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C849B8" w14:textId="77777777" w:rsidR="00D44164" w:rsidRPr="0005483F" w:rsidRDefault="00D44164" w:rsidP="00256C07">
      <w:pPr>
        <w:spacing w:before="120" w:after="120"/>
        <w:rPr>
          <w:rFonts w:ascii="Trebuchet MS" w:eastAsia="Calibri" w:hAnsi="Trebuchet MS" w:cstheme="minorHAnsi"/>
          <w:b/>
          <w:color w:val="244061" w:themeColor="accent1" w:themeShade="80"/>
        </w:rPr>
      </w:pPr>
    </w:p>
    <w:p w14:paraId="643D479B" w14:textId="78C23992" w:rsidR="009D5D0C" w:rsidRPr="0005483F" w:rsidRDefault="009D5D0C" w:rsidP="00256C07">
      <w:pPr>
        <w:spacing w:before="120" w:after="120"/>
        <w:rPr>
          <w:rFonts w:ascii="Trebuchet MS" w:eastAsia="Calibri" w:hAnsi="Trebuchet MS" w:cstheme="minorHAnsi"/>
          <w:b/>
          <w:color w:val="244061" w:themeColor="accent1" w:themeShade="80"/>
        </w:rPr>
      </w:pPr>
      <w:r w:rsidRPr="0005483F">
        <w:rPr>
          <w:rFonts w:ascii="Trebuchet MS" w:eastAsia="Calibri" w:hAnsi="Trebuchet MS" w:cstheme="minorHAnsi"/>
          <w:b/>
          <w:color w:val="244061" w:themeColor="accent1" w:themeShade="80"/>
        </w:rPr>
        <w:t>PROGRAMUL OPERAŢIONAL CAPITAL UMAN</w:t>
      </w:r>
    </w:p>
    <w:p w14:paraId="2E333B4E" w14:textId="44BBAAF4" w:rsidR="009D5D0C" w:rsidRPr="0005483F" w:rsidRDefault="00A042F5" w:rsidP="00256C07">
      <w:pPr>
        <w:spacing w:before="120" w:after="120"/>
        <w:rPr>
          <w:rFonts w:ascii="Trebuchet MS" w:eastAsia="Calibri" w:hAnsi="Trebuchet MS" w:cstheme="minorHAnsi"/>
          <w:b/>
          <w:color w:val="244061" w:themeColor="accent1" w:themeShade="80"/>
        </w:rPr>
      </w:pPr>
      <w:r w:rsidRPr="0005483F">
        <w:rPr>
          <w:rFonts w:ascii="Trebuchet MS" w:eastAsia="Calibri" w:hAnsi="Trebuchet MS" w:cstheme="minorHAnsi"/>
          <w:b/>
          <w:color w:val="244061" w:themeColor="accent1" w:themeShade="80"/>
        </w:rPr>
        <w:t>Cod 2014RO05M9OP001</w:t>
      </w:r>
    </w:p>
    <w:p w14:paraId="5EB9893E" w14:textId="1B5F74AE" w:rsidR="00BE35F3" w:rsidRPr="0005483F" w:rsidRDefault="009D5D0C" w:rsidP="00256C07">
      <w:pPr>
        <w:spacing w:before="120" w:after="120"/>
        <w:rPr>
          <w:rFonts w:ascii="Trebuchet MS" w:eastAsia="Calibri" w:hAnsi="Trebuchet MS" w:cstheme="minorHAnsi"/>
          <w:b/>
          <w:i/>
          <w:color w:val="244061" w:themeColor="accent1" w:themeShade="80"/>
        </w:rPr>
      </w:pPr>
      <w:r w:rsidRPr="0005483F">
        <w:rPr>
          <w:rFonts w:ascii="Trebuchet MS" w:eastAsia="Calibri" w:hAnsi="Trebuchet MS" w:cstheme="minorHAnsi"/>
          <w:b/>
          <w:color w:val="244061" w:themeColor="accent1" w:themeShade="80"/>
          <w:u w:val="single"/>
        </w:rPr>
        <w:t>Axa prioritară</w:t>
      </w:r>
      <w:r w:rsidR="00BE35F3" w:rsidRPr="0005483F">
        <w:rPr>
          <w:rFonts w:ascii="Trebuchet MS" w:eastAsia="Calibri" w:hAnsi="Trebuchet MS" w:cstheme="minorHAnsi"/>
          <w:b/>
          <w:color w:val="244061" w:themeColor="accent1" w:themeShade="80"/>
          <w:u w:val="single"/>
        </w:rPr>
        <w:t xml:space="preserve"> 4</w:t>
      </w:r>
      <w:r w:rsidR="00BE35F3" w:rsidRPr="0005483F">
        <w:rPr>
          <w:rFonts w:ascii="Trebuchet MS" w:eastAsia="Calibri" w:hAnsi="Trebuchet MS" w:cstheme="minorHAnsi"/>
          <w:b/>
          <w:color w:val="244061" w:themeColor="accent1" w:themeShade="80"/>
        </w:rPr>
        <w:t xml:space="preserve">: </w:t>
      </w:r>
      <w:r w:rsidR="00BE35F3" w:rsidRPr="0005483F">
        <w:rPr>
          <w:rFonts w:ascii="Trebuchet MS" w:eastAsia="Calibri" w:hAnsi="Trebuchet MS" w:cstheme="minorHAnsi"/>
          <w:b/>
          <w:i/>
          <w:color w:val="244061" w:themeColor="accent1" w:themeShade="80"/>
        </w:rPr>
        <w:t>Incluziunea socială și combaterea sărăciei</w:t>
      </w:r>
    </w:p>
    <w:p w14:paraId="71785CB4" w14:textId="076C99FA" w:rsidR="00435DEC" w:rsidRPr="0005483F" w:rsidRDefault="00435DEC">
      <w:pPr>
        <w:rPr>
          <w:rFonts w:ascii="Trebuchet MS" w:eastAsia="Calibri" w:hAnsi="Trebuchet MS" w:cstheme="minorHAnsi"/>
          <w:b/>
          <w:color w:val="244061" w:themeColor="accent1" w:themeShade="80"/>
          <w:u w:val="single"/>
        </w:rPr>
      </w:pPr>
      <w:r w:rsidRPr="0005483F">
        <w:rPr>
          <w:rFonts w:ascii="Trebuchet MS" w:eastAsia="Calibri" w:hAnsi="Trebuchet MS" w:cstheme="minorHAnsi"/>
          <w:b/>
          <w:color w:val="244061" w:themeColor="accent1" w:themeShade="80"/>
          <w:u w:val="single"/>
        </w:rPr>
        <w:t>Obiectivul tematic</w:t>
      </w:r>
      <w:r w:rsidR="0041322E" w:rsidRPr="0005483F">
        <w:rPr>
          <w:rFonts w:ascii="Trebuchet MS" w:eastAsia="Calibri" w:hAnsi="Trebuchet MS" w:cstheme="minorHAnsi"/>
          <w:b/>
          <w:color w:val="244061" w:themeColor="accent1" w:themeShade="80"/>
          <w:u w:val="single"/>
        </w:rPr>
        <w:t xml:space="preserve"> 9</w:t>
      </w:r>
      <w:r w:rsidR="0041322E" w:rsidRPr="0005483F">
        <w:rPr>
          <w:rFonts w:ascii="Trebuchet MS" w:eastAsia="Calibri" w:hAnsi="Trebuchet MS" w:cstheme="minorHAnsi"/>
          <w:b/>
          <w:color w:val="244061" w:themeColor="accent1" w:themeShade="80"/>
        </w:rPr>
        <w:t xml:space="preserve"> - </w:t>
      </w:r>
      <w:r w:rsidR="0041322E" w:rsidRPr="0005483F">
        <w:rPr>
          <w:rFonts w:ascii="Trebuchet MS" w:eastAsia="Calibri" w:hAnsi="Trebuchet MS" w:cstheme="minorHAnsi"/>
          <w:b/>
          <w:i/>
          <w:color w:val="244061" w:themeColor="accent1" w:themeShade="80"/>
        </w:rPr>
        <w:t>Promovarea incluziunii sociale, combaterea sărăciei și a oricărei forme de discriminare</w:t>
      </w:r>
    </w:p>
    <w:p w14:paraId="063A873B" w14:textId="365EC051" w:rsidR="008F1948" w:rsidRPr="0005483F" w:rsidRDefault="008F1948">
      <w:pPr>
        <w:rPr>
          <w:rFonts w:ascii="Trebuchet MS" w:eastAsia="Calibri" w:hAnsi="Trebuchet MS" w:cstheme="minorHAnsi"/>
          <w:b/>
          <w:i/>
          <w:color w:val="244061" w:themeColor="accent1" w:themeShade="80"/>
        </w:rPr>
      </w:pPr>
      <w:r w:rsidRPr="0005483F">
        <w:rPr>
          <w:rFonts w:ascii="Trebuchet MS" w:eastAsia="Calibri" w:hAnsi="Trebuchet MS" w:cstheme="minorHAnsi"/>
          <w:b/>
          <w:color w:val="244061" w:themeColor="accent1" w:themeShade="80"/>
          <w:u w:val="single"/>
        </w:rPr>
        <w:t>Prioritatea de investiții 9</w:t>
      </w:r>
      <w:r w:rsidR="007E0C37" w:rsidRPr="0005483F">
        <w:rPr>
          <w:rFonts w:ascii="Trebuchet MS" w:eastAsia="Calibri" w:hAnsi="Trebuchet MS" w:cstheme="minorHAnsi"/>
          <w:b/>
          <w:color w:val="244061" w:themeColor="accent1" w:themeShade="80"/>
          <w:u w:val="single"/>
        </w:rPr>
        <w:t>.iv</w:t>
      </w:r>
      <w:r w:rsidR="007E0C37" w:rsidRPr="0005483F">
        <w:rPr>
          <w:rFonts w:ascii="Trebuchet MS" w:hAnsi="Trebuchet MS" w:cstheme="minorHAnsi"/>
          <w:b/>
          <w:bCs/>
          <w:color w:val="244061" w:themeColor="accent1" w:themeShade="80"/>
        </w:rPr>
        <w:t xml:space="preserve"> - </w:t>
      </w:r>
      <w:proofErr w:type="spellStart"/>
      <w:r w:rsidRPr="0005483F">
        <w:rPr>
          <w:rFonts w:ascii="Trebuchet MS" w:eastAsia="Calibri" w:hAnsi="Trebuchet MS" w:cstheme="minorHAnsi"/>
          <w:b/>
          <w:i/>
          <w:color w:val="244061" w:themeColor="accent1" w:themeShade="80"/>
        </w:rPr>
        <w:t>Creşterea</w:t>
      </w:r>
      <w:proofErr w:type="spellEnd"/>
      <w:r w:rsidRPr="0005483F">
        <w:rPr>
          <w:rFonts w:ascii="Trebuchet MS" w:eastAsia="Calibri" w:hAnsi="Trebuchet MS" w:cstheme="minorHAnsi"/>
          <w:b/>
          <w:i/>
          <w:color w:val="244061" w:themeColor="accent1" w:themeShade="80"/>
        </w:rPr>
        <w:t xml:space="preserve"> accesului la servicii accesibile, durabile </w:t>
      </w:r>
      <w:proofErr w:type="spellStart"/>
      <w:r w:rsidRPr="0005483F">
        <w:rPr>
          <w:rFonts w:ascii="Trebuchet MS" w:eastAsia="Calibri" w:hAnsi="Trebuchet MS" w:cstheme="minorHAnsi"/>
          <w:b/>
          <w:i/>
          <w:color w:val="244061" w:themeColor="accent1" w:themeShade="80"/>
        </w:rPr>
        <w:t>şi</w:t>
      </w:r>
      <w:proofErr w:type="spellEnd"/>
      <w:r w:rsidRPr="0005483F">
        <w:rPr>
          <w:rFonts w:ascii="Trebuchet MS" w:eastAsia="Calibri" w:hAnsi="Trebuchet MS" w:cstheme="minorHAnsi"/>
          <w:b/>
          <w:i/>
          <w:color w:val="244061" w:themeColor="accent1" w:themeShade="80"/>
        </w:rPr>
        <w:t xml:space="preserve"> de</w:t>
      </w:r>
      <w:r w:rsidR="00877EB6" w:rsidRPr="0005483F">
        <w:rPr>
          <w:rFonts w:ascii="Trebuchet MS" w:eastAsia="Calibri" w:hAnsi="Trebuchet MS" w:cstheme="minorHAnsi"/>
          <w:b/>
          <w:i/>
          <w:color w:val="244061" w:themeColor="accent1" w:themeShade="80"/>
        </w:rPr>
        <w:t xml:space="preserve"> </w:t>
      </w:r>
      <w:r w:rsidRPr="0005483F">
        <w:rPr>
          <w:rFonts w:ascii="Trebuchet MS" w:eastAsia="Calibri" w:hAnsi="Trebuchet MS" w:cstheme="minorHAnsi"/>
          <w:b/>
          <w:i/>
          <w:color w:val="244061" w:themeColor="accent1" w:themeShade="80"/>
        </w:rPr>
        <w:t xml:space="preserve">înaltă calitate, inclusiv </w:t>
      </w:r>
      <w:proofErr w:type="spellStart"/>
      <w:r w:rsidRPr="0005483F">
        <w:rPr>
          <w:rFonts w:ascii="Trebuchet MS" w:eastAsia="Calibri" w:hAnsi="Trebuchet MS" w:cstheme="minorHAnsi"/>
          <w:b/>
          <w:i/>
          <w:color w:val="244061" w:themeColor="accent1" w:themeShade="80"/>
        </w:rPr>
        <w:t>asistenţă</w:t>
      </w:r>
      <w:proofErr w:type="spellEnd"/>
      <w:r w:rsidRPr="0005483F">
        <w:rPr>
          <w:rFonts w:ascii="Trebuchet MS" w:eastAsia="Calibri" w:hAnsi="Trebuchet MS" w:cstheme="minorHAnsi"/>
          <w:b/>
          <w:i/>
          <w:color w:val="244061" w:themeColor="accent1" w:themeShade="80"/>
        </w:rPr>
        <w:t> medicală </w:t>
      </w:r>
      <w:proofErr w:type="spellStart"/>
      <w:r w:rsidRPr="0005483F">
        <w:rPr>
          <w:rFonts w:ascii="Trebuchet MS" w:eastAsia="Calibri" w:hAnsi="Trebuchet MS" w:cstheme="minorHAnsi"/>
          <w:b/>
          <w:i/>
          <w:color w:val="244061" w:themeColor="accent1" w:themeShade="80"/>
        </w:rPr>
        <w:t>şi</w:t>
      </w:r>
      <w:proofErr w:type="spellEnd"/>
      <w:r w:rsidRPr="0005483F">
        <w:rPr>
          <w:rFonts w:ascii="Trebuchet MS" w:eastAsia="Calibri" w:hAnsi="Trebuchet MS" w:cstheme="minorHAnsi"/>
          <w:b/>
          <w:i/>
          <w:color w:val="244061" w:themeColor="accent1" w:themeShade="80"/>
        </w:rPr>
        <w:t xml:space="preserve"> servicii sociale de interes general</w:t>
      </w:r>
    </w:p>
    <w:p w14:paraId="6B8AE246" w14:textId="451C3595" w:rsidR="00FD424B" w:rsidRPr="0005483F" w:rsidRDefault="009D5D0C" w:rsidP="00256C07">
      <w:pPr>
        <w:spacing w:before="120" w:after="120"/>
        <w:jc w:val="both"/>
        <w:rPr>
          <w:rFonts w:ascii="Trebuchet MS" w:eastAsia="Calibri" w:hAnsi="Trebuchet MS" w:cstheme="minorHAnsi"/>
          <w:b/>
          <w:color w:val="244061" w:themeColor="accent1" w:themeShade="80"/>
          <w:u w:val="single"/>
        </w:rPr>
      </w:pPr>
      <w:r w:rsidRPr="0005483F">
        <w:rPr>
          <w:rFonts w:ascii="Trebuchet MS" w:eastAsia="Calibri" w:hAnsi="Trebuchet MS" w:cstheme="minorHAnsi"/>
          <w:b/>
          <w:color w:val="244061" w:themeColor="accent1" w:themeShade="80"/>
          <w:u w:val="single"/>
        </w:rPr>
        <w:t>Obiectiv</w:t>
      </w:r>
      <w:r w:rsidR="0041322E" w:rsidRPr="0005483F">
        <w:rPr>
          <w:rFonts w:ascii="Trebuchet MS" w:eastAsia="Calibri" w:hAnsi="Trebuchet MS" w:cstheme="minorHAnsi"/>
          <w:b/>
          <w:color w:val="244061" w:themeColor="accent1" w:themeShade="80"/>
          <w:u w:val="single"/>
        </w:rPr>
        <w:t>e</w:t>
      </w:r>
      <w:r w:rsidRPr="0005483F">
        <w:rPr>
          <w:rFonts w:ascii="Trebuchet MS" w:eastAsia="Calibri" w:hAnsi="Trebuchet MS" w:cstheme="minorHAnsi"/>
          <w:b/>
          <w:color w:val="244061" w:themeColor="accent1" w:themeShade="80"/>
          <w:u w:val="single"/>
        </w:rPr>
        <w:t xml:space="preserve"> specific</w:t>
      </w:r>
      <w:r w:rsidR="0041322E" w:rsidRPr="0005483F">
        <w:rPr>
          <w:rFonts w:ascii="Trebuchet MS" w:eastAsia="Calibri" w:hAnsi="Trebuchet MS" w:cstheme="minorHAnsi"/>
          <w:b/>
          <w:color w:val="244061" w:themeColor="accent1" w:themeShade="80"/>
          <w:u w:val="single"/>
        </w:rPr>
        <w:t>e</w:t>
      </w:r>
      <w:r w:rsidRPr="0005483F">
        <w:rPr>
          <w:rFonts w:ascii="Trebuchet MS" w:eastAsia="Calibri" w:hAnsi="Trebuchet MS" w:cstheme="minorHAnsi"/>
          <w:b/>
          <w:color w:val="244061" w:themeColor="accent1" w:themeShade="80"/>
          <w:u w:val="single"/>
        </w:rPr>
        <w:t xml:space="preserve">    </w:t>
      </w:r>
    </w:p>
    <w:p w14:paraId="237A474E" w14:textId="2C3462C2" w:rsidR="009D5D0C" w:rsidRPr="0005483F" w:rsidRDefault="00FD424B" w:rsidP="00256C07">
      <w:pPr>
        <w:spacing w:before="120" w:after="120"/>
        <w:jc w:val="both"/>
        <w:rPr>
          <w:rFonts w:ascii="Trebuchet MS" w:eastAsia="Calibri" w:hAnsi="Trebuchet MS" w:cstheme="minorHAnsi"/>
          <w:b/>
          <w:i/>
          <w:color w:val="244061" w:themeColor="accent1" w:themeShade="80"/>
        </w:rPr>
      </w:pPr>
      <w:r w:rsidRPr="0005483F">
        <w:rPr>
          <w:rFonts w:ascii="Trebuchet MS" w:eastAsia="Calibri" w:hAnsi="Trebuchet MS" w:cstheme="minorHAnsi"/>
          <w:b/>
          <w:color w:val="244061" w:themeColor="accent1" w:themeShade="80"/>
        </w:rPr>
        <w:t xml:space="preserve">4.12 </w:t>
      </w:r>
      <w:r w:rsidR="00D76126" w:rsidRPr="0005483F">
        <w:rPr>
          <w:rFonts w:ascii="Trebuchet MS" w:eastAsia="Calibri" w:hAnsi="Trebuchet MS" w:cstheme="minorHAnsi"/>
          <w:b/>
          <w:i/>
          <w:color w:val="244061" w:themeColor="accent1" w:themeShade="80"/>
        </w:rPr>
        <w:t xml:space="preserve">Reducerea numărului de copii și tineri plasați în instituții prin furnizarea de servicii la nivelul comunității </w:t>
      </w:r>
    </w:p>
    <w:p w14:paraId="6D0F84BC" w14:textId="1643BCAE" w:rsidR="00FD424B" w:rsidRPr="0005483F" w:rsidRDefault="00FD424B" w:rsidP="00256C07">
      <w:pPr>
        <w:spacing w:before="120" w:after="120"/>
        <w:jc w:val="both"/>
        <w:rPr>
          <w:rFonts w:ascii="Trebuchet MS" w:eastAsia="Calibri" w:hAnsi="Trebuchet MS" w:cstheme="minorHAnsi"/>
          <w:b/>
          <w:i/>
          <w:color w:val="244061" w:themeColor="accent1" w:themeShade="80"/>
        </w:rPr>
      </w:pPr>
      <w:r w:rsidRPr="0005483F">
        <w:rPr>
          <w:rFonts w:ascii="Trebuchet MS" w:eastAsia="Calibri" w:hAnsi="Trebuchet MS" w:cstheme="minorHAnsi"/>
          <w:b/>
          <w:color w:val="244061" w:themeColor="accent1" w:themeShade="80"/>
        </w:rPr>
        <w:t>4.13</w:t>
      </w:r>
      <w:r w:rsidRPr="0005483F">
        <w:rPr>
          <w:rFonts w:ascii="Trebuchet MS" w:hAnsi="Trebuchet MS" w:cstheme="minorHAnsi"/>
          <w:color w:val="244061" w:themeColor="accent1" w:themeShade="80"/>
        </w:rPr>
        <w:t xml:space="preserve"> </w:t>
      </w:r>
      <w:r w:rsidRPr="0005483F">
        <w:rPr>
          <w:rFonts w:ascii="Trebuchet MS" w:eastAsia="Calibri" w:hAnsi="Trebuchet MS" w:cstheme="minorHAnsi"/>
          <w:b/>
          <w:i/>
          <w:color w:val="244061" w:themeColor="accent1" w:themeShade="80"/>
        </w:rPr>
        <w:t>Creșterea numărului tinerilor care părăsesc sistemul instituționalizat (cu vârsta de până la 18 ani) pregătiți pentru a avea o viață independentă</w:t>
      </w:r>
    </w:p>
    <w:p w14:paraId="282BFC54" w14:textId="77777777" w:rsidR="00A64AD9" w:rsidRPr="0005483F" w:rsidRDefault="00A64AD9" w:rsidP="00256C07">
      <w:pPr>
        <w:spacing w:before="120" w:after="120"/>
        <w:jc w:val="both"/>
        <w:rPr>
          <w:rFonts w:ascii="Trebuchet MS" w:eastAsia="Calibri" w:hAnsi="Trebuchet MS" w:cstheme="minorHAnsi"/>
          <w:b/>
          <w:i/>
          <w:color w:val="244061" w:themeColor="accent1" w:themeShade="80"/>
        </w:rPr>
      </w:pPr>
    </w:p>
    <w:p w14:paraId="216C2FB1" w14:textId="77777777" w:rsidR="005342CE" w:rsidRPr="0005483F" w:rsidRDefault="005342CE" w:rsidP="00256C07">
      <w:pPr>
        <w:spacing w:before="120" w:after="120"/>
        <w:rPr>
          <w:rFonts w:ascii="Trebuchet MS" w:eastAsia="Calibri" w:hAnsi="Trebuchet MS" w:cstheme="minorHAnsi"/>
          <w:b/>
          <w:color w:val="244061" w:themeColor="accent1" w:themeShade="80"/>
        </w:rPr>
      </w:pPr>
    </w:p>
    <w:p w14:paraId="50D1EF7B" w14:textId="60CAC827" w:rsidR="009D5D0C" w:rsidRPr="0005483F" w:rsidRDefault="009D5D0C" w:rsidP="00256C07">
      <w:pPr>
        <w:spacing w:before="120" w:after="120"/>
        <w:jc w:val="center"/>
        <w:rPr>
          <w:rFonts w:ascii="Trebuchet MS" w:eastAsia="Calibri" w:hAnsi="Trebuchet MS" w:cstheme="minorHAnsi"/>
          <w:b/>
          <w:color w:val="244061" w:themeColor="accent1" w:themeShade="80"/>
        </w:rPr>
      </w:pPr>
      <w:r w:rsidRPr="0005483F">
        <w:rPr>
          <w:rFonts w:ascii="Trebuchet MS" w:eastAsia="Calibri" w:hAnsi="Trebuchet MS" w:cstheme="minorHAnsi"/>
          <w:b/>
          <w:color w:val="244061" w:themeColor="accent1" w:themeShade="80"/>
        </w:rPr>
        <w:t>GHIDUL SOLICITANTULUI</w:t>
      </w:r>
      <w:r w:rsidR="00550F36" w:rsidRPr="0005483F">
        <w:rPr>
          <w:rFonts w:ascii="Trebuchet MS" w:eastAsia="Calibri" w:hAnsi="Trebuchet MS" w:cstheme="minorHAnsi"/>
          <w:b/>
          <w:color w:val="244061" w:themeColor="accent1" w:themeShade="80"/>
        </w:rPr>
        <w:t xml:space="preserve">  -  </w:t>
      </w:r>
      <w:r w:rsidRPr="0005483F">
        <w:rPr>
          <w:rFonts w:ascii="Trebuchet MS" w:eastAsia="Calibri" w:hAnsi="Trebuchet MS" w:cstheme="minorHAnsi"/>
          <w:b/>
          <w:color w:val="244061" w:themeColor="accent1" w:themeShade="80"/>
        </w:rPr>
        <w:t>CONDIȚII SPECIFICE</w:t>
      </w:r>
    </w:p>
    <w:p w14:paraId="10416079" w14:textId="77777777" w:rsidR="009B61CE" w:rsidRPr="0005483F" w:rsidRDefault="007B4859">
      <w:pPr>
        <w:spacing w:before="120" w:after="120"/>
        <w:jc w:val="center"/>
        <w:rPr>
          <w:rFonts w:ascii="Trebuchet MS" w:eastAsia="Calibri" w:hAnsi="Trebuchet MS" w:cstheme="minorHAnsi"/>
          <w:b/>
          <w:color w:val="244061" w:themeColor="accent1" w:themeShade="80"/>
        </w:rPr>
      </w:pPr>
      <w:r w:rsidRPr="0005483F">
        <w:rPr>
          <w:rFonts w:ascii="Trebuchet MS" w:eastAsia="Calibri" w:hAnsi="Trebuchet MS" w:cstheme="minorHAnsi"/>
          <w:b/>
          <w:color w:val="244061" w:themeColor="accent1" w:themeShade="80"/>
        </w:rPr>
        <w:t xml:space="preserve">”Prima cameră” – </w:t>
      </w:r>
      <w:r w:rsidR="009B61CE" w:rsidRPr="0005483F">
        <w:rPr>
          <w:rFonts w:ascii="Trebuchet MS" w:eastAsia="Calibri" w:hAnsi="Trebuchet MS" w:cstheme="minorHAnsi"/>
          <w:b/>
          <w:color w:val="244061" w:themeColor="accent1" w:themeShade="80"/>
        </w:rPr>
        <w:t>I</w:t>
      </w:r>
      <w:r w:rsidRPr="0005483F">
        <w:rPr>
          <w:rFonts w:ascii="Trebuchet MS" w:eastAsia="Calibri" w:hAnsi="Trebuchet MS" w:cstheme="minorHAnsi"/>
          <w:b/>
          <w:color w:val="244061" w:themeColor="accent1" w:themeShade="80"/>
        </w:rPr>
        <w:t xml:space="preserve">nstrumente inovative </w:t>
      </w:r>
    </w:p>
    <w:p w14:paraId="312E88F8" w14:textId="77777777" w:rsidR="009B61CE" w:rsidRPr="0005483F" w:rsidRDefault="007B4859">
      <w:pPr>
        <w:spacing w:before="120" w:after="120"/>
        <w:jc w:val="center"/>
        <w:rPr>
          <w:rFonts w:ascii="Trebuchet MS" w:eastAsia="Calibri" w:hAnsi="Trebuchet MS" w:cstheme="minorHAnsi"/>
          <w:b/>
          <w:color w:val="244061" w:themeColor="accent1" w:themeShade="80"/>
        </w:rPr>
      </w:pPr>
      <w:r w:rsidRPr="0005483F">
        <w:rPr>
          <w:rFonts w:ascii="Trebuchet MS" w:eastAsia="Calibri" w:hAnsi="Trebuchet MS" w:cstheme="minorHAnsi"/>
          <w:b/>
          <w:color w:val="244061" w:themeColor="accent1" w:themeShade="80"/>
        </w:rPr>
        <w:t>pentru integrarea socio-profesională a tinerilor</w:t>
      </w:r>
    </w:p>
    <w:p w14:paraId="243EB6BA" w14:textId="00A156A0" w:rsidR="00192B8F" w:rsidRPr="0005483F" w:rsidRDefault="007B4859">
      <w:pPr>
        <w:spacing w:before="120" w:after="120"/>
        <w:jc w:val="center"/>
        <w:rPr>
          <w:rFonts w:ascii="Trebuchet MS" w:eastAsia="Calibri" w:hAnsi="Trebuchet MS" w:cstheme="minorHAnsi"/>
          <w:b/>
          <w:color w:val="244061" w:themeColor="accent1" w:themeShade="80"/>
        </w:rPr>
      </w:pPr>
      <w:r w:rsidRPr="0005483F">
        <w:rPr>
          <w:rFonts w:ascii="Trebuchet MS" w:eastAsia="Calibri" w:hAnsi="Trebuchet MS" w:cstheme="minorHAnsi"/>
          <w:b/>
          <w:color w:val="244061" w:themeColor="accent1" w:themeShade="80"/>
        </w:rPr>
        <w:t xml:space="preserve"> care părăsesc sistemul de protecție specială</w:t>
      </w:r>
      <w:r w:rsidR="00192B8F" w:rsidRPr="0005483F">
        <w:rPr>
          <w:rFonts w:ascii="Trebuchet MS" w:eastAsia="Calibri" w:hAnsi="Trebuchet MS" w:cstheme="minorHAnsi"/>
          <w:b/>
          <w:color w:val="244061" w:themeColor="accent1" w:themeShade="80"/>
        </w:rPr>
        <w:t xml:space="preserve"> </w:t>
      </w:r>
    </w:p>
    <w:p w14:paraId="14F4BBB0" w14:textId="49556739" w:rsidR="00192B8F" w:rsidRPr="0005483F" w:rsidRDefault="00192B8F" w:rsidP="00256C07">
      <w:pPr>
        <w:spacing w:before="120" w:after="120"/>
        <w:jc w:val="center"/>
        <w:rPr>
          <w:rFonts w:ascii="Trebuchet MS" w:eastAsia="Calibri" w:hAnsi="Trebuchet MS" w:cstheme="minorHAnsi"/>
          <w:b/>
          <w:color w:val="244061" w:themeColor="accent1" w:themeShade="80"/>
        </w:rPr>
      </w:pPr>
      <w:r w:rsidRPr="0005483F">
        <w:rPr>
          <w:rFonts w:ascii="Trebuchet MS" w:eastAsia="Calibri" w:hAnsi="Trebuchet MS" w:cstheme="minorHAnsi"/>
          <w:b/>
          <w:i/>
          <w:color w:val="244061" w:themeColor="accent1" w:themeShade="80"/>
        </w:rPr>
        <w:t>AP 4/ PI 9.iv/ OS 4.12</w:t>
      </w:r>
      <w:r w:rsidR="0022434A" w:rsidRPr="0005483F">
        <w:rPr>
          <w:rFonts w:ascii="Trebuchet MS" w:eastAsia="Calibri" w:hAnsi="Trebuchet MS" w:cstheme="minorHAnsi"/>
          <w:b/>
          <w:i/>
          <w:color w:val="244061" w:themeColor="accent1" w:themeShade="80"/>
        </w:rPr>
        <w:t xml:space="preserve"> si OS</w:t>
      </w:r>
      <w:r w:rsidRPr="0005483F">
        <w:rPr>
          <w:rFonts w:ascii="Trebuchet MS" w:eastAsia="Calibri" w:hAnsi="Trebuchet MS" w:cstheme="minorHAnsi"/>
          <w:b/>
          <w:i/>
          <w:color w:val="244061" w:themeColor="accent1" w:themeShade="80"/>
        </w:rPr>
        <w:t xml:space="preserve"> 4.13</w:t>
      </w:r>
      <w:r w:rsidR="00A64AD9" w:rsidRPr="0005483F">
        <w:rPr>
          <w:rFonts w:ascii="Trebuchet MS" w:eastAsia="Calibri" w:hAnsi="Trebuchet MS" w:cstheme="minorHAnsi"/>
          <w:b/>
          <w:i/>
          <w:color w:val="244061" w:themeColor="accent1" w:themeShade="80"/>
        </w:rPr>
        <w:t xml:space="preserve"> </w:t>
      </w:r>
    </w:p>
    <w:p w14:paraId="34D741AE" w14:textId="77777777" w:rsidR="00192B8F" w:rsidRPr="0005483F" w:rsidRDefault="00192B8F" w:rsidP="00256C07">
      <w:pPr>
        <w:spacing w:before="120" w:after="120"/>
        <w:rPr>
          <w:rFonts w:ascii="Trebuchet MS" w:eastAsia="Calibri" w:hAnsi="Trebuchet MS" w:cstheme="minorHAnsi"/>
          <w:b/>
          <w:color w:val="244061" w:themeColor="accent1" w:themeShade="80"/>
        </w:rPr>
      </w:pPr>
    </w:p>
    <w:p w14:paraId="2812400F" w14:textId="77777777" w:rsidR="004D57C5" w:rsidRPr="0005483F" w:rsidRDefault="004D57C5" w:rsidP="00256C07">
      <w:pPr>
        <w:spacing w:before="120" w:after="120"/>
        <w:rPr>
          <w:rFonts w:ascii="Trebuchet MS" w:eastAsia="Calibri" w:hAnsi="Trebuchet MS" w:cstheme="minorHAnsi"/>
          <w:b/>
          <w:color w:val="244061" w:themeColor="accent1" w:themeShade="80"/>
        </w:rPr>
      </w:pPr>
    </w:p>
    <w:p w14:paraId="14E19A2E" w14:textId="77777777" w:rsidR="00BB23D3" w:rsidRPr="0005483F" w:rsidRDefault="00BB23D3" w:rsidP="00256C07">
      <w:pPr>
        <w:spacing w:before="120" w:after="120"/>
        <w:rPr>
          <w:rFonts w:ascii="Trebuchet MS" w:eastAsia="Calibri" w:hAnsi="Trebuchet MS" w:cstheme="minorHAnsi"/>
          <w:b/>
          <w:color w:val="244061" w:themeColor="accent1" w:themeShade="80"/>
        </w:rPr>
      </w:pPr>
    </w:p>
    <w:p w14:paraId="2DE48B89" w14:textId="77777777" w:rsidR="00BB23D3" w:rsidRPr="0005483F" w:rsidRDefault="00BB23D3" w:rsidP="00256C07">
      <w:pPr>
        <w:spacing w:before="120" w:after="120"/>
        <w:rPr>
          <w:rFonts w:ascii="Trebuchet MS" w:eastAsia="Calibri" w:hAnsi="Trebuchet MS" w:cstheme="minorHAnsi"/>
          <w:b/>
          <w:color w:val="244061" w:themeColor="accent1" w:themeShade="80"/>
        </w:rPr>
      </w:pPr>
    </w:p>
    <w:p w14:paraId="35626C64" w14:textId="77777777" w:rsidR="00A042F5" w:rsidRPr="0005483F" w:rsidRDefault="00A042F5" w:rsidP="00256C07">
      <w:pPr>
        <w:spacing w:before="120" w:after="120"/>
        <w:rPr>
          <w:rFonts w:ascii="Trebuchet MS" w:eastAsia="Calibri" w:hAnsi="Trebuchet MS" w:cstheme="minorHAnsi"/>
          <w:b/>
          <w:color w:val="244061" w:themeColor="accent1" w:themeShade="80"/>
        </w:rPr>
      </w:pPr>
    </w:p>
    <w:p w14:paraId="05D54492" w14:textId="77777777" w:rsidR="00550F36" w:rsidRPr="0005483F" w:rsidRDefault="00550F36" w:rsidP="00256C07">
      <w:pPr>
        <w:spacing w:before="120" w:after="120"/>
        <w:rPr>
          <w:rFonts w:ascii="Trebuchet MS" w:eastAsia="Calibri" w:hAnsi="Trebuchet MS" w:cstheme="minorHAnsi"/>
          <w:color w:val="244061" w:themeColor="accent1" w:themeShade="80"/>
        </w:rPr>
      </w:pPr>
    </w:p>
    <w:p w14:paraId="3D018FF3" w14:textId="512C503D" w:rsidR="00FF305A" w:rsidRPr="0005483F" w:rsidRDefault="00BA3AF2" w:rsidP="0038751E">
      <w:pPr>
        <w:shd w:val="clear" w:color="auto" w:fill="0070C0"/>
        <w:ind w:left="708"/>
        <w:jc w:val="center"/>
        <w:rPr>
          <w:rFonts w:ascii="Trebuchet MS" w:hAnsi="Trebuchet MS" w:cstheme="minorHAnsi"/>
          <w:b/>
          <w:i/>
          <w:color w:val="244061" w:themeColor="accent1" w:themeShade="80"/>
        </w:rPr>
      </w:pPr>
      <w:r w:rsidRPr="0005483F">
        <w:rPr>
          <w:rFonts w:ascii="Trebuchet MS" w:hAnsi="Trebuchet MS" w:cstheme="minorHAnsi"/>
          <w:b/>
          <w:i/>
          <w:color w:val="244061" w:themeColor="accent1" w:themeShade="80"/>
        </w:rPr>
        <w:t xml:space="preserve">Septembrie </w:t>
      </w:r>
      <w:r w:rsidR="00F94FCC" w:rsidRPr="0005483F">
        <w:rPr>
          <w:rFonts w:ascii="Trebuchet MS" w:hAnsi="Trebuchet MS" w:cstheme="minorHAnsi"/>
          <w:b/>
          <w:i/>
          <w:color w:val="244061" w:themeColor="accent1" w:themeShade="80"/>
        </w:rPr>
        <w:t>2019</w:t>
      </w:r>
    </w:p>
    <w:sdt>
      <w:sdtPr>
        <w:rPr>
          <w:rFonts w:ascii="Trebuchet MS" w:hAnsi="Trebuchet MS" w:cstheme="minorHAnsi"/>
          <w:b/>
          <w:bCs/>
          <w:color w:val="244061" w:themeColor="accent1" w:themeShade="80"/>
        </w:rPr>
        <w:id w:val="-1907600002"/>
        <w:docPartObj>
          <w:docPartGallery w:val="Table of Contents"/>
          <w:docPartUnique/>
        </w:docPartObj>
      </w:sdtPr>
      <w:sdtEndPr>
        <w:rPr>
          <w:b w:val="0"/>
          <w:bCs w:val="0"/>
          <w:color w:val="244061" w:themeColor="accent1" w:themeShade="80"/>
        </w:rPr>
      </w:sdtEndPr>
      <w:sdtContent>
        <w:p w14:paraId="2E297E6E" w14:textId="72E1C465" w:rsidR="00346068" w:rsidRPr="0005483F" w:rsidRDefault="00346068" w:rsidP="00256C07">
          <w:pPr>
            <w:spacing w:before="120" w:after="120"/>
            <w:rPr>
              <w:rFonts w:ascii="Trebuchet MS" w:hAnsi="Trebuchet MS" w:cstheme="minorHAnsi"/>
              <w:b/>
              <w:bCs/>
              <w:color w:val="244061" w:themeColor="accent1" w:themeShade="80"/>
            </w:rPr>
          </w:pPr>
        </w:p>
        <w:p w14:paraId="7C46388E" w14:textId="77777777" w:rsidR="00877EB6" w:rsidRPr="0005483F" w:rsidRDefault="00877EB6">
          <w:pPr>
            <w:rPr>
              <w:rFonts w:ascii="Trebuchet MS" w:hAnsi="Trebuchet MS" w:cstheme="minorHAnsi"/>
              <w:b/>
              <w:color w:val="244061" w:themeColor="accent1" w:themeShade="80"/>
            </w:rPr>
          </w:pPr>
          <w:r w:rsidRPr="0005483F">
            <w:rPr>
              <w:rFonts w:ascii="Trebuchet MS" w:hAnsi="Trebuchet MS" w:cstheme="minorHAnsi"/>
              <w:b/>
              <w:color w:val="244061" w:themeColor="accent1" w:themeShade="80"/>
            </w:rPr>
            <w:br w:type="page"/>
          </w:r>
        </w:p>
        <w:p w14:paraId="7A395350" w14:textId="5159C778" w:rsidR="00470272" w:rsidRPr="0005483F" w:rsidRDefault="00470272" w:rsidP="00256C07">
          <w:pPr>
            <w:spacing w:before="120" w:after="120"/>
            <w:rPr>
              <w:rFonts w:ascii="Trebuchet MS" w:hAnsi="Trebuchet MS" w:cstheme="minorHAnsi"/>
              <w:b/>
              <w:color w:val="244061" w:themeColor="accent1" w:themeShade="80"/>
            </w:rPr>
          </w:pPr>
          <w:r w:rsidRPr="0005483F">
            <w:rPr>
              <w:rFonts w:ascii="Trebuchet MS" w:hAnsi="Trebuchet MS" w:cstheme="minorHAnsi"/>
              <w:b/>
              <w:color w:val="244061" w:themeColor="accent1" w:themeShade="80"/>
            </w:rPr>
            <w:lastRenderedPageBreak/>
            <w:t>Cuprins</w:t>
          </w:r>
        </w:p>
        <w:p w14:paraId="37C25E77" w14:textId="77777777" w:rsidR="00210C2B" w:rsidRPr="0005483F" w:rsidRDefault="00C4768D">
          <w:pPr>
            <w:pStyle w:val="Cuprins1"/>
            <w:tabs>
              <w:tab w:val="right" w:leader="dot" w:pos="9628"/>
            </w:tabs>
            <w:rPr>
              <w:rFonts w:ascii="Trebuchet MS" w:eastAsiaTheme="minorEastAsia" w:hAnsi="Trebuchet MS"/>
              <w:noProof/>
              <w:color w:val="244061" w:themeColor="accent1" w:themeShade="80"/>
              <w:lang w:val="en-US"/>
            </w:rPr>
          </w:pPr>
          <w:r w:rsidRPr="0005483F">
            <w:rPr>
              <w:rFonts w:ascii="Trebuchet MS" w:hAnsi="Trebuchet MS" w:cstheme="minorHAnsi"/>
              <w:color w:val="244061" w:themeColor="accent1" w:themeShade="80"/>
            </w:rPr>
            <w:fldChar w:fldCharType="begin"/>
          </w:r>
          <w:r w:rsidR="00470272" w:rsidRPr="0005483F">
            <w:rPr>
              <w:rFonts w:ascii="Trebuchet MS" w:hAnsi="Trebuchet MS" w:cstheme="minorHAnsi"/>
              <w:color w:val="244061" w:themeColor="accent1" w:themeShade="80"/>
            </w:rPr>
            <w:instrText xml:space="preserve"> TOC \o "1-3" \h \z \u </w:instrText>
          </w:r>
          <w:r w:rsidRPr="0005483F">
            <w:rPr>
              <w:rFonts w:ascii="Trebuchet MS" w:hAnsi="Trebuchet MS" w:cstheme="minorHAnsi"/>
              <w:color w:val="244061" w:themeColor="accent1" w:themeShade="80"/>
            </w:rPr>
            <w:fldChar w:fldCharType="separate"/>
          </w:r>
          <w:hyperlink w:anchor="_Toc509817791" w:history="1">
            <w:r w:rsidR="00210C2B" w:rsidRPr="0005483F">
              <w:rPr>
                <w:rStyle w:val="Hyperlink"/>
                <w:rFonts w:ascii="Trebuchet MS" w:eastAsia="Calibri" w:hAnsi="Trebuchet MS" w:cstheme="minorHAnsi"/>
                <w:b/>
                <w:noProof/>
                <w:color w:val="244061" w:themeColor="accent1" w:themeShade="80"/>
              </w:rPr>
              <w:t>CAPITOLUL 1.</w:t>
            </w:r>
            <w:r w:rsidR="00210C2B" w:rsidRPr="0005483F">
              <w:rPr>
                <w:rFonts w:ascii="Trebuchet MS" w:hAnsi="Trebuchet MS"/>
                <w:noProof/>
                <w:webHidden/>
                <w:color w:val="244061" w:themeColor="accent1" w:themeShade="80"/>
              </w:rPr>
              <w:tab/>
            </w:r>
            <w:r w:rsidR="00210C2B" w:rsidRPr="0005483F">
              <w:rPr>
                <w:rFonts w:ascii="Trebuchet MS" w:hAnsi="Trebuchet MS"/>
                <w:noProof/>
                <w:webHidden/>
                <w:color w:val="244061" w:themeColor="accent1" w:themeShade="80"/>
              </w:rPr>
              <w:fldChar w:fldCharType="begin"/>
            </w:r>
            <w:r w:rsidR="00210C2B" w:rsidRPr="0005483F">
              <w:rPr>
                <w:rFonts w:ascii="Trebuchet MS" w:hAnsi="Trebuchet MS"/>
                <w:noProof/>
                <w:webHidden/>
                <w:color w:val="244061" w:themeColor="accent1" w:themeShade="80"/>
              </w:rPr>
              <w:instrText xml:space="preserve"> PAGEREF _Toc509817791 \h </w:instrText>
            </w:r>
            <w:r w:rsidR="00210C2B" w:rsidRPr="0005483F">
              <w:rPr>
                <w:rFonts w:ascii="Trebuchet MS" w:hAnsi="Trebuchet MS"/>
                <w:noProof/>
                <w:webHidden/>
                <w:color w:val="244061" w:themeColor="accent1" w:themeShade="80"/>
              </w:rPr>
            </w:r>
            <w:r w:rsidR="00210C2B" w:rsidRPr="0005483F">
              <w:rPr>
                <w:rFonts w:ascii="Trebuchet MS" w:hAnsi="Trebuchet MS"/>
                <w:noProof/>
                <w:webHidden/>
                <w:color w:val="244061" w:themeColor="accent1" w:themeShade="80"/>
              </w:rPr>
              <w:fldChar w:fldCharType="separate"/>
            </w:r>
            <w:r w:rsidR="00210C2B" w:rsidRPr="0005483F">
              <w:rPr>
                <w:rFonts w:ascii="Trebuchet MS" w:hAnsi="Trebuchet MS"/>
                <w:noProof/>
                <w:webHidden/>
                <w:color w:val="244061" w:themeColor="accent1" w:themeShade="80"/>
              </w:rPr>
              <w:t>3</w:t>
            </w:r>
            <w:r w:rsidR="00210C2B" w:rsidRPr="0005483F">
              <w:rPr>
                <w:rFonts w:ascii="Trebuchet MS" w:hAnsi="Trebuchet MS"/>
                <w:noProof/>
                <w:webHidden/>
                <w:color w:val="244061" w:themeColor="accent1" w:themeShade="80"/>
              </w:rPr>
              <w:fldChar w:fldCharType="end"/>
            </w:r>
          </w:hyperlink>
        </w:p>
        <w:p w14:paraId="36AEDC0A" w14:textId="77777777" w:rsidR="00210C2B" w:rsidRPr="0005483F" w:rsidRDefault="005F1752">
          <w:pPr>
            <w:pStyle w:val="Cuprins2"/>
            <w:tabs>
              <w:tab w:val="right" w:leader="dot" w:pos="9628"/>
            </w:tabs>
            <w:rPr>
              <w:rFonts w:ascii="Trebuchet MS" w:eastAsiaTheme="minorEastAsia" w:hAnsi="Trebuchet MS"/>
              <w:noProof/>
              <w:color w:val="244061" w:themeColor="accent1" w:themeShade="80"/>
              <w:lang w:val="en-US"/>
            </w:rPr>
          </w:pPr>
          <w:hyperlink w:anchor="_Toc509817792" w:history="1">
            <w:r w:rsidR="00210C2B" w:rsidRPr="0005483F">
              <w:rPr>
                <w:rStyle w:val="Hyperlink"/>
                <w:rFonts w:ascii="Trebuchet MS" w:eastAsia="Calibri" w:hAnsi="Trebuchet MS" w:cstheme="minorHAnsi"/>
                <w:b/>
                <w:noProof/>
                <w:color w:val="244061" w:themeColor="accent1" w:themeShade="80"/>
              </w:rPr>
              <w:t>1.1 Informații generale</w:t>
            </w:r>
            <w:r w:rsidR="00210C2B" w:rsidRPr="0005483F">
              <w:rPr>
                <w:rFonts w:ascii="Trebuchet MS" w:hAnsi="Trebuchet MS"/>
                <w:noProof/>
                <w:webHidden/>
                <w:color w:val="244061" w:themeColor="accent1" w:themeShade="80"/>
              </w:rPr>
              <w:tab/>
            </w:r>
            <w:r w:rsidR="00210C2B" w:rsidRPr="0005483F">
              <w:rPr>
                <w:rFonts w:ascii="Trebuchet MS" w:hAnsi="Trebuchet MS"/>
                <w:noProof/>
                <w:webHidden/>
                <w:color w:val="244061" w:themeColor="accent1" w:themeShade="80"/>
              </w:rPr>
              <w:fldChar w:fldCharType="begin"/>
            </w:r>
            <w:r w:rsidR="00210C2B" w:rsidRPr="0005483F">
              <w:rPr>
                <w:rFonts w:ascii="Trebuchet MS" w:hAnsi="Trebuchet MS"/>
                <w:noProof/>
                <w:webHidden/>
                <w:color w:val="244061" w:themeColor="accent1" w:themeShade="80"/>
              </w:rPr>
              <w:instrText xml:space="preserve"> PAGEREF _Toc509817792 \h </w:instrText>
            </w:r>
            <w:r w:rsidR="00210C2B" w:rsidRPr="0005483F">
              <w:rPr>
                <w:rFonts w:ascii="Trebuchet MS" w:hAnsi="Trebuchet MS"/>
                <w:noProof/>
                <w:webHidden/>
                <w:color w:val="244061" w:themeColor="accent1" w:themeShade="80"/>
              </w:rPr>
            </w:r>
            <w:r w:rsidR="00210C2B" w:rsidRPr="0005483F">
              <w:rPr>
                <w:rFonts w:ascii="Trebuchet MS" w:hAnsi="Trebuchet MS"/>
                <w:noProof/>
                <w:webHidden/>
                <w:color w:val="244061" w:themeColor="accent1" w:themeShade="80"/>
              </w:rPr>
              <w:fldChar w:fldCharType="separate"/>
            </w:r>
            <w:r w:rsidR="00210C2B" w:rsidRPr="0005483F">
              <w:rPr>
                <w:rFonts w:ascii="Trebuchet MS" w:hAnsi="Trebuchet MS"/>
                <w:noProof/>
                <w:webHidden/>
                <w:color w:val="244061" w:themeColor="accent1" w:themeShade="80"/>
              </w:rPr>
              <w:t>3</w:t>
            </w:r>
            <w:r w:rsidR="00210C2B" w:rsidRPr="0005483F">
              <w:rPr>
                <w:rFonts w:ascii="Trebuchet MS" w:hAnsi="Trebuchet MS"/>
                <w:noProof/>
                <w:webHidden/>
                <w:color w:val="244061" w:themeColor="accent1" w:themeShade="80"/>
              </w:rPr>
              <w:fldChar w:fldCharType="end"/>
            </w:r>
          </w:hyperlink>
        </w:p>
        <w:p w14:paraId="6D3C392E" w14:textId="77777777" w:rsidR="00210C2B" w:rsidRPr="0005483F" w:rsidRDefault="005F1752">
          <w:pPr>
            <w:pStyle w:val="Cuprins2"/>
            <w:tabs>
              <w:tab w:val="right" w:leader="dot" w:pos="9628"/>
            </w:tabs>
            <w:rPr>
              <w:rFonts w:ascii="Trebuchet MS" w:eastAsiaTheme="minorEastAsia" w:hAnsi="Trebuchet MS"/>
              <w:noProof/>
              <w:color w:val="244061" w:themeColor="accent1" w:themeShade="80"/>
              <w:lang w:val="en-US"/>
            </w:rPr>
          </w:pPr>
          <w:hyperlink w:anchor="_Toc509817793" w:history="1">
            <w:r w:rsidR="00210C2B" w:rsidRPr="0005483F">
              <w:rPr>
                <w:rStyle w:val="Hyperlink"/>
                <w:rFonts w:ascii="Trebuchet MS" w:eastAsia="Calibri" w:hAnsi="Trebuchet MS" w:cstheme="minorHAnsi"/>
                <w:b/>
                <w:noProof/>
                <w:color w:val="244061" w:themeColor="accent1" w:themeShade="80"/>
              </w:rPr>
              <w:t>1.2. Axa prioritară, prioritatea de investiții, obiective specifice, rezultate așteptate</w:t>
            </w:r>
            <w:r w:rsidR="00210C2B" w:rsidRPr="0005483F">
              <w:rPr>
                <w:rFonts w:ascii="Trebuchet MS" w:hAnsi="Trebuchet MS"/>
                <w:noProof/>
                <w:webHidden/>
                <w:color w:val="244061" w:themeColor="accent1" w:themeShade="80"/>
              </w:rPr>
              <w:tab/>
            </w:r>
            <w:r w:rsidR="00210C2B" w:rsidRPr="0005483F">
              <w:rPr>
                <w:rFonts w:ascii="Trebuchet MS" w:hAnsi="Trebuchet MS"/>
                <w:noProof/>
                <w:webHidden/>
                <w:color w:val="244061" w:themeColor="accent1" w:themeShade="80"/>
              </w:rPr>
              <w:fldChar w:fldCharType="begin"/>
            </w:r>
            <w:r w:rsidR="00210C2B" w:rsidRPr="0005483F">
              <w:rPr>
                <w:rFonts w:ascii="Trebuchet MS" w:hAnsi="Trebuchet MS"/>
                <w:noProof/>
                <w:webHidden/>
                <w:color w:val="244061" w:themeColor="accent1" w:themeShade="80"/>
              </w:rPr>
              <w:instrText xml:space="preserve"> PAGEREF _Toc509817793 \h </w:instrText>
            </w:r>
            <w:r w:rsidR="00210C2B" w:rsidRPr="0005483F">
              <w:rPr>
                <w:rFonts w:ascii="Trebuchet MS" w:hAnsi="Trebuchet MS"/>
                <w:noProof/>
                <w:webHidden/>
                <w:color w:val="244061" w:themeColor="accent1" w:themeShade="80"/>
              </w:rPr>
            </w:r>
            <w:r w:rsidR="00210C2B" w:rsidRPr="0005483F">
              <w:rPr>
                <w:rFonts w:ascii="Trebuchet MS" w:hAnsi="Trebuchet MS"/>
                <w:noProof/>
                <w:webHidden/>
                <w:color w:val="244061" w:themeColor="accent1" w:themeShade="80"/>
              </w:rPr>
              <w:fldChar w:fldCharType="separate"/>
            </w:r>
            <w:r w:rsidR="00210C2B" w:rsidRPr="0005483F">
              <w:rPr>
                <w:rFonts w:ascii="Trebuchet MS" w:hAnsi="Trebuchet MS"/>
                <w:noProof/>
                <w:webHidden/>
                <w:color w:val="244061" w:themeColor="accent1" w:themeShade="80"/>
              </w:rPr>
              <w:t>7</w:t>
            </w:r>
            <w:r w:rsidR="00210C2B" w:rsidRPr="0005483F">
              <w:rPr>
                <w:rFonts w:ascii="Trebuchet MS" w:hAnsi="Trebuchet MS"/>
                <w:noProof/>
                <w:webHidden/>
                <w:color w:val="244061" w:themeColor="accent1" w:themeShade="80"/>
              </w:rPr>
              <w:fldChar w:fldCharType="end"/>
            </w:r>
          </w:hyperlink>
        </w:p>
        <w:p w14:paraId="3A6A99D7" w14:textId="77777777" w:rsidR="00210C2B" w:rsidRPr="0005483F" w:rsidRDefault="005F1752">
          <w:pPr>
            <w:pStyle w:val="Cuprins2"/>
            <w:tabs>
              <w:tab w:val="right" w:leader="dot" w:pos="9628"/>
            </w:tabs>
            <w:rPr>
              <w:rFonts w:ascii="Trebuchet MS" w:eastAsiaTheme="minorEastAsia" w:hAnsi="Trebuchet MS"/>
              <w:noProof/>
              <w:color w:val="244061" w:themeColor="accent1" w:themeShade="80"/>
              <w:lang w:val="en-US"/>
            </w:rPr>
          </w:pPr>
          <w:hyperlink w:anchor="_Toc509817794" w:history="1">
            <w:r w:rsidR="00210C2B" w:rsidRPr="0005483F">
              <w:rPr>
                <w:rStyle w:val="Hyperlink"/>
                <w:rFonts w:ascii="Trebuchet MS" w:eastAsia="Calibri" w:hAnsi="Trebuchet MS" w:cstheme="minorHAnsi"/>
                <w:b/>
                <w:noProof/>
                <w:color w:val="244061" w:themeColor="accent1" w:themeShade="80"/>
              </w:rPr>
              <w:t>1.3. Tipul apelurilor de proiecte și perioada de depunere a cererilor de finanțare</w:t>
            </w:r>
            <w:r w:rsidR="00210C2B" w:rsidRPr="0005483F">
              <w:rPr>
                <w:rFonts w:ascii="Trebuchet MS" w:hAnsi="Trebuchet MS"/>
                <w:noProof/>
                <w:webHidden/>
                <w:color w:val="244061" w:themeColor="accent1" w:themeShade="80"/>
              </w:rPr>
              <w:tab/>
            </w:r>
            <w:r w:rsidR="00210C2B" w:rsidRPr="0005483F">
              <w:rPr>
                <w:rFonts w:ascii="Trebuchet MS" w:hAnsi="Trebuchet MS"/>
                <w:noProof/>
                <w:webHidden/>
                <w:color w:val="244061" w:themeColor="accent1" w:themeShade="80"/>
              </w:rPr>
              <w:fldChar w:fldCharType="begin"/>
            </w:r>
            <w:r w:rsidR="00210C2B" w:rsidRPr="0005483F">
              <w:rPr>
                <w:rFonts w:ascii="Trebuchet MS" w:hAnsi="Trebuchet MS"/>
                <w:noProof/>
                <w:webHidden/>
                <w:color w:val="244061" w:themeColor="accent1" w:themeShade="80"/>
              </w:rPr>
              <w:instrText xml:space="preserve"> PAGEREF _Toc509817794 \h </w:instrText>
            </w:r>
            <w:r w:rsidR="00210C2B" w:rsidRPr="0005483F">
              <w:rPr>
                <w:rFonts w:ascii="Trebuchet MS" w:hAnsi="Trebuchet MS"/>
                <w:noProof/>
                <w:webHidden/>
                <w:color w:val="244061" w:themeColor="accent1" w:themeShade="80"/>
              </w:rPr>
            </w:r>
            <w:r w:rsidR="00210C2B" w:rsidRPr="0005483F">
              <w:rPr>
                <w:rFonts w:ascii="Trebuchet MS" w:hAnsi="Trebuchet MS"/>
                <w:noProof/>
                <w:webHidden/>
                <w:color w:val="244061" w:themeColor="accent1" w:themeShade="80"/>
              </w:rPr>
              <w:fldChar w:fldCharType="separate"/>
            </w:r>
            <w:r w:rsidR="00210C2B" w:rsidRPr="0005483F">
              <w:rPr>
                <w:rFonts w:ascii="Trebuchet MS" w:hAnsi="Trebuchet MS"/>
                <w:noProof/>
                <w:webHidden/>
                <w:color w:val="244061" w:themeColor="accent1" w:themeShade="80"/>
              </w:rPr>
              <w:t>7</w:t>
            </w:r>
            <w:r w:rsidR="00210C2B" w:rsidRPr="0005483F">
              <w:rPr>
                <w:rFonts w:ascii="Trebuchet MS" w:hAnsi="Trebuchet MS"/>
                <w:noProof/>
                <w:webHidden/>
                <w:color w:val="244061" w:themeColor="accent1" w:themeShade="80"/>
              </w:rPr>
              <w:fldChar w:fldCharType="end"/>
            </w:r>
          </w:hyperlink>
        </w:p>
        <w:p w14:paraId="269C97F6" w14:textId="77777777" w:rsidR="00210C2B" w:rsidRPr="0005483F" w:rsidRDefault="005F1752">
          <w:pPr>
            <w:pStyle w:val="Cuprins2"/>
            <w:tabs>
              <w:tab w:val="right" w:leader="dot" w:pos="9628"/>
            </w:tabs>
            <w:rPr>
              <w:rFonts w:ascii="Trebuchet MS" w:eastAsiaTheme="minorEastAsia" w:hAnsi="Trebuchet MS"/>
              <w:noProof/>
              <w:color w:val="244061" w:themeColor="accent1" w:themeShade="80"/>
              <w:lang w:val="en-US"/>
            </w:rPr>
          </w:pPr>
          <w:hyperlink w:anchor="_Toc509817795" w:history="1">
            <w:r w:rsidR="00210C2B" w:rsidRPr="0005483F">
              <w:rPr>
                <w:rStyle w:val="Hyperlink"/>
                <w:rFonts w:ascii="Trebuchet MS" w:eastAsia="Calibri" w:hAnsi="Trebuchet MS" w:cstheme="minorHAnsi"/>
                <w:b/>
                <w:noProof/>
                <w:color w:val="244061" w:themeColor="accent1" w:themeShade="80"/>
              </w:rPr>
              <w:t>1.4. Tipuri de activități eligibile</w:t>
            </w:r>
            <w:r w:rsidR="00210C2B" w:rsidRPr="0005483F">
              <w:rPr>
                <w:rFonts w:ascii="Trebuchet MS" w:hAnsi="Trebuchet MS"/>
                <w:noProof/>
                <w:webHidden/>
                <w:color w:val="244061" w:themeColor="accent1" w:themeShade="80"/>
              </w:rPr>
              <w:tab/>
            </w:r>
            <w:r w:rsidR="00210C2B" w:rsidRPr="0005483F">
              <w:rPr>
                <w:rFonts w:ascii="Trebuchet MS" w:hAnsi="Trebuchet MS"/>
                <w:noProof/>
                <w:webHidden/>
                <w:color w:val="244061" w:themeColor="accent1" w:themeShade="80"/>
              </w:rPr>
              <w:fldChar w:fldCharType="begin"/>
            </w:r>
            <w:r w:rsidR="00210C2B" w:rsidRPr="0005483F">
              <w:rPr>
                <w:rFonts w:ascii="Trebuchet MS" w:hAnsi="Trebuchet MS"/>
                <w:noProof/>
                <w:webHidden/>
                <w:color w:val="244061" w:themeColor="accent1" w:themeShade="80"/>
              </w:rPr>
              <w:instrText xml:space="preserve"> PAGEREF _Toc509817795 \h </w:instrText>
            </w:r>
            <w:r w:rsidR="00210C2B" w:rsidRPr="0005483F">
              <w:rPr>
                <w:rFonts w:ascii="Trebuchet MS" w:hAnsi="Trebuchet MS"/>
                <w:noProof/>
                <w:webHidden/>
                <w:color w:val="244061" w:themeColor="accent1" w:themeShade="80"/>
              </w:rPr>
            </w:r>
            <w:r w:rsidR="00210C2B" w:rsidRPr="0005483F">
              <w:rPr>
                <w:rFonts w:ascii="Trebuchet MS" w:hAnsi="Trebuchet MS"/>
                <w:noProof/>
                <w:webHidden/>
                <w:color w:val="244061" w:themeColor="accent1" w:themeShade="80"/>
              </w:rPr>
              <w:fldChar w:fldCharType="separate"/>
            </w:r>
            <w:r w:rsidR="00210C2B" w:rsidRPr="0005483F">
              <w:rPr>
                <w:rFonts w:ascii="Trebuchet MS" w:hAnsi="Trebuchet MS"/>
                <w:noProof/>
                <w:webHidden/>
                <w:color w:val="244061" w:themeColor="accent1" w:themeShade="80"/>
              </w:rPr>
              <w:t>8</w:t>
            </w:r>
            <w:r w:rsidR="00210C2B" w:rsidRPr="0005483F">
              <w:rPr>
                <w:rFonts w:ascii="Trebuchet MS" w:hAnsi="Trebuchet MS"/>
                <w:noProof/>
                <w:webHidden/>
                <w:color w:val="244061" w:themeColor="accent1" w:themeShade="80"/>
              </w:rPr>
              <w:fldChar w:fldCharType="end"/>
            </w:r>
          </w:hyperlink>
        </w:p>
        <w:p w14:paraId="607E7D73" w14:textId="77777777" w:rsidR="00210C2B" w:rsidRPr="0005483F" w:rsidRDefault="005F1752">
          <w:pPr>
            <w:pStyle w:val="Cuprins2"/>
            <w:tabs>
              <w:tab w:val="right" w:leader="dot" w:pos="9628"/>
            </w:tabs>
            <w:rPr>
              <w:rFonts w:ascii="Trebuchet MS" w:eastAsiaTheme="minorEastAsia" w:hAnsi="Trebuchet MS"/>
              <w:noProof/>
              <w:color w:val="244061" w:themeColor="accent1" w:themeShade="80"/>
              <w:lang w:val="en-US"/>
            </w:rPr>
          </w:pPr>
          <w:hyperlink w:anchor="_Toc509817796" w:history="1">
            <w:r w:rsidR="00210C2B" w:rsidRPr="0005483F">
              <w:rPr>
                <w:rStyle w:val="Hyperlink"/>
                <w:rFonts w:ascii="Trebuchet MS" w:hAnsi="Trebuchet MS" w:cstheme="minorHAnsi"/>
                <w:b/>
                <w:noProof/>
                <w:color w:val="244061" w:themeColor="accent1" w:themeShade="80"/>
              </w:rPr>
              <w:t>1.5. Teme secundare FSE</w:t>
            </w:r>
            <w:r w:rsidR="00210C2B" w:rsidRPr="0005483F">
              <w:rPr>
                <w:rFonts w:ascii="Trebuchet MS" w:hAnsi="Trebuchet MS"/>
                <w:noProof/>
                <w:webHidden/>
                <w:color w:val="244061" w:themeColor="accent1" w:themeShade="80"/>
              </w:rPr>
              <w:tab/>
            </w:r>
            <w:r w:rsidR="00210C2B" w:rsidRPr="0005483F">
              <w:rPr>
                <w:rFonts w:ascii="Trebuchet MS" w:hAnsi="Trebuchet MS"/>
                <w:noProof/>
                <w:webHidden/>
                <w:color w:val="244061" w:themeColor="accent1" w:themeShade="80"/>
              </w:rPr>
              <w:fldChar w:fldCharType="begin"/>
            </w:r>
            <w:r w:rsidR="00210C2B" w:rsidRPr="0005483F">
              <w:rPr>
                <w:rFonts w:ascii="Trebuchet MS" w:hAnsi="Trebuchet MS"/>
                <w:noProof/>
                <w:webHidden/>
                <w:color w:val="244061" w:themeColor="accent1" w:themeShade="80"/>
              </w:rPr>
              <w:instrText xml:space="preserve"> PAGEREF _Toc509817796 \h </w:instrText>
            </w:r>
            <w:r w:rsidR="00210C2B" w:rsidRPr="0005483F">
              <w:rPr>
                <w:rFonts w:ascii="Trebuchet MS" w:hAnsi="Trebuchet MS"/>
                <w:noProof/>
                <w:webHidden/>
                <w:color w:val="244061" w:themeColor="accent1" w:themeShade="80"/>
              </w:rPr>
            </w:r>
            <w:r w:rsidR="00210C2B" w:rsidRPr="0005483F">
              <w:rPr>
                <w:rFonts w:ascii="Trebuchet MS" w:hAnsi="Trebuchet MS"/>
                <w:noProof/>
                <w:webHidden/>
                <w:color w:val="244061" w:themeColor="accent1" w:themeShade="80"/>
              </w:rPr>
              <w:fldChar w:fldCharType="separate"/>
            </w:r>
            <w:r w:rsidR="00210C2B" w:rsidRPr="0005483F">
              <w:rPr>
                <w:rFonts w:ascii="Trebuchet MS" w:hAnsi="Trebuchet MS"/>
                <w:noProof/>
                <w:webHidden/>
                <w:color w:val="244061" w:themeColor="accent1" w:themeShade="80"/>
              </w:rPr>
              <w:t>9</w:t>
            </w:r>
            <w:r w:rsidR="00210C2B" w:rsidRPr="0005483F">
              <w:rPr>
                <w:rFonts w:ascii="Trebuchet MS" w:hAnsi="Trebuchet MS"/>
                <w:noProof/>
                <w:webHidden/>
                <w:color w:val="244061" w:themeColor="accent1" w:themeShade="80"/>
              </w:rPr>
              <w:fldChar w:fldCharType="end"/>
            </w:r>
          </w:hyperlink>
        </w:p>
        <w:p w14:paraId="6F9F90BF" w14:textId="77777777" w:rsidR="00210C2B" w:rsidRPr="0005483F" w:rsidRDefault="005F1752">
          <w:pPr>
            <w:pStyle w:val="Cuprins2"/>
            <w:tabs>
              <w:tab w:val="right" w:leader="dot" w:pos="9628"/>
            </w:tabs>
            <w:rPr>
              <w:rFonts w:ascii="Trebuchet MS" w:eastAsiaTheme="minorEastAsia" w:hAnsi="Trebuchet MS"/>
              <w:noProof/>
              <w:color w:val="244061" w:themeColor="accent1" w:themeShade="80"/>
              <w:lang w:val="en-US"/>
            </w:rPr>
          </w:pPr>
          <w:hyperlink w:anchor="_Toc509817797" w:history="1">
            <w:r w:rsidR="00210C2B" w:rsidRPr="0005483F">
              <w:rPr>
                <w:rStyle w:val="Hyperlink"/>
                <w:rFonts w:ascii="Trebuchet MS" w:hAnsi="Trebuchet MS" w:cstheme="minorHAnsi"/>
                <w:b/>
                <w:noProof/>
                <w:color w:val="244061" w:themeColor="accent1" w:themeShade="80"/>
              </w:rPr>
              <w:t>1.6. Teme orizontale</w:t>
            </w:r>
            <w:r w:rsidR="00210C2B" w:rsidRPr="0005483F">
              <w:rPr>
                <w:rFonts w:ascii="Trebuchet MS" w:hAnsi="Trebuchet MS"/>
                <w:noProof/>
                <w:webHidden/>
                <w:color w:val="244061" w:themeColor="accent1" w:themeShade="80"/>
              </w:rPr>
              <w:tab/>
            </w:r>
            <w:r w:rsidR="00210C2B" w:rsidRPr="0005483F">
              <w:rPr>
                <w:rFonts w:ascii="Trebuchet MS" w:hAnsi="Trebuchet MS"/>
                <w:noProof/>
                <w:webHidden/>
                <w:color w:val="244061" w:themeColor="accent1" w:themeShade="80"/>
              </w:rPr>
              <w:fldChar w:fldCharType="begin"/>
            </w:r>
            <w:r w:rsidR="00210C2B" w:rsidRPr="0005483F">
              <w:rPr>
                <w:rFonts w:ascii="Trebuchet MS" w:hAnsi="Trebuchet MS"/>
                <w:noProof/>
                <w:webHidden/>
                <w:color w:val="244061" w:themeColor="accent1" w:themeShade="80"/>
              </w:rPr>
              <w:instrText xml:space="preserve"> PAGEREF _Toc509817797 \h </w:instrText>
            </w:r>
            <w:r w:rsidR="00210C2B" w:rsidRPr="0005483F">
              <w:rPr>
                <w:rFonts w:ascii="Trebuchet MS" w:hAnsi="Trebuchet MS"/>
                <w:noProof/>
                <w:webHidden/>
                <w:color w:val="244061" w:themeColor="accent1" w:themeShade="80"/>
              </w:rPr>
            </w:r>
            <w:r w:rsidR="00210C2B" w:rsidRPr="0005483F">
              <w:rPr>
                <w:rFonts w:ascii="Trebuchet MS" w:hAnsi="Trebuchet MS"/>
                <w:noProof/>
                <w:webHidden/>
                <w:color w:val="244061" w:themeColor="accent1" w:themeShade="80"/>
              </w:rPr>
              <w:fldChar w:fldCharType="separate"/>
            </w:r>
            <w:r w:rsidR="00210C2B" w:rsidRPr="0005483F">
              <w:rPr>
                <w:rFonts w:ascii="Trebuchet MS" w:hAnsi="Trebuchet MS"/>
                <w:noProof/>
                <w:webHidden/>
                <w:color w:val="244061" w:themeColor="accent1" w:themeShade="80"/>
              </w:rPr>
              <w:t>11</w:t>
            </w:r>
            <w:r w:rsidR="00210C2B" w:rsidRPr="0005483F">
              <w:rPr>
                <w:rFonts w:ascii="Trebuchet MS" w:hAnsi="Trebuchet MS"/>
                <w:noProof/>
                <w:webHidden/>
                <w:color w:val="244061" w:themeColor="accent1" w:themeShade="80"/>
              </w:rPr>
              <w:fldChar w:fldCharType="end"/>
            </w:r>
          </w:hyperlink>
        </w:p>
        <w:p w14:paraId="5780E5C6" w14:textId="77777777" w:rsidR="00210C2B" w:rsidRPr="0005483F" w:rsidRDefault="005F1752">
          <w:pPr>
            <w:pStyle w:val="Cuprins2"/>
            <w:tabs>
              <w:tab w:val="right" w:leader="dot" w:pos="9628"/>
            </w:tabs>
            <w:rPr>
              <w:rFonts w:ascii="Trebuchet MS" w:eastAsiaTheme="minorEastAsia" w:hAnsi="Trebuchet MS"/>
              <w:noProof/>
              <w:color w:val="244061" w:themeColor="accent1" w:themeShade="80"/>
              <w:lang w:val="en-US"/>
            </w:rPr>
          </w:pPr>
          <w:hyperlink w:anchor="_Toc509817798" w:history="1">
            <w:r w:rsidR="00210C2B" w:rsidRPr="0005483F">
              <w:rPr>
                <w:rStyle w:val="Hyperlink"/>
                <w:rFonts w:ascii="Trebuchet MS" w:eastAsia="Calibri" w:hAnsi="Trebuchet MS" w:cstheme="minorHAnsi"/>
                <w:b/>
                <w:noProof/>
                <w:color w:val="244061" w:themeColor="accent1" w:themeShade="80"/>
              </w:rPr>
              <w:t>1.7. Tipurile de solicitanți eligibili</w:t>
            </w:r>
            <w:r w:rsidR="00210C2B" w:rsidRPr="0005483F">
              <w:rPr>
                <w:rFonts w:ascii="Trebuchet MS" w:hAnsi="Trebuchet MS"/>
                <w:noProof/>
                <w:webHidden/>
                <w:color w:val="244061" w:themeColor="accent1" w:themeShade="80"/>
              </w:rPr>
              <w:tab/>
            </w:r>
            <w:r w:rsidR="00210C2B" w:rsidRPr="0005483F">
              <w:rPr>
                <w:rFonts w:ascii="Trebuchet MS" w:hAnsi="Trebuchet MS"/>
                <w:noProof/>
                <w:webHidden/>
                <w:color w:val="244061" w:themeColor="accent1" w:themeShade="80"/>
              </w:rPr>
              <w:fldChar w:fldCharType="begin"/>
            </w:r>
            <w:r w:rsidR="00210C2B" w:rsidRPr="0005483F">
              <w:rPr>
                <w:rFonts w:ascii="Trebuchet MS" w:hAnsi="Trebuchet MS"/>
                <w:noProof/>
                <w:webHidden/>
                <w:color w:val="244061" w:themeColor="accent1" w:themeShade="80"/>
              </w:rPr>
              <w:instrText xml:space="preserve"> PAGEREF _Toc509817798 \h </w:instrText>
            </w:r>
            <w:r w:rsidR="00210C2B" w:rsidRPr="0005483F">
              <w:rPr>
                <w:rFonts w:ascii="Trebuchet MS" w:hAnsi="Trebuchet MS"/>
                <w:noProof/>
                <w:webHidden/>
                <w:color w:val="244061" w:themeColor="accent1" w:themeShade="80"/>
              </w:rPr>
            </w:r>
            <w:r w:rsidR="00210C2B" w:rsidRPr="0005483F">
              <w:rPr>
                <w:rFonts w:ascii="Trebuchet MS" w:hAnsi="Trebuchet MS"/>
                <w:noProof/>
                <w:webHidden/>
                <w:color w:val="244061" w:themeColor="accent1" w:themeShade="80"/>
              </w:rPr>
              <w:fldChar w:fldCharType="separate"/>
            </w:r>
            <w:r w:rsidR="00210C2B" w:rsidRPr="0005483F">
              <w:rPr>
                <w:rFonts w:ascii="Trebuchet MS" w:hAnsi="Trebuchet MS"/>
                <w:noProof/>
                <w:webHidden/>
                <w:color w:val="244061" w:themeColor="accent1" w:themeShade="80"/>
              </w:rPr>
              <w:t>12</w:t>
            </w:r>
            <w:r w:rsidR="00210C2B" w:rsidRPr="0005483F">
              <w:rPr>
                <w:rFonts w:ascii="Trebuchet MS" w:hAnsi="Trebuchet MS"/>
                <w:noProof/>
                <w:webHidden/>
                <w:color w:val="244061" w:themeColor="accent1" w:themeShade="80"/>
              </w:rPr>
              <w:fldChar w:fldCharType="end"/>
            </w:r>
          </w:hyperlink>
        </w:p>
        <w:p w14:paraId="06FBB679" w14:textId="77777777" w:rsidR="00210C2B" w:rsidRPr="0005483F" w:rsidRDefault="005F1752">
          <w:pPr>
            <w:pStyle w:val="Cuprins2"/>
            <w:tabs>
              <w:tab w:val="right" w:leader="dot" w:pos="9628"/>
            </w:tabs>
            <w:rPr>
              <w:rFonts w:ascii="Trebuchet MS" w:eastAsiaTheme="minorEastAsia" w:hAnsi="Trebuchet MS"/>
              <w:noProof/>
              <w:color w:val="244061" w:themeColor="accent1" w:themeShade="80"/>
              <w:lang w:val="en-US"/>
            </w:rPr>
          </w:pPr>
          <w:hyperlink w:anchor="_Toc509817799" w:history="1">
            <w:r w:rsidR="00210C2B" w:rsidRPr="0005483F">
              <w:rPr>
                <w:rStyle w:val="Hyperlink"/>
                <w:rFonts w:ascii="Trebuchet MS" w:eastAsia="Calibri" w:hAnsi="Trebuchet MS" w:cstheme="minorHAnsi"/>
                <w:b/>
                <w:noProof/>
                <w:color w:val="244061" w:themeColor="accent1" w:themeShade="80"/>
              </w:rPr>
              <w:t>1.8. Perioada de implementare a proiectelor</w:t>
            </w:r>
            <w:r w:rsidR="00210C2B" w:rsidRPr="0005483F">
              <w:rPr>
                <w:rFonts w:ascii="Trebuchet MS" w:hAnsi="Trebuchet MS"/>
                <w:noProof/>
                <w:webHidden/>
                <w:color w:val="244061" w:themeColor="accent1" w:themeShade="80"/>
              </w:rPr>
              <w:tab/>
            </w:r>
            <w:r w:rsidR="00210C2B" w:rsidRPr="0005483F">
              <w:rPr>
                <w:rFonts w:ascii="Trebuchet MS" w:hAnsi="Trebuchet MS"/>
                <w:noProof/>
                <w:webHidden/>
                <w:color w:val="244061" w:themeColor="accent1" w:themeShade="80"/>
              </w:rPr>
              <w:fldChar w:fldCharType="begin"/>
            </w:r>
            <w:r w:rsidR="00210C2B" w:rsidRPr="0005483F">
              <w:rPr>
                <w:rFonts w:ascii="Trebuchet MS" w:hAnsi="Trebuchet MS"/>
                <w:noProof/>
                <w:webHidden/>
                <w:color w:val="244061" w:themeColor="accent1" w:themeShade="80"/>
              </w:rPr>
              <w:instrText xml:space="preserve"> PAGEREF _Toc509817799 \h </w:instrText>
            </w:r>
            <w:r w:rsidR="00210C2B" w:rsidRPr="0005483F">
              <w:rPr>
                <w:rFonts w:ascii="Trebuchet MS" w:hAnsi="Trebuchet MS"/>
                <w:noProof/>
                <w:webHidden/>
                <w:color w:val="244061" w:themeColor="accent1" w:themeShade="80"/>
              </w:rPr>
            </w:r>
            <w:r w:rsidR="00210C2B" w:rsidRPr="0005483F">
              <w:rPr>
                <w:rFonts w:ascii="Trebuchet MS" w:hAnsi="Trebuchet MS"/>
                <w:noProof/>
                <w:webHidden/>
                <w:color w:val="244061" w:themeColor="accent1" w:themeShade="80"/>
              </w:rPr>
              <w:fldChar w:fldCharType="separate"/>
            </w:r>
            <w:r w:rsidR="00210C2B" w:rsidRPr="0005483F">
              <w:rPr>
                <w:rFonts w:ascii="Trebuchet MS" w:hAnsi="Trebuchet MS"/>
                <w:noProof/>
                <w:webHidden/>
                <w:color w:val="244061" w:themeColor="accent1" w:themeShade="80"/>
              </w:rPr>
              <w:t>13</w:t>
            </w:r>
            <w:r w:rsidR="00210C2B" w:rsidRPr="0005483F">
              <w:rPr>
                <w:rFonts w:ascii="Trebuchet MS" w:hAnsi="Trebuchet MS"/>
                <w:noProof/>
                <w:webHidden/>
                <w:color w:val="244061" w:themeColor="accent1" w:themeShade="80"/>
              </w:rPr>
              <w:fldChar w:fldCharType="end"/>
            </w:r>
          </w:hyperlink>
        </w:p>
        <w:p w14:paraId="0193F5C2" w14:textId="77777777" w:rsidR="00210C2B" w:rsidRPr="0005483F" w:rsidRDefault="005F1752">
          <w:pPr>
            <w:pStyle w:val="Cuprins2"/>
            <w:tabs>
              <w:tab w:val="right" w:leader="dot" w:pos="9628"/>
            </w:tabs>
            <w:rPr>
              <w:rFonts w:ascii="Trebuchet MS" w:eastAsiaTheme="minorEastAsia" w:hAnsi="Trebuchet MS"/>
              <w:noProof/>
              <w:color w:val="244061" w:themeColor="accent1" w:themeShade="80"/>
              <w:lang w:val="en-US"/>
            </w:rPr>
          </w:pPr>
          <w:hyperlink w:anchor="_Toc509817800" w:history="1">
            <w:r w:rsidR="00210C2B" w:rsidRPr="0005483F">
              <w:rPr>
                <w:rStyle w:val="Hyperlink"/>
                <w:rFonts w:ascii="Trebuchet MS" w:eastAsia="Calibri" w:hAnsi="Trebuchet MS" w:cstheme="minorHAnsi"/>
                <w:b/>
                <w:noProof/>
                <w:color w:val="244061" w:themeColor="accent1" w:themeShade="80"/>
              </w:rPr>
              <w:t>1.9. Grup țintă</w:t>
            </w:r>
            <w:r w:rsidR="00210C2B" w:rsidRPr="0005483F">
              <w:rPr>
                <w:rFonts w:ascii="Trebuchet MS" w:hAnsi="Trebuchet MS"/>
                <w:noProof/>
                <w:webHidden/>
                <w:color w:val="244061" w:themeColor="accent1" w:themeShade="80"/>
              </w:rPr>
              <w:tab/>
            </w:r>
            <w:r w:rsidR="00210C2B" w:rsidRPr="0005483F">
              <w:rPr>
                <w:rFonts w:ascii="Trebuchet MS" w:hAnsi="Trebuchet MS"/>
                <w:noProof/>
                <w:webHidden/>
                <w:color w:val="244061" w:themeColor="accent1" w:themeShade="80"/>
              </w:rPr>
              <w:fldChar w:fldCharType="begin"/>
            </w:r>
            <w:r w:rsidR="00210C2B" w:rsidRPr="0005483F">
              <w:rPr>
                <w:rFonts w:ascii="Trebuchet MS" w:hAnsi="Trebuchet MS"/>
                <w:noProof/>
                <w:webHidden/>
                <w:color w:val="244061" w:themeColor="accent1" w:themeShade="80"/>
              </w:rPr>
              <w:instrText xml:space="preserve"> PAGEREF _Toc509817800 \h </w:instrText>
            </w:r>
            <w:r w:rsidR="00210C2B" w:rsidRPr="0005483F">
              <w:rPr>
                <w:rFonts w:ascii="Trebuchet MS" w:hAnsi="Trebuchet MS"/>
                <w:noProof/>
                <w:webHidden/>
                <w:color w:val="244061" w:themeColor="accent1" w:themeShade="80"/>
              </w:rPr>
            </w:r>
            <w:r w:rsidR="00210C2B" w:rsidRPr="0005483F">
              <w:rPr>
                <w:rFonts w:ascii="Trebuchet MS" w:hAnsi="Trebuchet MS"/>
                <w:noProof/>
                <w:webHidden/>
                <w:color w:val="244061" w:themeColor="accent1" w:themeShade="80"/>
              </w:rPr>
              <w:fldChar w:fldCharType="separate"/>
            </w:r>
            <w:r w:rsidR="00210C2B" w:rsidRPr="0005483F">
              <w:rPr>
                <w:rFonts w:ascii="Trebuchet MS" w:hAnsi="Trebuchet MS"/>
                <w:noProof/>
                <w:webHidden/>
                <w:color w:val="244061" w:themeColor="accent1" w:themeShade="80"/>
              </w:rPr>
              <w:t>13</w:t>
            </w:r>
            <w:r w:rsidR="00210C2B" w:rsidRPr="0005483F">
              <w:rPr>
                <w:rFonts w:ascii="Trebuchet MS" w:hAnsi="Trebuchet MS"/>
                <w:noProof/>
                <w:webHidden/>
                <w:color w:val="244061" w:themeColor="accent1" w:themeShade="80"/>
              </w:rPr>
              <w:fldChar w:fldCharType="end"/>
            </w:r>
          </w:hyperlink>
        </w:p>
        <w:p w14:paraId="2447D6FD" w14:textId="77777777" w:rsidR="00210C2B" w:rsidRPr="0005483F" w:rsidRDefault="005F1752">
          <w:pPr>
            <w:pStyle w:val="Cuprins2"/>
            <w:tabs>
              <w:tab w:val="right" w:leader="dot" w:pos="9628"/>
            </w:tabs>
            <w:rPr>
              <w:rFonts w:ascii="Trebuchet MS" w:eastAsiaTheme="minorEastAsia" w:hAnsi="Trebuchet MS"/>
              <w:noProof/>
              <w:color w:val="244061" w:themeColor="accent1" w:themeShade="80"/>
              <w:lang w:val="en-US"/>
            </w:rPr>
          </w:pPr>
          <w:hyperlink w:anchor="_Toc509817801" w:history="1">
            <w:r w:rsidR="00210C2B" w:rsidRPr="0005483F">
              <w:rPr>
                <w:rStyle w:val="Hyperlink"/>
                <w:rFonts w:ascii="Trebuchet MS" w:eastAsia="Calibri" w:hAnsi="Trebuchet MS" w:cstheme="minorHAnsi"/>
                <w:b/>
                <w:noProof/>
                <w:color w:val="244061" w:themeColor="accent1" w:themeShade="80"/>
              </w:rPr>
              <w:t>1.10. Indicatori specifici de program</w:t>
            </w:r>
            <w:r w:rsidR="00210C2B" w:rsidRPr="0005483F">
              <w:rPr>
                <w:rFonts w:ascii="Trebuchet MS" w:hAnsi="Trebuchet MS"/>
                <w:noProof/>
                <w:webHidden/>
                <w:color w:val="244061" w:themeColor="accent1" w:themeShade="80"/>
              </w:rPr>
              <w:tab/>
            </w:r>
            <w:r w:rsidR="00210C2B" w:rsidRPr="0005483F">
              <w:rPr>
                <w:rFonts w:ascii="Trebuchet MS" w:hAnsi="Trebuchet MS"/>
                <w:noProof/>
                <w:webHidden/>
                <w:color w:val="244061" w:themeColor="accent1" w:themeShade="80"/>
              </w:rPr>
              <w:fldChar w:fldCharType="begin"/>
            </w:r>
            <w:r w:rsidR="00210C2B" w:rsidRPr="0005483F">
              <w:rPr>
                <w:rFonts w:ascii="Trebuchet MS" w:hAnsi="Trebuchet MS"/>
                <w:noProof/>
                <w:webHidden/>
                <w:color w:val="244061" w:themeColor="accent1" w:themeShade="80"/>
              </w:rPr>
              <w:instrText xml:space="preserve"> PAGEREF _Toc509817801 \h </w:instrText>
            </w:r>
            <w:r w:rsidR="00210C2B" w:rsidRPr="0005483F">
              <w:rPr>
                <w:rFonts w:ascii="Trebuchet MS" w:hAnsi="Trebuchet MS"/>
                <w:noProof/>
                <w:webHidden/>
                <w:color w:val="244061" w:themeColor="accent1" w:themeShade="80"/>
              </w:rPr>
            </w:r>
            <w:r w:rsidR="00210C2B" w:rsidRPr="0005483F">
              <w:rPr>
                <w:rFonts w:ascii="Trebuchet MS" w:hAnsi="Trebuchet MS"/>
                <w:noProof/>
                <w:webHidden/>
                <w:color w:val="244061" w:themeColor="accent1" w:themeShade="80"/>
              </w:rPr>
              <w:fldChar w:fldCharType="separate"/>
            </w:r>
            <w:r w:rsidR="00210C2B" w:rsidRPr="0005483F">
              <w:rPr>
                <w:rFonts w:ascii="Trebuchet MS" w:hAnsi="Trebuchet MS"/>
                <w:noProof/>
                <w:webHidden/>
                <w:color w:val="244061" w:themeColor="accent1" w:themeShade="80"/>
              </w:rPr>
              <w:t>14</w:t>
            </w:r>
            <w:r w:rsidR="00210C2B" w:rsidRPr="0005483F">
              <w:rPr>
                <w:rFonts w:ascii="Trebuchet MS" w:hAnsi="Trebuchet MS"/>
                <w:noProof/>
                <w:webHidden/>
                <w:color w:val="244061" w:themeColor="accent1" w:themeShade="80"/>
              </w:rPr>
              <w:fldChar w:fldCharType="end"/>
            </w:r>
          </w:hyperlink>
        </w:p>
        <w:p w14:paraId="730F74A3" w14:textId="77777777" w:rsidR="00210C2B" w:rsidRPr="0005483F" w:rsidRDefault="005F1752">
          <w:pPr>
            <w:pStyle w:val="Cuprins2"/>
            <w:tabs>
              <w:tab w:val="right" w:leader="dot" w:pos="9628"/>
            </w:tabs>
            <w:rPr>
              <w:rFonts w:ascii="Trebuchet MS" w:eastAsiaTheme="minorEastAsia" w:hAnsi="Trebuchet MS"/>
              <w:noProof/>
              <w:color w:val="244061" w:themeColor="accent1" w:themeShade="80"/>
              <w:lang w:val="en-US"/>
            </w:rPr>
          </w:pPr>
          <w:hyperlink w:anchor="_Toc509817802" w:history="1">
            <w:r w:rsidR="00210C2B" w:rsidRPr="0005483F">
              <w:rPr>
                <w:rStyle w:val="Hyperlink"/>
                <w:rFonts w:ascii="Trebuchet MS" w:eastAsia="Calibri" w:hAnsi="Trebuchet MS" w:cstheme="minorHAnsi"/>
                <w:b/>
                <w:noProof/>
                <w:color w:val="244061" w:themeColor="accent1" w:themeShade="80"/>
              </w:rPr>
              <w:t>1.11. Alocarea financiară stabilită pentru apelurile de proiecte</w:t>
            </w:r>
            <w:r w:rsidR="00210C2B" w:rsidRPr="0005483F">
              <w:rPr>
                <w:rFonts w:ascii="Trebuchet MS" w:hAnsi="Trebuchet MS"/>
                <w:noProof/>
                <w:webHidden/>
                <w:color w:val="244061" w:themeColor="accent1" w:themeShade="80"/>
              </w:rPr>
              <w:tab/>
            </w:r>
            <w:r w:rsidR="00210C2B" w:rsidRPr="0005483F">
              <w:rPr>
                <w:rFonts w:ascii="Trebuchet MS" w:hAnsi="Trebuchet MS"/>
                <w:noProof/>
                <w:webHidden/>
                <w:color w:val="244061" w:themeColor="accent1" w:themeShade="80"/>
              </w:rPr>
              <w:fldChar w:fldCharType="begin"/>
            </w:r>
            <w:r w:rsidR="00210C2B" w:rsidRPr="0005483F">
              <w:rPr>
                <w:rFonts w:ascii="Trebuchet MS" w:hAnsi="Trebuchet MS"/>
                <w:noProof/>
                <w:webHidden/>
                <w:color w:val="244061" w:themeColor="accent1" w:themeShade="80"/>
              </w:rPr>
              <w:instrText xml:space="preserve"> PAGEREF _Toc509817802 \h </w:instrText>
            </w:r>
            <w:r w:rsidR="00210C2B" w:rsidRPr="0005483F">
              <w:rPr>
                <w:rFonts w:ascii="Trebuchet MS" w:hAnsi="Trebuchet MS"/>
                <w:noProof/>
                <w:webHidden/>
                <w:color w:val="244061" w:themeColor="accent1" w:themeShade="80"/>
              </w:rPr>
            </w:r>
            <w:r w:rsidR="00210C2B" w:rsidRPr="0005483F">
              <w:rPr>
                <w:rFonts w:ascii="Trebuchet MS" w:hAnsi="Trebuchet MS"/>
                <w:noProof/>
                <w:webHidden/>
                <w:color w:val="244061" w:themeColor="accent1" w:themeShade="80"/>
              </w:rPr>
              <w:fldChar w:fldCharType="separate"/>
            </w:r>
            <w:r w:rsidR="00210C2B" w:rsidRPr="0005483F">
              <w:rPr>
                <w:rFonts w:ascii="Trebuchet MS" w:hAnsi="Trebuchet MS"/>
                <w:noProof/>
                <w:webHidden/>
                <w:color w:val="244061" w:themeColor="accent1" w:themeShade="80"/>
              </w:rPr>
              <w:t>15</w:t>
            </w:r>
            <w:r w:rsidR="00210C2B" w:rsidRPr="0005483F">
              <w:rPr>
                <w:rFonts w:ascii="Trebuchet MS" w:hAnsi="Trebuchet MS"/>
                <w:noProof/>
                <w:webHidden/>
                <w:color w:val="244061" w:themeColor="accent1" w:themeShade="80"/>
              </w:rPr>
              <w:fldChar w:fldCharType="end"/>
            </w:r>
          </w:hyperlink>
        </w:p>
        <w:p w14:paraId="32FA768E" w14:textId="77777777" w:rsidR="00210C2B" w:rsidRPr="0005483F" w:rsidRDefault="005F1752">
          <w:pPr>
            <w:pStyle w:val="Cuprins2"/>
            <w:tabs>
              <w:tab w:val="right" w:leader="dot" w:pos="9628"/>
            </w:tabs>
            <w:rPr>
              <w:rFonts w:ascii="Trebuchet MS" w:eastAsiaTheme="minorEastAsia" w:hAnsi="Trebuchet MS"/>
              <w:noProof/>
              <w:color w:val="244061" w:themeColor="accent1" w:themeShade="80"/>
              <w:lang w:val="en-US"/>
            </w:rPr>
          </w:pPr>
          <w:hyperlink w:anchor="_Toc509817803" w:history="1">
            <w:r w:rsidR="00210C2B" w:rsidRPr="0005483F">
              <w:rPr>
                <w:rStyle w:val="Hyperlink"/>
                <w:rFonts w:ascii="Trebuchet MS" w:eastAsia="Calibri" w:hAnsi="Trebuchet MS" w:cstheme="minorHAnsi"/>
                <w:b/>
                <w:noProof/>
                <w:color w:val="244061" w:themeColor="accent1" w:themeShade="80"/>
              </w:rPr>
              <w:t>1.12. Valoarea maximă a proiectului, rata de cofinanțare</w:t>
            </w:r>
            <w:r w:rsidR="00210C2B" w:rsidRPr="0005483F">
              <w:rPr>
                <w:rFonts w:ascii="Trebuchet MS" w:hAnsi="Trebuchet MS"/>
                <w:noProof/>
                <w:webHidden/>
                <w:color w:val="244061" w:themeColor="accent1" w:themeShade="80"/>
              </w:rPr>
              <w:tab/>
            </w:r>
            <w:r w:rsidR="00210C2B" w:rsidRPr="0005483F">
              <w:rPr>
                <w:rFonts w:ascii="Trebuchet MS" w:hAnsi="Trebuchet MS"/>
                <w:noProof/>
                <w:webHidden/>
                <w:color w:val="244061" w:themeColor="accent1" w:themeShade="80"/>
              </w:rPr>
              <w:fldChar w:fldCharType="begin"/>
            </w:r>
            <w:r w:rsidR="00210C2B" w:rsidRPr="0005483F">
              <w:rPr>
                <w:rFonts w:ascii="Trebuchet MS" w:hAnsi="Trebuchet MS"/>
                <w:noProof/>
                <w:webHidden/>
                <w:color w:val="244061" w:themeColor="accent1" w:themeShade="80"/>
              </w:rPr>
              <w:instrText xml:space="preserve"> PAGEREF _Toc509817803 \h </w:instrText>
            </w:r>
            <w:r w:rsidR="00210C2B" w:rsidRPr="0005483F">
              <w:rPr>
                <w:rFonts w:ascii="Trebuchet MS" w:hAnsi="Trebuchet MS"/>
                <w:noProof/>
                <w:webHidden/>
                <w:color w:val="244061" w:themeColor="accent1" w:themeShade="80"/>
              </w:rPr>
            </w:r>
            <w:r w:rsidR="00210C2B" w:rsidRPr="0005483F">
              <w:rPr>
                <w:rFonts w:ascii="Trebuchet MS" w:hAnsi="Trebuchet MS"/>
                <w:noProof/>
                <w:webHidden/>
                <w:color w:val="244061" w:themeColor="accent1" w:themeShade="80"/>
              </w:rPr>
              <w:fldChar w:fldCharType="separate"/>
            </w:r>
            <w:r w:rsidR="00210C2B" w:rsidRPr="0005483F">
              <w:rPr>
                <w:rFonts w:ascii="Trebuchet MS" w:hAnsi="Trebuchet MS"/>
                <w:noProof/>
                <w:webHidden/>
                <w:color w:val="244061" w:themeColor="accent1" w:themeShade="80"/>
              </w:rPr>
              <w:t>16</w:t>
            </w:r>
            <w:r w:rsidR="00210C2B" w:rsidRPr="0005483F">
              <w:rPr>
                <w:rFonts w:ascii="Trebuchet MS" w:hAnsi="Trebuchet MS"/>
                <w:noProof/>
                <w:webHidden/>
                <w:color w:val="244061" w:themeColor="accent1" w:themeShade="80"/>
              </w:rPr>
              <w:fldChar w:fldCharType="end"/>
            </w:r>
          </w:hyperlink>
        </w:p>
        <w:p w14:paraId="4DA30605" w14:textId="77777777" w:rsidR="00210C2B" w:rsidRPr="0005483F" w:rsidRDefault="005F1752">
          <w:pPr>
            <w:pStyle w:val="Cuprins3"/>
            <w:tabs>
              <w:tab w:val="right" w:leader="dot" w:pos="9628"/>
            </w:tabs>
            <w:rPr>
              <w:rFonts w:ascii="Trebuchet MS" w:eastAsiaTheme="minorEastAsia" w:hAnsi="Trebuchet MS"/>
              <w:noProof/>
              <w:color w:val="244061" w:themeColor="accent1" w:themeShade="80"/>
              <w:lang w:val="en-US"/>
            </w:rPr>
          </w:pPr>
          <w:hyperlink w:anchor="_Toc509817804" w:history="1">
            <w:r w:rsidR="00210C2B" w:rsidRPr="0005483F">
              <w:rPr>
                <w:rStyle w:val="Hyperlink"/>
                <w:rFonts w:ascii="Trebuchet MS" w:eastAsia="Calibri" w:hAnsi="Trebuchet MS" w:cstheme="minorHAnsi"/>
                <w:b/>
                <w:noProof/>
                <w:color w:val="244061" w:themeColor="accent1" w:themeShade="80"/>
              </w:rPr>
              <w:t>1.12.1. Valoarea maximă a proiectului</w:t>
            </w:r>
            <w:r w:rsidR="00210C2B" w:rsidRPr="0005483F">
              <w:rPr>
                <w:rFonts w:ascii="Trebuchet MS" w:hAnsi="Trebuchet MS"/>
                <w:noProof/>
                <w:webHidden/>
                <w:color w:val="244061" w:themeColor="accent1" w:themeShade="80"/>
              </w:rPr>
              <w:tab/>
            </w:r>
            <w:r w:rsidR="00210C2B" w:rsidRPr="0005483F">
              <w:rPr>
                <w:rFonts w:ascii="Trebuchet MS" w:hAnsi="Trebuchet MS"/>
                <w:noProof/>
                <w:webHidden/>
                <w:color w:val="244061" w:themeColor="accent1" w:themeShade="80"/>
              </w:rPr>
              <w:fldChar w:fldCharType="begin"/>
            </w:r>
            <w:r w:rsidR="00210C2B" w:rsidRPr="0005483F">
              <w:rPr>
                <w:rFonts w:ascii="Trebuchet MS" w:hAnsi="Trebuchet MS"/>
                <w:noProof/>
                <w:webHidden/>
                <w:color w:val="244061" w:themeColor="accent1" w:themeShade="80"/>
              </w:rPr>
              <w:instrText xml:space="preserve"> PAGEREF _Toc509817804 \h </w:instrText>
            </w:r>
            <w:r w:rsidR="00210C2B" w:rsidRPr="0005483F">
              <w:rPr>
                <w:rFonts w:ascii="Trebuchet MS" w:hAnsi="Trebuchet MS"/>
                <w:noProof/>
                <w:webHidden/>
                <w:color w:val="244061" w:themeColor="accent1" w:themeShade="80"/>
              </w:rPr>
            </w:r>
            <w:r w:rsidR="00210C2B" w:rsidRPr="0005483F">
              <w:rPr>
                <w:rFonts w:ascii="Trebuchet MS" w:hAnsi="Trebuchet MS"/>
                <w:noProof/>
                <w:webHidden/>
                <w:color w:val="244061" w:themeColor="accent1" w:themeShade="80"/>
              </w:rPr>
              <w:fldChar w:fldCharType="separate"/>
            </w:r>
            <w:r w:rsidR="00210C2B" w:rsidRPr="0005483F">
              <w:rPr>
                <w:rFonts w:ascii="Trebuchet MS" w:hAnsi="Trebuchet MS"/>
                <w:noProof/>
                <w:webHidden/>
                <w:color w:val="244061" w:themeColor="accent1" w:themeShade="80"/>
              </w:rPr>
              <w:t>16</w:t>
            </w:r>
            <w:r w:rsidR="00210C2B" w:rsidRPr="0005483F">
              <w:rPr>
                <w:rFonts w:ascii="Trebuchet MS" w:hAnsi="Trebuchet MS"/>
                <w:noProof/>
                <w:webHidden/>
                <w:color w:val="244061" w:themeColor="accent1" w:themeShade="80"/>
              </w:rPr>
              <w:fldChar w:fldCharType="end"/>
            </w:r>
          </w:hyperlink>
        </w:p>
        <w:p w14:paraId="022ABEE5" w14:textId="77777777" w:rsidR="00210C2B" w:rsidRPr="0005483F" w:rsidRDefault="005F1752">
          <w:pPr>
            <w:pStyle w:val="Cuprins3"/>
            <w:tabs>
              <w:tab w:val="right" w:leader="dot" w:pos="9628"/>
            </w:tabs>
            <w:rPr>
              <w:rFonts w:ascii="Trebuchet MS" w:eastAsiaTheme="minorEastAsia" w:hAnsi="Trebuchet MS"/>
              <w:noProof/>
              <w:color w:val="244061" w:themeColor="accent1" w:themeShade="80"/>
              <w:lang w:val="en-US"/>
            </w:rPr>
          </w:pPr>
          <w:hyperlink w:anchor="_Toc509817805" w:history="1">
            <w:r w:rsidR="00210C2B" w:rsidRPr="0005483F">
              <w:rPr>
                <w:rStyle w:val="Hyperlink"/>
                <w:rFonts w:ascii="Trebuchet MS" w:hAnsi="Trebuchet MS" w:cstheme="minorHAnsi"/>
                <w:b/>
                <w:noProof/>
                <w:color w:val="244061" w:themeColor="accent1" w:themeShade="80"/>
              </w:rPr>
              <w:t>1.12.2 Contribuția proprie minimă a solicitantului și a partenerilor</w:t>
            </w:r>
            <w:r w:rsidR="00210C2B" w:rsidRPr="0005483F">
              <w:rPr>
                <w:rFonts w:ascii="Trebuchet MS" w:hAnsi="Trebuchet MS"/>
                <w:noProof/>
                <w:webHidden/>
                <w:color w:val="244061" w:themeColor="accent1" w:themeShade="80"/>
              </w:rPr>
              <w:tab/>
            </w:r>
            <w:r w:rsidR="00210C2B" w:rsidRPr="0005483F">
              <w:rPr>
                <w:rFonts w:ascii="Trebuchet MS" w:hAnsi="Trebuchet MS"/>
                <w:noProof/>
                <w:webHidden/>
                <w:color w:val="244061" w:themeColor="accent1" w:themeShade="80"/>
              </w:rPr>
              <w:fldChar w:fldCharType="begin"/>
            </w:r>
            <w:r w:rsidR="00210C2B" w:rsidRPr="0005483F">
              <w:rPr>
                <w:rFonts w:ascii="Trebuchet MS" w:hAnsi="Trebuchet MS"/>
                <w:noProof/>
                <w:webHidden/>
                <w:color w:val="244061" w:themeColor="accent1" w:themeShade="80"/>
              </w:rPr>
              <w:instrText xml:space="preserve"> PAGEREF _Toc509817805 \h </w:instrText>
            </w:r>
            <w:r w:rsidR="00210C2B" w:rsidRPr="0005483F">
              <w:rPr>
                <w:rFonts w:ascii="Trebuchet MS" w:hAnsi="Trebuchet MS"/>
                <w:noProof/>
                <w:webHidden/>
                <w:color w:val="244061" w:themeColor="accent1" w:themeShade="80"/>
              </w:rPr>
            </w:r>
            <w:r w:rsidR="00210C2B" w:rsidRPr="0005483F">
              <w:rPr>
                <w:rFonts w:ascii="Trebuchet MS" w:hAnsi="Trebuchet MS"/>
                <w:noProof/>
                <w:webHidden/>
                <w:color w:val="244061" w:themeColor="accent1" w:themeShade="80"/>
              </w:rPr>
              <w:fldChar w:fldCharType="separate"/>
            </w:r>
            <w:r w:rsidR="00210C2B" w:rsidRPr="0005483F">
              <w:rPr>
                <w:rFonts w:ascii="Trebuchet MS" w:hAnsi="Trebuchet MS"/>
                <w:noProof/>
                <w:webHidden/>
                <w:color w:val="244061" w:themeColor="accent1" w:themeShade="80"/>
              </w:rPr>
              <w:t>16</w:t>
            </w:r>
            <w:r w:rsidR="00210C2B" w:rsidRPr="0005483F">
              <w:rPr>
                <w:rFonts w:ascii="Trebuchet MS" w:hAnsi="Trebuchet MS"/>
                <w:noProof/>
                <w:webHidden/>
                <w:color w:val="244061" w:themeColor="accent1" w:themeShade="80"/>
              </w:rPr>
              <w:fldChar w:fldCharType="end"/>
            </w:r>
          </w:hyperlink>
        </w:p>
        <w:p w14:paraId="3CE9F8D6" w14:textId="77777777" w:rsidR="00210C2B" w:rsidRPr="0005483F" w:rsidRDefault="005F1752">
          <w:pPr>
            <w:pStyle w:val="Cuprins1"/>
            <w:tabs>
              <w:tab w:val="right" w:leader="dot" w:pos="9628"/>
            </w:tabs>
            <w:rPr>
              <w:rFonts w:ascii="Trebuchet MS" w:eastAsiaTheme="minorEastAsia" w:hAnsi="Trebuchet MS"/>
              <w:noProof/>
              <w:color w:val="244061" w:themeColor="accent1" w:themeShade="80"/>
              <w:lang w:val="en-US"/>
            </w:rPr>
          </w:pPr>
          <w:hyperlink w:anchor="_Toc509817806" w:history="1">
            <w:r w:rsidR="00210C2B" w:rsidRPr="0005483F">
              <w:rPr>
                <w:rStyle w:val="Hyperlink"/>
                <w:rFonts w:ascii="Trebuchet MS" w:eastAsia="Calibri" w:hAnsi="Trebuchet MS" w:cstheme="minorHAnsi"/>
                <w:b/>
                <w:noProof/>
                <w:color w:val="244061" w:themeColor="accent1" w:themeShade="80"/>
              </w:rPr>
              <w:t>CAPITOLUL 2. Reguli pentru acordarea finanțării</w:t>
            </w:r>
            <w:r w:rsidR="00210C2B" w:rsidRPr="0005483F">
              <w:rPr>
                <w:rFonts w:ascii="Trebuchet MS" w:hAnsi="Trebuchet MS"/>
                <w:noProof/>
                <w:webHidden/>
                <w:color w:val="244061" w:themeColor="accent1" w:themeShade="80"/>
              </w:rPr>
              <w:tab/>
            </w:r>
            <w:r w:rsidR="00210C2B" w:rsidRPr="0005483F">
              <w:rPr>
                <w:rFonts w:ascii="Trebuchet MS" w:hAnsi="Trebuchet MS"/>
                <w:noProof/>
                <w:webHidden/>
                <w:color w:val="244061" w:themeColor="accent1" w:themeShade="80"/>
              </w:rPr>
              <w:fldChar w:fldCharType="begin"/>
            </w:r>
            <w:r w:rsidR="00210C2B" w:rsidRPr="0005483F">
              <w:rPr>
                <w:rFonts w:ascii="Trebuchet MS" w:hAnsi="Trebuchet MS"/>
                <w:noProof/>
                <w:webHidden/>
                <w:color w:val="244061" w:themeColor="accent1" w:themeShade="80"/>
              </w:rPr>
              <w:instrText xml:space="preserve"> PAGEREF _Toc509817806 \h </w:instrText>
            </w:r>
            <w:r w:rsidR="00210C2B" w:rsidRPr="0005483F">
              <w:rPr>
                <w:rFonts w:ascii="Trebuchet MS" w:hAnsi="Trebuchet MS"/>
                <w:noProof/>
                <w:webHidden/>
                <w:color w:val="244061" w:themeColor="accent1" w:themeShade="80"/>
              </w:rPr>
            </w:r>
            <w:r w:rsidR="00210C2B" w:rsidRPr="0005483F">
              <w:rPr>
                <w:rFonts w:ascii="Trebuchet MS" w:hAnsi="Trebuchet MS"/>
                <w:noProof/>
                <w:webHidden/>
                <w:color w:val="244061" w:themeColor="accent1" w:themeShade="80"/>
              </w:rPr>
              <w:fldChar w:fldCharType="separate"/>
            </w:r>
            <w:r w:rsidR="00210C2B" w:rsidRPr="0005483F">
              <w:rPr>
                <w:rFonts w:ascii="Trebuchet MS" w:hAnsi="Trebuchet MS"/>
                <w:noProof/>
                <w:webHidden/>
                <w:color w:val="244061" w:themeColor="accent1" w:themeShade="80"/>
              </w:rPr>
              <w:t>17</w:t>
            </w:r>
            <w:r w:rsidR="00210C2B" w:rsidRPr="0005483F">
              <w:rPr>
                <w:rFonts w:ascii="Trebuchet MS" w:hAnsi="Trebuchet MS"/>
                <w:noProof/>
                <w:webHidden/>
                <w:color w:val="244061" w:themeColor="accent1" w:themeShade="80"/>
              </w:rPr>
              <w:fldChar w:fldCharType="end"/>
            </w:r>
          </w:hyperlink>
        </w:p>
        <w:p w14:paraId="76FBF292" w14:textId="77777777" w:rsidR="00210C2B" w:rsidRPr="0005483F" w:rsidRDefault="005F1752">
          <w:pPr>
            <w:pStyle w:val="Cuprins2"/>
            <w:tabs>
              <w:tab w:val="right" w:leader="dot" w:pos="9628"/>
            </w:tabs>
            <w:rPr>
              <w:rFonts w:ascii="Trebuchet MS" w:eastAsiaTheme="minorEastAsia" w:hAnsi="Trebuchet MS"/>
              <w:noProof/>
              <w:color w:val="244061" w:themeColor="accent1" w:themeShade="80"/>
              <w:lang w:val="en-US"/>
            </w:rPr>
          </w:pPr>
          <w:hyperlink w:anchor="_Toc509817807" w:history="1">
            <w:r w:rsidR="00210C2B" w:rsidRPr="0005483F">
              <w:rPr>
                <w:rStyle w:val="Hyperlink"/>
                <w:rFonts w:ascii="Trebuchet MS" w:eastAsia="Calibri" w:hAnsi="Trebuchet MS" w:cstheme="minorHAnsi"/>
                <w:b/>
                <w:noProof/>
                <w:color w:val="244061" w:themeColor="accent1" w:themeShade="80"/>
              </w:rPr>
              <w:t>2.1 Eligibilitatea solicitantului/partenerilor</w:t>
            </w:r>
            <w:r w:rsidR="00210C2B" w:rsidRPr="0005483F">
              <w:rPr>
                <w:rFonts w:ascii="Trebuchet MS" w:hAnsi="Trebuchet MS"/>
                <w:noProof/>
                <w:webHidden/>
                <w:color w:val="244061" w:themeColor="accent1" w:themeShade="80"/>
              </w:rPr>
              <w:tab/>
            </w:r>
            <w:r w:rsidR="00210C2B" w:rsidRPr="0005483F">
              <w:rPr>
                <w:rFonts w:ascii="Trebuchet MS" w:hAnsi="Trebuchet MS"/>
                <w:noProof/>
                <w:webHidden/>
                <w:color w:val="244061" w:themeColor="accent1" w:themeShade="80"/>
              </w:rPr>
              <w:fldChar w:fldCharType="begin"/>
            </w:r>
            <w:r w:rsidR="00210C2B" w:rsidRPr="0005483F">
              <w:rPr>
                <w:rFonts w:ascii="Trebuchet MS" w:hAnsi="Trebuchet MS"/>
                <w:noProof/>
                <w:webHidden/>
                <w:color w:val="244061" w:themeColor="accent1" w:themeShade="80"/>
              </w:rPr>
              <w:instrText xml:space="preserve"> PAGEREF _Toc509817807 \h </w:instrText>
            </w:r>
            <w:r w:rsidR="00210C2B" w:rsidRPr="0005483F">
              <w:rPr>
                <w:rFonts w:ascii="Trebuchet MS" w:hAnsi="Trebuchet MS"/>
                <w:noProof/>
                <w:webHidden/>
                <w:color w:val="244061" w:themeColor="accent1" w:themeShade="80"/>
              </w:rPr>
            </w:r>
            <w:r w:rsidR="00210C2B" w:rsidRPr="0005483F">
              <w:rPr>
                <w:rFonts w:ascii="Trebuchet MS" w:hAnsi="Trebuchet MS"/>
                <w:noProof/>
                <w:webHidden/>
                <w:color w:val="244061" w:themeColor="accent1" w:themeShade="80"/>
              </w:rPr>
              <w:fldChar w:fldCharType="separate"/>
            </w:r>
            <w:r w:rsidR="00210C2B" w:rsidRPr="0005483F">
              <w:rPr>
                <w:rFonts w:ascii="Trebuchet MS" w:hAnsi="Trebuchet MS"/>
                <w:noProof/>
                <w:webHidden/>
                <w:color w:val="244061" w:themeColor="accent1" w:themeShade="80"/>
              </w:rPr>
              <w:t>17</w:t>
            </w:r>
            <w:r w:rsidR="00210C2B" w:rsidRPr="0005483F">
              <w:rPr>
                <w:rFonts w:ascii="Trebuchet MS" w:hAnsi="Trebuchet MS"/>
                <w:noProof/>
                <w:webHidden/>
                <w:color w:val="244061" w:themeColor="accent1" w:themeShade="80"/>
              </w:rPr>
              <w:fldChar w:fldCharType="end"/>
            </w:r>
          </w:hyperlink>
        </w:p>
        <w:p w14:paraId="3A95D129" w14:textId="77777777" w:rsidR="00210C2B" w:rsidRPr="0005483F" w:rsidRDefault="005F1752">
          <w:pPr>
            <w:pStyle w:val="Cuprins3"/>
            <w:tabs>
              <w:tab w:val="right" w:leader="dot" w:pos="9628"/>
            </w:tabs>
            <w:rPr>
              <w:rFonts w:ascii="Trebuchet MS" w:eastAsiaTheme="minorEastAsia" w:hAnsi="Trebuchet MS"/>
              <w:noProof/>
              <w:color w:val="244061" w:themeColor="accent1" w:themeShade="80"/>
              <w:lang w:val="en-US"/>
            </w:rPr>
          </w:pPr>
          <w:hyperlink w:anchor="_Toc509817808" w:history="1">
            <w:r w:rsidR="00210C2B" w:rsidRPr="0005483F">
              <w:rPr>
                <w:rStyle w:val="Hyperlink"/>
                <w:rFonts w:ascii="Trebuchet MS" w:eastAsia="MS Mincho" w:hAnsi="Trebuchet MS" w:cstheme="minorHAnsi"/>
                <w:b/>
                <w:noProof/>
                <w:color w:val="244061" w:themeColor="accent1" w:themeShade="80"/>
              </w:rPr>
              <w:t>2.1.1.  Reguli generale privind eligibilitatea solicitanților /partenerilor</w:t>
            </w:r>
            <w:r w:rsidR="00210C2B" w:rsidRPr="0005483F">
              <w:rPr>
                <w:rFonts w:ascii="Trebuchet MS" w:hAnsi="Trebuchet MS"/>
                <w:noProof/>
                <w:webHidden/>
                <w:color w:val="244061" w:themeColor="accent1" w:themeShade="80"/>
              </w:rPr>
              <w:tab/>
            </w:r>
            <w:r w:rsidR="00210C2B" w:rsidRPr="0005483F">
              <w:rPr>
                <w:rFonts w:ascii="Trebuchet MS" w:hAnsi="Trebuchet MS"/>
                <w:noProof/>
                <w:webHidden/>
                <w:color w:val="244061" w:themeColor="accent1" w:themeShade="80"/>
              </w:rPr>
              <w:fldChar w:fldCharType="begin"/>
            </w:r>
            <w:r w:rsidR="00210C2B" w:rsidRPr="0005483F">
              <w:rPr>
                <w:rFonts w:ascii="Trebuchet MS" w:hAnsi="Trebuchet MS"/>
                <w:noProof/>
                <w:webHidden/>
                <w:color w:val="244061" w:themeColor="accent1" w:themeShade="80"/>
              </w:rPr>
              <w:instrText xml:space="preserve"> PAGEREF _Toc509817808 \h </w:instrText>
            </w:r>
            <w:r w:rsidR="00210C2B" w:rsidRPr="0005483F">
              <w:rPr>
                <w:rFonts w:ascii="Trebuchet MS" w:hAnsi="Trebuchet MS"/>
                <w:noProof/>
                <w:webHidden/>
                <w:color w:val="244061" w:themeColor="accent1" w:themeShade="80"/>
              </w:rPr>
            </w:r>
            <w:r w:rsidR="00210C2B" w:rsidRPr="0005483F">
              <w:rPr>
                <w:rFonts w:ascii="Trebuchet MS" w:hAnsi="Trebuchet MS"/>
                <w:noProof/>
                <w:webHidden/>
                <w:color w:val="244061" w:themeColor="accent1" w:themeShade="80"/>
              </w:rPr>
              <w:fldChar w:fldCharType="separate"/>
            </w:r>
            <w:r w:rsidR="00210C2B" w:rsidRPr="0005483F">
              <w:rPr>
                <w:rFonts w:ascii="Trebuchet MS" w:hAnsi="Trebuchet MS"/>
                <w:noProof/>
                <w:webHidden/>
                <w:color w:val="244061" w:themeColor="accent1" w:themeShade="80"/>
              </w:rPr>
              <w:t>17</w:t>
            </w:r>
            <w:r w:rsidR="00210C2B" w:rsidRPr="0005483F">
              <w:rPr>
                <w:rFonts w:ascii="Trebuchet MS" w:hAnsi="Trebuchet MS"/>
                <w:noProof/>
                <w:webHidden/>
                <w:color w:val="244061" w:themeColor="accent1" w:themeShade="80"/>
              </w:rPr>
              <w:fldChar w:fldCharType="end"/>
            </w:r>
          </w:hyperlink>
        </w:p>
        <w:p w14:paraId="2085F121" w14:textId="77777777" w:rsidR="00210C2B" w:rsidRPr="0005483F" w:rsidRDefault="005F1752">
          <w:pPr>
            <w:pStyle w:val="Cuprins3"/>
            <w:tabs>
              <w:tab w:val="right" w:leader="dot" w:pos="9628"/>
            </w:tabs>
            <w:rPr>
              <w:rFonts w:ascii="Trebuchet MS" w:eastAsiaTheme="minorEastAsia" w:hAnsi="Trebuchet MS"/>
              <w:noProof/>
              <w:color w:val="244061" w:themeColor="accent1" w:themeShade="80"/>
              <w:lang w:val="en-US"/>
            </w:rPr>
          </w:pPr>
          <w:hyperlink w:anchor="_Toc509817809" w:history="1">
            <w:r w:rsidR="00210C2B" w:rsidRPr="0005483F">
              <w:rPr>
                <w:rStyle w:val="Hyperlink"/>
                <w:rFonts w:ascii="Trebuchet MS" w:eastAsia="MS Mincho" w:hAnsi="Trebuchet MS" w:cstheme="minorHAnsi"/>
                <w:b/>
                <w:noProof/>
                <w:color w:val="244061" w:themeColor="accent1" w:themeShade="80"/>
              </w:rPr>
              <w:t>2.1.2. Capacitatea financiară</w:t>
            </w:r>
            <w:r w:rsidR="00210C2B" w:rsidRPr="0005483F">
              <w:rPr>
                <w:rFonts w:ascii="Trebuchet MS" w:hAnsi="Trebuchet MS"/>
                <w:noProof/>
                <w:webHidden/>
                <w:color w:val="244061" w:themeColor="accent1" w:themeShade="80"/>
              </w:rPr>
              <w:tab/>
            </w:r>
            <w:r w:rsidR="00210C2B" w:rsidRPr="0005483F">
              <w:rPr>
                <w:rFonts w:ascii="Trebuchet MS" w:hAnsi="Trebuchet MS"/>
                <w:noProof/>
                <w:webHidden/>
                <w:color w:val="244061" w:themeColor="accent1" w:themeShade="80"/>
              </w:rPr>
              <w:fldChar w:fldCharType="begin"/>
            </w:r>
            <w:r w:rsidR="00210C2B" w:rsidRPr="0005483F">
              <w:rPr>
                <w:rFonts w:ascii="Trebuchet MS" w:hAnsi="Trebuchet MS"/>
                <w:noProof/>
                <w:webHidden/>
                <w:color w:val="244061" w:themeColor="accent1" w:themeShade="80"/>
              </w:rPr>
              <w:instrText xml:space="preserve"> PAGEREF _Toc509817809 \h </w:instrText>
            </w:r>
            <w:r w:rsidR="00210C2B" w:rsidRPr="0005483F">
              <w:rPr>
                <w:rFonts w:ascii="Trebuchet MS" w:hAnsi="Trebuchet MS"/>
                <w:noProof/>
                <w:webHidden/>
                <w:color w:val="244061" w:themeColor="accent1" w:themeShade="80"/>
              </w:rPr>
            </w:r>
            <w:r w:rsidR="00210C2B" w:rsidRPr="0005483F">
              <w:rPr>
                <w:rFonts w:ascii="Trebuchet MS" w:hAnsi="Trebuchet MS"/>
                <w:noProof/>
                <w:webHidden/>
                <w:color w:val="244061" w:themeColor="accent1" w:themeShade="80"/>
              </w:rPr>
              <w:fldChar w:fldCharType="separate"/>
            </w:r>
            <w:r w:rsidR="00210C2B" w:rsidRPr="0005483F">
              <w:rPr>
                <w:rFonts w:ascii="Trebuchet MS" w:hAnsi="Trebuchet MS"/>
                <w:noProof/>
                <w:webHidden/>
                <w:color w:val="244061" w:themeColor="accent1" w:themeShade="80"/>
              </w:rPr>
              <w:t>17</w:t>
            </w:r>
            <w:r w:rsidR="00210C2B" w:rsidRPr="0005483F">
              <w:rPr>
                <w:rFonts w:ascii="Trebuchet MS" w:hAnsi="Trebuchet MS"/>
                <w:noProof/>
                <w:webHidden/>
                <w:color w:val="244061" w:themeColor="accent1" w:themeShade="80"/>
              </w:rPr>
              <w:fldChar w:fldCharType="end"/>
            </w:r>
          </w:hyperlink>
        </w:p>
        <w:p w14:paraId="4D8053A8" w14:textId="77777777" w:rsidR="00210C2B" w:rsidRPr="0005483F" w:rsidRDefault="005F1752">
          <w:pPr>
            <w:pStyle w:val="Cuprins3"/>
            <w:tabs>
              <w:tab w:val="right" w:leader="dot" w:pos="9628"/>
            </w:tabs>
            <w:rPr>
              <w:rFonts w:ascii="Trebuchet MS" w:eastAsiaTheme="minorEastAsia" w:hAnsi="Trebuchet MS"/>
              <w:noProof/>
              <w:color w:val="244061" w:themeColor="accent1" w:themeShade="80"/>
              <w:lang w:val="en-US"/>
            </w:rPr>
          </w:pPr>
          <w:hyperlink w:anchor="_Toc509817810" w:history="1">
            <w:r w:rsidR="00210C2B" w:rsidRPr="0005483F">
              <w:rPr>
                <w:rStyle w:val="Hyperlink"/>
                <w:rFonts w:ascii="Trebuchet MS" w:eastAsia="MS Mincho" w:hAnsi="Trebuchet MS" w:cstheme="minorHAnsi"/>
                <w:b/>
                <w:noProof/>
                <w:color w:val="244061" w:themeColor="accent1" w:themeShade="80"/>
              </w:rPr>
              <w:t>2.1.3. Eligibilitatea solicitantului – condiții specifice</w:t>
            </w:r>
            <w:r w:rsidR="00210C2B" w:rsidRPr="0005483F">
              <w:rPr>
                <w:rFonts w:ascii="Trebuchet MS" w:hAnsi="Trebuchet MS"/>
                <w:noProof/>
                <w:webHidden/>
                <w:color w:val="244061" w:themeColor="accent1" w:themeShade="80"/>
              </w:rPr>
              <w:tab/>
            </w:r>
            <w:r w:rsidR="00210C2B" w:rsidRPr="0005483F">
              <w:rPr>
                <w:rFonts w:ascii="Trebuchet MS" w:hAnsi="Trebuchet MS"/>
                <w:noProof/>
                <w:webHidden/>
                <w:color w:val="244061" w:themeColor="accent1" w:themeShade="80"/>
              </w:rPr>
              <w:fldChar w:fldCharType="begin"/>
            </w:r>
            <w:r w:rsidR="00210C2B" w:rsidRPr="0005483F">
              <w:rPr>
                <w:rFonts w:ascii="Trebuchet MS" w:hAnsi="Trebuchet MS"/>
                <w:noProof/>
                <w:webHidden/>
                <w:color w:val="244061" w:themeColor="accent1" w:themeShade="80"/>
              </w:rPr>
              <w:instrText xml:space="preserve"> PAGEREF _Toc509817810 \h </w:instrText>
            </w:r>
            <w:r w:rsidR="00210C2B" w:rsidRPr="0005483F">
              <w:rPr>
                <w:rFonts w:ascii="Trebuchet MS" w:hAnsi="Trebuchet MS"/>
                <w:noProof/>
                <w:webHidden/>
                <w:color w:val="244061" w:themeColor="accent1" w:themeShade="80"/>
              </w:rPr>
            </w:r>
            <w:r w:rsidR="00210C2B" w:rsidRPr="0005483F">
              <w:rPr>
                <w:rFonts w:ascii="Trebuchet MS" w:hAnsi="Trebuchet MS"/>
                <w:noProof/>
                <w:webHidden/>
                <w:color w:val="244061" w:themeColor="accent1" w:themeShade="80"/>
              </w:rPr>
              <w:fldChar w:fldCharType="separate"/>
            </w:r>
            <w:r w:rsidR="00210C2B" w:rsidRPr="0005483F">
              <w:rPr>
                <w:rFonts w:ascii="Trebuchet MS" w:hAnsi="Trebuchet MS"/>
                <w:noProof/>
                <w:webHidden/>
                <w:color w:val="244061" w:themeColor="accent1" w:themeShade="80"/>
              </w:rPr>
              <w:t>17</w:t>
            </w:r>
            <w:r w:rsidR="00210C2B" w:rsidRPr="0005483F">
              <w:rPr>
                <w:rFonts w:ascii="Trebuchet MS" w:hAnsi="Trebuchet MS"/>
                <w:noProof/>
                <w:webHidden/>
                <w:color w:val="244061" w:themeColor="accent1" w:themeShade="80"/>
              </w:rPr>
              <w:fldChar w:fldCharType="end"/>
            </w:r>
          </w:hyperlink>
        </w:p>
        <w:p w14:paraId="4F16379C" w14:textId="77777777" w:rsidR="00210C2B" w:rsidRPr="0005483F" w:rsidRDefault="005F1752">
          <w:pPr>
            <w:pStyle w:val="Cuprins2"/>
            <w:tabs>
              <w:tab w:val="right" w:leader="dot" w:pos="9628"/>
            </w:tabs>
            <w:rPr>
              <w:rFonts w:ascii="Trebuchet MS" w:eastAsiaTheme="minorEastAsia" w:hAnsi="Trebuchet MS"/>
              <w:noProof/>
              <w:color w:val="244061" w:themeColor="accent1" w:themeShade="80"/>
              <w:lang w:val="en-US"/>
            </w:rPr>
          </w:pPr>
          <w:hyperlink w:anchor="_Toc509817811" w:history="1">
            <w:r w:rsidR="00210C2B" w:rsidRPr="0005483F">
              <w:rPr>
                <w:rStyle w:val="Hyperlink"/>
                <w:rFonts w:ascii="Trebuchet MS" w:hAnsi="Trebuchet MS" w:cstheme="minorHAnsi"/>
                <w:b/>
                <w:noProof/>
                <w:color w:val="244061" w:themeColor="accent1" w:themeShade="80"/>
              </w:rPr>
              <w:t>2.2. Eligibilitatea proiectului</w:t>
            </w:r>
            <w:r w:rsidR="00210C2B" w:rsidRPr="0005483F">
              <w:rPr>
                <w:rFonts w:ascii="Trebuchet MS" w:hAnsi="Trebuchet MS"/>
                <w:noProof/>
                <w:webHidden/>
                <w:color w:val="244061" w:themeColor="accent1" w:themeShade="80"/>
              </w:rPr>
              <w:tab/>
            </w:r>
            <w:r w:rsidR="00210C2B" w:rsidRPr="0005483F">
              <w:rPr>
                <w:rFonts w:ascii="Trebuchet MS" w:hAnsi="Trebuchet MS"/>
                <w:noProof/>
                <w:webHidden/>
                <w:color w:val="244061" w:themeColor="accent1" w:themeShade="80"/>
              </w:rPr>
              <w:fldChar w:fldCharType="begin"/>
            </w:r>
            <w:r w:rsidR="00210C2B" w:rsidRPr="0005483F">
              <w:rPr>
                <w:rFonts w:ascii="Trebuchet MS" w:hAnsi="Trebuchet MS"/>
                <w:noProof/>
                <w:webHidden/>
                <w:color w:val="244061" w:themeColor="accent1" w:themeShade="80"/>
              </w:rPr>
              <w:instrText xml:space="preserve"> PAGEREF _Toc509817811 \h </w:instrText>
            </w:r>
            <w:r w:rsidR="00210C2B" w:rsidRPr="0005483F">
              <w:rPr>
                <w:rFonts w:ascii="Trebuchet MS" w:hAnsi="Trebuchet MS"/>
                <w:noProof/>
                <w:webHidden/>
                <w:color w:val="244061" w:themeColor="accent1" w:themeShade="80"/>
              </w:rPr>
            </w:r>
            <w:r w:rsidR="00210C2B" w:rsidRPr="0005483F">
              <w:rPr>
                <w:rFonts w:ascii="Trebuchet MS" w:hAnsi="Trebuchet MS"/>
                <w:noProof/>
                <w:webHidden/>
                <w:color w:val="244061" w:themeColor="accent1" w:themeShade="80"/>
              </w:rPr>
              <w:fldChar w:fldCharType="separate"/>
            </w:r>
            <w:r w:rsidR="00210C2B" w:rsidRPr="0005483F">
              <w:rPr>
                <w:rFonts w:ascii="Trebuchet MS" w:hAnsi="Trebuchet MS"/>
                <w:noProof/>
                <w:webHidden/>
                <w:color w:val="244061" w:themeColor="accent1" w:themeShade="80"/>
              </w:rPr>
              <w:t>18</w:t>
            </w:r>
            <w:r w:rsidR="00210C2B" w:rsidRPr="0005483F">
              <w:rPr>
                <w:rFonts w:ascii="Trebuchet MS" w:hAnsi="Trebuchet MS"/>
                <w:noProof/>
                <w:webHidden/>
                <w:color w:val="244061" w:themeColor="accent1" w:themeShade="80"/>
              </w:rPr>
              <w:fldChar w:fldCharType="end"/>
            </w:r>
          </w:hyperlink>
        </w:p>
        <w:p w14:paraId="226044E0" w14:textId="77777777" w:rsidR="00210C2B" w:rsidRPr="0005483F" w:rsidRDefault="005F1752">
          <w:pPr>
            <w:pStyle w:val="Cuprins2"/>
            <w:tabs>
              <w:tab w:val="right" w:leader="dot" w:pos="9628"/>
            </w:tabs>
            <w:rPr>
              <w:rFonts w:ascii="Trebuchet MS" w:eastAsiaTheme="minorEastAsia" w:hAnsi="Trebuchet MS"/>
              <w:noProof/>
              <w:color w:val="244061" w:themeColor="accent1" w:themeShade="80"/>
              <w:lang w:val="en-US"/>
            </w:rPr>
          </w:pPr>
          <w:hyperlink w:anchor="_Toc509817812" w:history="1">
            <w:r w:rsidR="00210C2B" w:rsidRPr="0005483F">
              <w:rPr>
                <w:rStyle w:val="Hyperlink"/>
                <w:rFonts w:ascii="Trebuchet MS" w:hAnsi="Trebuchet MS" w:cstheme="minorHAnsi"/>
                <w:b/>
                <w:noProof/>
                <w:color w:val="244061" w:themeColor="accent1" w:themeShade="80"/>
              </w:rPr>
              <w:t>2.3. Încadrarea cheltuielilor</w:t>
            </w:r>
            <w:r w:rsidR="00210C2B" w:rsidRPr="0005483F">
              <w:rPr>
                <w:rFonts w:ascii="Trebuchet MS" w:hAnsi="Trebuchet MS"/>
                <w:noProof/>
                <w:webHidden/>
                <w:color w:val="244061" w:themeColor="accent1" w:themeShade="80"/>
              </w:rPr>
              <w:tab/>
            </w:r>
            <w:r w:rsidR="00210C2B" w:rsidRPr="0005483F">
              <w:rPr>
                <w:rFonts w:ascii="Trebuchet MS" w:hAnsi="Trebuchet MS"/>
                <w:noProof/>
                <w:webHidden/>
                <w:color w:val="244061" w:themeColor="accent1" w:themeShade="80"/>
              </w:rPr>
              <w:fldChar w:fldCharType="begin"/>
            </w:r>
            <w:r w:rsidR="00210C2B" w:rsidRPr="0005483F">
              <w:rPr>
                <w:rFonts w:ascii="Trebuchet MS" w:hAnsi="Trebuchet MS"/>
                <w:noProof/>
                <w:webHidden/>
                <w:color w:val="244061" w:themeColor="accent1" w:themeShade="80"/>
              </w:rPr>
              <w:instrText xml:space="preserve"> PAGEREF _Toc509817812 \h </w:instrText>
            </w:r>
            <w:r w:rsidR="00210C2B" w:rsidRPr="0005483F">
              <w:rPr>
                <w:rFonts w:ascii="Trebuchet MS" w:hAnsi="Trebuchet MS"/>
                <w:noProof/>
                <w:webHidden/>
                <w:color w:val="244061" w:themeColor="accent1" w:themeShade="80"/>
              </w:rPr>
            </w:r>
            <w:r w:rsidR="00210C2B" w:rsidRPr="0005483F">
              <w:rPr>
                <w:rFonts w:ascii="Trebuchet MS" w:hAnsi="Trebuchet MS"/>
                <w:noProof/>
                <w:webHidden/>
                <w:color w:val="244061" w:themeColor="accent1" w:themeShade="80"/>
              </w:rPr>
              <w:fldChar w:fldCharType="separate"/>
            </w:r>
            <w:r w:rsidR="00210C2B" w:rsidRPr="0005483F">
              <w:rPr>
                <w:rFonts w:ascii="Trebuchet MS" w:hAnsi="Trebuchet MS"/>
                <w:noProof/>
                <w:webHidden/>
                <w:color w:val="244061" w:themeColor="accent1" w:themeShade="80"/>
              </w:rPr>
              <w:t>18</w:t>
            </w:r>
            <w:r w:rsidR="00210C2B" w:rsidRPr="0005483F">
              <w:rPr>
                <w:rFonts w:ascii="Trebuchet MS" w:hAnsi="Trebuchet MS"/>
                <w:noProof/>
                <w:webHidden/>
                <w:color w:val="244061" w:themeColor="accent1" w:themeShade="80"/>
              </w:rPr>
              <w:fldChar w:fldCharType="end"/>
            </w:r>
          </w:hyperlink>
        </w:p>
        <w:p w14:paraId="623EF9C0" w14:textId="77777777" w:rsidR="00210C2B" w:rsidRPr="0005483F" w:rsidRDefault="005F1752">
          <w:pPr>
            <w:pStyle w:val="Cuprins3"/>
            <w:tabs>
              <w:tab w:val="right" w:leader="dot" w:pos="9628"/>
            </w:tabs>
            <w:rPr>
              <w:rFonts w:ascii="Trebuchet MS" w:eastAsiaTheme="minorEastAsia" w:hAnsi="Trebuchet MS"/>
              <w:noProof/>
              <w:color w:val="244061" w:themeColor="accent1" w:themeShade="80"/>
              <w:lang w:val="en-US"/>
            </w:rPr>
          </w:pPr>
          <w:hyperlink w:anchor="_Toc509817813" w:history="1">
            <w:r w:rsidR="00210C2B" w:rsidRPr="0005483F">
              <w:rPr>
                <w:rStyle w:val="Hyperlink"/>
                <w:rFonts w:ascii="Trebuchet MS" w:hAnsi="Trebuchet MS" w:cstheme="minorHAnsi"/>
                <w:b/>
                <w:noProof/>
                <w:color w:val="244061" w:themeColor="accent1" w:themeShade="80"/>
              </w:rPr>
              <w:t>2.3.1. Reguli generale și specifice de decontare</w:t>
            </w:r>
            <w:r w:rsidR="00210C2B" w:rsidRPr="0005483F">
              <w:rPr>
                <w:rFonts w:ascii="Trebuchet MS" w:hAnsi="Trebuchet MS"/>
                <w:noProof/>
                <w:webHidden/>
                <w:color w:val="244061" w:themeColor="accent1" w:themeShade="80"/>
              </w:rPr>
              <w:tab/>
            </w:r>
            <w:r w:rsidR="00210C2B" w:rsidRPr="0005483F">
              <w:rPr>
                <w:rFonts w:ascii="Trebuchet MS" w:hAnsi="Trebuchet MS"/>
                <w:noProof/>
                <w:webHidden/>
                <w:color w:val="244061" w:themeColor="accent1" w:themeShade="80"/>
              </w:rPr>
              <w:fldChar w:fldCharType="begin"/>
            </w:r>
            <w:r w:rsidR="00210C2B" w:rsidRPr="0005483F">
              <w:rPr>
                <w:rFonts w:ascii="Trebuchet MS" w:hAnsi="Trebuchet MS"/>
                <w:noProof/>
                <w:webHidden/>
                <w:color w:val="244061" w:themeColor="accent1" w:themeShade="80"/>
              </w:rPr>
              <w:instrText xml:space="preserve"> PAGEREF _Toc509817813 \h </w:instrText>
            </w:r>
            <w:r w:rsidR="00210C2B" w:rsidRPr="0005483F">
              <w:rPr>
                <w:rFonts w:ascii="Trebuchet MS" w:hAnsi="Trebuchet MS"/>
                <w:noProof/>
                <w:webHidden/>
                <w:color w:val="244061" w:themeColor="accent1" w:themeShade="80"/>
              </w:rPr>
            </w:r>
            <w:r w:rsidR="00210C2B" w:rsidRPr="0005483F">
              <w:rPr>
                <w:rFonts w:ascii="Trebuchet MS" w:hAnsi="Trebuchet MS"/>
                <w:noProof/>
                <w:webHidden/>
                <w:color w:val="244061" w:themeColor="accent1" w:themeShade="80"/>
              </w:rPr>
              <w:fldChar w:fldCharType="separate"/>
            </w:r>
            <w:r w:rsidR="00210C2B" w:rsidRPr="0005483F">
              <w:rPr>
                <w:rFonts w:ascii="Trebuchet MS" w:hAnsi="Trebuchet MS"/>
                <w:noProof/>
                <w:webHidden/>
                <w:color w:val="244061" w:themeColor="accent1" w:themeShade="80"/>
              </w:rPr>
              <w:t>26</w:t>
            </w:r>
            <w:r w:rsidR="00210C2B" w:rsidRPr="0005483F">
              <w:rPr>
                <w:rFonts w:ascii="Trebuchet MS" w:hAnsi="Trebuchet MS"/>
                <w:noProof/>
                <w:webHidden/>
                <w:color w:val="244061" w:themeColor="accent1" w:themeShade="80"/>
              </w:rPr>
              <w:fldChar w:fldCharType="end"/>
            </w:r>
          </w:hyperlink>
        </w:p>
        <w:p w14:paraId="25001351" w14:textId="77777777" w:rsidR="00210C2B" w:rsidRPr="0005483F" w:rsidRDefault="005F1752">
          <w:pPr>
            <w:pStyle w:val="Cuprins1"/>
            <w:tabs>
              <w:tab w:val="right" w:leader="dot" w:pos="9628"/>
            </w:tabs>
            <w:rPr>
              <w:rFonts w:ascii="Trebuchet MS" w:eastAsiaTheme="minorEastAsia" w:hAnsi="Trebuchet MS"/>
              <w:noProof/>
              <w:color w:val="244061" w:themeColor="accent1" w:themeShade="80"/>
              <w:lang w:val="en-US"/>
            </w:rPr>
          </w:pPr>
          <w:hyperlink w:anchor="_Toc509817814" w:history="1">
            <w:r w:rsidR="00210C2B" w:rsidRPr="0005483F">
              <w:rPr>
                <w:rStyle w:val="Hyperlink"/>
                <w:rFonts w:ascii="Trebuchet MS" w:hAnsi="Trebuchet MS" w:cstheme="minorHAnsi"/>
                <w:b/>
                <w:noProof/>
                <w:color w:val="244061" w:themeColor="accent1" w:themeShade="80"/>
              </w:rPr>
              <w:t>CAPITOLUL 3. Completarea cererii de finanțare</w:t>
            </w:r>
            <w:r w:rsidR="00210C2B" w:rsidRPr="0005483F">
              <w:rPr>
                <w:rFonts w:ascii="Trebuchet MS" w:hAnsi="Trebuchet MS"/>
                <w:noProof/>
                <w:webHidden/>
                <w:color w:val="244061" w:themeColor="accent1" w:themeShade="80"/>
              </w:rPr>
              <w:tab/>
            </w:r>
            <w:r w:rsidR="00210C2B" w:rsidRPr="0005483F">
              <w:rPr>
                <w:rFonts w:ascii="Trebuchet MS" w:hAnsi="Trebuchet MS"/>
                <w:noProof/>
                <w:webHidden/>
                <w:color w:val="244061" w:themeColor="accent1" w:themeShade="80"/>
              </w:rPr>
              <w:fldChar w:fldCharType="begin"/>
            </w:r>
            <w:r w:rsidR="00210C2B" w:rsidRPr="0005483F">
              <w:rPr>
                <w:rFonts w:ascii="Trebuchet MS" w:hAnsi="Trebuchet MS"/>
                <w:noProof/>
                <w:webHidden/>
                <w:color w:val="244061" w:themeColor="accent1" w:themeShade="80"/>
              </w:rPr>
              <w:instrText xml:space="preserve"> PAGEREF _Toc509817814 \h </w:instrText>
            </w:r>
            <w:r w:rsidR="00210C2B" w:rsidRPr="0005483F">
              <w:rPr>
                <w:rFonts w:ascii="Trebuchet MS" w:hAnsi="Trebuchet MS"/>
                <w:noProof/>
                <w:webHidden/>
                <w:color w:val="244061" w:themeColor="accent1" w:themeShade="80"/>
              </w:rPr>
            </w:r>
            <w:r w:rsidR="00210C2B" w:rsidRPr="0005483F">
              <w:rPr>
                <w:rFonts w:ascii="Trebuchet MS" w:hAnsi="Trebuchet MS"/>
                <w:noProof/>
                <w:webHidden/>
                <w:color w:val="244061" w:themeColor="accent1" w:themeShade="80"/>
              </w:rPr>
              <w:fldChar w:fldCharType="separate"/>
            </w:r>
            <w:r w:rsidR="00210C2B" w:rsidRPr="0005483F">
              <w:rPr>
                <w:rFonts w:ascii="Trebuchet MS" w:hAnsi="Trebuchet MS"/>
                <w:noProof/>
                <w:webHidden/>
                <w:color w:val="244061" w:themeColor="accent1" w:themeShade="80"/>
              </w:rPr>
              <w:t>26</w:t>
            </w:r>
            <w:r w:rsidR="00210C2B" w:rsidRPr="0005483F">
              <w:rPr>
                <w:rFonts w:ascii="Trebuchet MS" w:hAnsi="Trebuchet MS"/>
                <w:noProof/>
                <w:webHidden/>
                <w:color w:val="244061" w:themeColor="accent1" w:themeShade="80"/>
              </w:rPr>
              <w:fldChar w:fldCharType="end"/>
            </w:r>
          </w:hyperlink>
        </w:p>
        <w:p w14:paraId="0EF1D8BB" w14:textId="77777777" w:rsidR="00210C2B" w:rsidRPr="0005483F" w:rsidRDefault="005F1752">
          <w:pPr>
            <w:pStyle w:val="Cuprins1"/>
            <w:tabs>
              <w:tab w:val="right" w:leader="dot" w:pos="9628"/>
            </w:tabs>
            <w:rPr>
              <w:rFonts w:ascii="Trebuchet MS" w:eastAsiaTheme="minorEastAsia" w:hAnsi="Trebuchet MS"/>
              <w:noProof/>
              <w:color w:val="244061" w:themeColor="accent1" w:themeShade="80"/>
              <w:lang w:val="en-US"/>
            </w:rPr>
          </w:pPr>
          <w:hyperlink w:anchor="_Toc509817815" w:history="1">
            <w:r w:rsidR="00210C2B" w:rsidRPr="0005483F">
              <w:rPr>
                <w:rStyle w:val="Hyperlink"/>
                <w:rFonts w:ascii="Trebuchet MS" w:hAnsi="Trebuchet MS" w:cstheme="minorHAnsi"/>
                <w:b/>
                <w:noProof/>
                <w:color w:val="244061" w:themeColor="accent1" w:themeShade="80"/>
              </w:rPr>
              <w:t>CAPITOLUL 4. Procesul de evaluare și selecție a proiectelor</w:t>
            </w:r>
            <w:r w:rsidR="00210C2B" w:rsidRPr="0005483F">
              <w:rPr>
                <w:rFonts w:ascii="Trebuchet MS" w:hAnsi="Trebuchet MS"/>
                <w:noProof/>
                <w:webHidden/>
                <w:color w:val="244061" w:themeColor="accent1" w:themeShade="80"/>
              </w:rPr>
              <w:tab/>
            </w:r>
            <w:r w:rsidR="00210C2B" w:rsidRPr="0005483F">
              <w:rPr>
                <w:rFonts w:ascii="Trebuchet MS" w:hAnsi="Trebuchet MS"/>
                <w:noProof/>
                <w:webHidden/>
                <w:color w:val="244061" w:themeColor="accent1" w:themeShade="80"/>
              </w:rPr>
              <w:fldChar w:fldCharType="begin"/>
            </w:r>
            <w:r w:rsidR="00210C2B" w:rsidRPr="0005483F">
              <w:rPr>
                <w:rFonts w:ascii="Trebuchet MS" w:hAnsi="Trebuchet MS"/>
                <w:noProof/>
                <w:webHidden/>
                <w:color w:val="244061" w:themeColor="accent1" w:themeShade="80"/>
              </w:rPr>
              <w:instrText xml:space="preserve"> PAGEREF _Toc509817815 \h </w:instrText>
            </w:r>
            <w:r w:rsidR="00210C2B" w:rsidRPr="0005483F">
              <w:rPr>
                <w:rFonts w:ascii="Trebuchet MS" w:hAnsi="Trebuchet MS"/>
                <w:noProof/>
                <w:webHidden/>
                <w:color w:val="244061" w:themeColor="accent1" w:themeShade="80"/>
              </w:rPr>
            </w:r>
            <w:r w:rsidR="00210C2B" w:rsidRPr="0005483F">
              <w:rPr>
                <w:rFonts w:ascii="Trebuchet MS" w:hAnsi="Trebuchet MS"/>
                <w:noProof/>
                <w:webHidden/>
                <w:color w:val="244061" w:themeColor="accent1" w:themeShade="80"/>
              </w:rPr>
              <w:fldChar w:fldCharType="separate"/>
            </w:r>
            <w:r w:rsidR="00210C2B" w:rsidRPr="0005483F">
              <w:rPr>
                <w:rFonts w:ascii="Trebuchet MS" w:hAnsi="Trebuchet MS"/>
                <w:noProof/>
                <w:webHidden/>
                <w:color w:val="244061" w:themeColor="accent1" w:themeShade="80"/>
              </w:rPr>
              <w:t>27</w:t>
            </w:r>
            <w:r w:rsidR="00210C2B" w:rsidRPr="0005483F">
              <w:rPr>
                <w:rFonts w:ascii="Trebuchet MS" w:hAnsi="Trebuchet MS"/>
                <w:noProof/>
                <w:webHidden/>
                <w:color w:val="244061" w:themeColor="accent1" w:themeShade="80"/>
              </w:rPr>
              <w:fldChar w:fldCharType="end"/>
            </w:r>
          </w:hyperlink>
        </w:p>
        <w:p w14:paraId="6F142A4A" w14:textId="77777777" w:rsidR="00210C2B" w:rsidRPr="0005483F" w:rsidRDefault="005F1752">
          <w:pPr>
            <w:pStyle w:val="Cuprins1"/>
            <w:tabs>
              <w:tab w:val="right" w:leader="dot" w:pos="9628"/>
            </w:tabs>
            <w:rPr>
              <w:rFonts w:ascii="Trebuchet MS" w:eastAsiaTheme="minorEastAsia" w:hAnsi="Trebuchet MS"/>
              <w:noProof/>
              <w:color w:val="244061" w:themeColor="accent1" w:themeShade="80"/>
              <w:lang w:val="en-US"/>
            </w:rPr>
          </w:pPr>
          <w:hyperlink w:anchor="_Toc509817816" w:history="1">
            <w:r w:rsidR="00210C2B" w:rsidRPr="0005483F">
              <w:rPr>
                <w:rStyle w:val="Hyperlink"/>
                <w:rFonts w:ascii="Trebuchet MS" w:hAnsi="Trebuchet MS" w:cstheme="minorHAnsi"/>
                <w:b/>
                <w:noProof/>
                <w:color w:val="244061" w:themeColor="accent1" w:themeShade="80"/>
              </w:rPr>
              <w:t>CAPITOLUL 5. Depunerea și soluționarea contestațiilor</w:t>
            </w:r>
            <w:r w:rsidR="00210C2B" w:rsidRPr="0005483F">
              <w:rPr>
                <w:rFonts w:ascii="Trebuchet MS" w:hAnsi="Trebuchet MS"/>
                <w:noProof/>
                <w:webHidden/>
                <w:color w:val="244061" w:themeColor="accent1" w:themeShade="80"/>
              </w:rPr>
              <w:tab/>
            </w:r>
            <w:r w:rsidR="00210C2B" w:rsidRPr="0005483F">
              <w:rPr>
                <w:rFonts w:ascii="Trebuchet MS" w:hAnsi="Trebuchet MS"/>
                <w:noProof/>
                <w:webHidden/>
                <w:color w:val="244061" w:themeColor="accent1" w:themeShade="80"/>
              </w:rPr>
              <w:fldChar w:fldCharType="begin"/>
            </w:r>
            <w:r w:rsidR="00210C2B" w:rsidRPr="0005483F">
              <w:rPr>
                <w:rFonts w:ascii="Trebuchet MS" w:hAnsi="Trebuchet MS"/>
                <w:noProof/>
                <w:webHidden/>
                <w:color w:val="244061" w:themeColor="accent1" w:themeShade="80"/>
              </w:rPr>
              <w:instrText xml:space="preserve"> PAGEREF _Toc509817816 \h </w:instrText>
            </w:r>
            <w:r w:rsidR="00210C2B" w:rsidRPr="0005483F">
              <w:rPr>
                <w:rFonts w:ascii="Trebuchet MS" w:hAnsi="Trebuchet MS"/>
                <w:noProof/>
                <w:webHidden/>
                <w:color w:val="244061" w:themeColor="accent1" w:themeShade="80"/>
              </w:rPr>
            </w:r>
            <w:r w:rsidR="00210C2B" w:rsidRPr="0005483F">
              <w:rPr>
                <w:rFonts w:ascii="Trebuchet MS" w:hAnsi="Trebuchet MS"/>
                <w:noProof/>
                <w:webHidden/>
                <w:color w:val="244061" w:themeColor="accent1" w:themeShade="80"/>
              </w:rPr>
              <w:fldChar w:fldCharType="separate"/>
            </w:r>
            <w:r w:rsidR="00210C2B" w:rsidRPr="0005483F">
              <w:rPr>
                <w:rFonts w:ascii="Trebuchet MS" w:hAnsi="Trebuchet MS"/>
                <w:noProof/>
                <w:webHidden/>
                <w:color w:val="244061" w:themeColor="accent1" w:themeShade="80"/>
              </w:rPr>
              <w:t>27</w:t>
            </w:r>
            <w:r w:rsidR="00210C2B" w:rsidRPr="0005483F">
              <w:rPr>
                <w:rFonts w:ascii="Trebuchet MS" w:hAnsi="Trebuchet MS"/>
                <w:noProof/>
                <w:webHidden/>
                <w:color w:val="244061" w:themeColor="accent1" w:themeShade="80"/>
              </w:rPr>
              <w:fldChar w:fldCharType="end"/>
            </w:r>
          </w:hyperlink>
        </w:p>
        <w:p w14:paraId="73A74719" w14:textId="77777777" w:rsidR="00210C2B" w:rsidRPr="0005483F" w:rsidRDefault="005F1752">
          <w:pPr>
            <w:pStyle w:val="Cuprins1"/>
            <w:tabs>
              <w:tab w:val="right" w:leader="dot" w:pos="9628"/>
            </w:tabs>
            <w:rPr>
              <w:rFonts w:ascii="Trebuchet MS" w:eastAsiaTheme="minorEastAsia" w:hAnsi="Trebuchet MS"/>
              <w:noProof/>
              <w:color w:val="244061" w:themeColor="accent1" w:themeShade="80"/>
              <w:lang w:val="en-US"/>
            </w:rPr>
          </w:pPr>
          <w:hyperlink w:anchor="_Toc509817817" w:history="1">
            <w:r w:rsidR="00210C2B" w:rsidRPr="0005483F">
              <w:rPr>
                <w:rStyle w:val="Hyperlink"/>
                <w:rFonts w:ascii="Trebuchet MS" w:hAnsi="Trebuchet MS" w:cstheme="minorHAnsi"/>
                <w:b/>
                <w:noProof/>
                <w:color w:val="244061" w:themeColor="accent1" w:themeShade="80"/>
              </w:rPr>
              <w:t>CAPITOLUL 6. Contractarea proiectelor – descrierea procesului</w:t>
            </w:r>
            <w:r w:rsidR="00210C2B" w:rsidRPr="0005483F">
              <w:rPr>
                <w:rFonts w:ascii="Trebuchet MS" w:hAnsi="Trebuchet MS"/>
                <w:noProof/>
                <w:webHidden/>
                <w:color w:val="244061" w:themeColor="accent1" w:themeShade="80"/>
              </w:rPr>
              <w:tab/>
            </w:r>
            <w:r w:rsidR="00210C2B" w:rsidRPr="0005483F">
              <w:rPr>
                <w:rFonts w:ascii="Trebuchet MS" w:hAnsi="Trebuchet MS"/>
                <w:noProof/>
                <w:webHidden/>
                <w:color w:val="244061" w:themeColor="accent1" w:themeShade="80"/>
              </w:rPr>
              <w:fldChar w:fldCharType="begin"/>
            </w:r>
            <w:r w:rsidR="00210C2B" w:rsidRPr="0005483F">
              <w:rPr>
                <w:rFonts w:ascii="Trebuchet MS" w:hAnsi="Trebuchet MS"/>
                <w:noProof/>
                <w:webHidden/>
                <w:color w:val="244061" w:themeColor="accent1" w:themeShade="80"/>
              </w:rPr>
              <w:instrText xml:space="preserve"> PAGEREF _Toc509817817 \h </w:instrText>
            </w:r>
            <w:r w:rsidR="00210C2B" w:rsidRPr="0005483F">
              <w:rPr>
                <w:rFonts w:ascii="Trebuchet MS" w:hAnsi="Trebuchet MS"/>
                <w:noProof/>
                <w:webHidden/>
                <w:color w:val="244061" w:themeColor="accent1" w:themeShade="80"/>
              </w:rPr>
            </w:r>
            <w:r w:rsidR="00210C2B" w:rsidRPr="0005483F">
              <w:rPr>
                <w:rFonts w:ascii="Trebuchet MS" w:hAnsi="Trebuchet MS"/>
                <w:noProof/>
                <w:webHidden/>
                <w:color w:val="244061" w:themeColor="accent1" w:themeShade="80"/>
              </w:rPr>
              <w:fldChar w:fldCharType="separate"/>
            </w:r>
            <w:r w:rsidR="00210C2B" w:rsidRPr="0005483F">
              <w:rPr>
                <w:rFonts w:ascii="Trebuchet MS" w:hAnsi="Trebuchet MS"/>
                <w:noProof/>
                <w:webHidden/>
                <w:color w:val="244061" w:themeColor="accent1" w:themeShade="80"/>
              </w:rPr>
              <w:t>27</w:t>
            </w:r>
            <w:r w:rsidR="00210C2B" w:rsidRPr="0005483F">
              <w:rPr>
                <w:rFonts w:ascii="Trebuchet MS" w:hAnsi="Trebuchet MS"/>
                <w:noProof/>
                <w:webHidden/>
                <w:color w:val="244061" w:themeColor="accent1" w:themeShade="80"/>
              </w:rPr>
              <w:fldChar w:fldCharType="end"/>
            </w:r>
          </w:hyperlink>
        </w:p>
        <w:p w14:paraId="735F91C6" w14:textId="77777777" w:rsidR="00210C2B" w:rsidRPr="0005483F" w:rsidRDefault="005F1752">
          <w:pPr>
            <w:pStyle w:val="Cuprins1"/>
            <w:tabs>
              <w:tab w:val="right" w:leader="dot" w:pos="9628"/>
            </w:tabs>
            <w:rPr>
              <w:rFonts w:ascii="Trebuchet MS" w:eastAsiaTheme="minorEastAsia" w:hAnsi="Trebuchet MS"/>
              <w:noProof/>
              <w:color w:val="244061" w:themeColor="accent1" w:themeShade="80"/>
              <w:lang w:val="en-US"/>
            </w:rPr>
          </w:pPr>
          <w:hyperlink w:anchor="_Toc509817818" w:history="1">
            <w:r w:rsidR="00210C2B" w:rsidRPr="0005483F">
              <w:rPr>
                <w:rStyle w:val="Hyperlink"/>
                <w:rFonts w:ascii="Trebuchet MS" w:hAnsi="Trebuchet MS" w:cstheme="minorHAnsi"/>
                <w:b/>
                <w:noProof/>
                <w:color w:val="244061" w:themeColor="accent1" w:themeShade="80"/>
              </w:rPr>
              <w:t>Anexe</w:t>
            </w:r>
            <w:r w:rsidR="00210C2B" w:rsidRPr="0005483F">
              <w:rPr>
                <w:rFonts w:ascii="Trebuchet MS" w:hAnsi="Trebuchet MS"/>
                <w:noProof/>
                <w:webHidden/>
                <w:color w:val="244061" w:themeColor="accent1" w:themeShade="80"/>
              </w:rPr>
              <w:tab/>
            </w:r>
            <w:r w:rsidR="00210C2B" w:rsidRPr="0005483F">
              <w:rPr>
                <w:rFonts w:ascii="Trebuchet MS" w:hAnsi="Trebuchet MS"/>
                <w:noProof/>
                <w:webHidden/>
                <w:color w:val="244061" w:themeColor="accent1" w:themeShade="80"/>
              </w:rPr>
              <w:fldChar w:fldCharType="begin"/>
            </w:r>
            <w:r w:rsidR="00210C2B" w:rsidRPr="0005483F">
              <w:rPr>
                <w:rFonts w:ascii="Trebuchet MS" w:hAnsi="Trebuchet MS"/>
                <w:noProof/>
                <w:webHidden/>
                <w:color w:val="244061" w:themeColor="accent1" w:themeShade="80"/>
              </w:rPr>
              <w:instrText xml:space="preserve"> PAGEREF _Toc509817818 \h </w:instrText>
            </w:r>
            <w:r w:rsidR="00210C2B" w:rsidRPr="0005483F">
              <w:rPr>
                <w:rFonts w:ascii="Trebuchet MS" w:hAnsi="Trebuchet MS"/>
                <w:noProof/>
                <w:webHidden/>
                <w:color w:val="244061" w:themeColor="accent1" w:themeShade="80"/>
              </w:rPr>
            </w:r>
            <w:r w:rsidR="00210C2B" w:rsidRPr="0005483F">
              <w:rPr>
                <w:rFonts w:ascii="Trebuchet MS" w:hAnsi="Trebuchet MS"/>
                <w:noProof/>
                <w:webHidden/>
                <w:color w:val="244061" w:themeColor="accent1" w:themeShade="80"/>
              </w:rPr>
              <w:fldChar w:fldCharType="separate"/>
            </w:r>
            <w:r w:rsidR="00210C2B" w:rsidRPr="0005483F">
              <w:rPr>
                <w:rFonts w:ascii="Trebuchet MS" w:hAnsi="Trebuchet MS"/>
                <w:noProof/>
                <w:webHidden/>
                <w:color w:val="244061" w:themeColor="accent1" w:themeShade="80"/>
              </w:rPr>
              <w:t>28</w:t>
            </w:r>
            <w:r w:rsidR="00210C2B" w:rsidRPr="0005483F">
              <w:rPr>
                <w:rFonts w:ascii="Trebuchet MS" w:hAnsi="Trebuchet MS"/>
                <w:noProof/>
                <w:webHidden/>
                <w:color w:val="244061" w:themeColor="accent1" w:themeShade="80"/>
              </w:rPr>
              <w:fldChar w:fldCharType="end"/>
            </w:r>
          </w:hyperlink>
        </w:p>
        <w:p w14:paraId="345DA96B" w14:textId="2A6B7E01" w:rsidR="00470272" w:rsidRPr="0005483F" w:rsidRDefault="00C4768D" w:rsidP="00256C07">
          <w:pPr>
            <w:spacing w:before="120" w:after="120"/>
            <w:jc w:val="both"/>
            <w:rPr>
              <w:rFonts w:ascii="Trebuchet MS" w:hAnsi="Trebuchet MS" w:cstheme="minorHAnsi"/>
              <w:color w:val="244061" w:themeColor="accent1" w:themeShade="80"/>
            </w:rPr>
          </w:pPr>
          <w:r w:rsidRPr="0005483F">
            <w:rPr>
              <w:rFonts w:ascii="Trebuchet MS" w:hAnsi="Trebuchet MS" w:cstheme="minorHAnsi"/>
              <w:b/>
              <w:bCs/>
              <w:color w:val="244061" w:themeColor="accent1" w:themeShade="80"/>
            </w:rPr>
            <w:fldChar w:fldCharType="end"/>
          </w:r>
        </w:p>
      </w:sdtContent>
    </w:sdt>
    <w:p w14:paraId="7D955C20" w14:textId="77777777" w:rsidR="00B34B18" w:rsidRPr="0005483F" w:rsidRDefault="00B34B18" w:rsidP="00256C07">
      <w:pPr>
        <w:spacing w:before="120" w:after="120"/>
        <w:jc w:val="both"/>
        <w:rPr>
          <w:rFonts w:ascii="Trebuchet MS" w:eastAsia="Calibri" w:hAnsi="Trebuchet MS" w:cstheme="minorHAnsi"/>
          <w:b/>
          <w:color w:val="244061" w:themeColor="accent1" w:themeShade="80"/>
        </w:rPr>
      </w:pPr>
    </w:p>
    <w:p w14:paraId="65FC3B1F" w14:textId="3FEDA0D3" w:rsidR="00B34B18" w:rsidRPr="0005483F" w:rsidRDefault="00B34B18">
      <w:pPr>
        <w:pStyle w:val="Titlu1"/>
        <w:rPr>
          <w:rFonts w:ascii="Trebuchet MS" w:eastAsia="Calibri" w:hAnsi="Trebuchet MS" w:cstheme="minorHAnsi"/>
          <w:b/>
          <w:color w:val="244061" w:themeColor="accent1" w:themeShade="80"/>
          <w:sz w:val="22"/>
          <w:szCs w:val="22"/>
        </w:rPr>
      </w:pPr>
      <w:bookmarkStart w:id="0" w:name="_Toc464212119"/>
      <w:bookmarkStart w:id="1" w:name="_Toc509817791"/>
      <w:bookmarkStart w:id="2" w:name="_Toc451153294"/>
      <w:r w:rsidRPr="0005483F">
        <w:rPr>
          <w:rFonts w:ascii="Trebuchet MS" w:eastAsia="Calibri" w:hAnsi="Trebuchet MS" w:cstheme="minorHAnsi"/>
          <w:b/>
          <w:color w:val="244061" w:themeColor="accent1" w:themeShade="80"/>
          <w:sz w:val="22"/>
          <w:szCs w:val="22"/>
        </w:rPr>
        <w:lastRenderedPageBreak/>
        <w:t>CAPITOLUL 1.</w:t>
      </w:r>
      <w:bookmarkEnd w:id="0"/>
      <w:bookmarkEnd w:id="1"/>
      <w:r w:rsidRPr="0005483F">
        <w:rPr>
          <w:rFonts w:ascii="Trebuchet MS" w:eastAsia="Calibri" w:hAnsi="Trebuchet MS" w:cstheme="minorHAnsi"/>
          <w:b/>
          <w:color w:val="244061" w:themeColor="accent1" w:themeShade="80"/>
          <w:sz w:val="22"/>
          <w:szCs w:val="22"/>
        </w:rPr>
        <w:t xml:space="preserve"> </w:t>
      </w:r>
    </w:p>
    <w:p w14:paraId="18750C13" w14:textId="6434A3E6" w:rsidR="00B34B18" w:rsidRPr="0005483F" w:rsidRDefault="00B34B18" w:rsidP="00256C07">
      <w:pPr>
        <w:pStyle w:val="Titlu2"/>
        <w:numPr>
          <w:ilvl w:val="0"/>
          <w:numId w:val="0"/>
        </w:numPr>
        <w:spacing w:line="276" w:lineRule="auto"/>
        <w:rPr>
          <w:rFonts w:ascii="Trebuchet MS" w:eastAsia="Calibri" w:hAnsi="Trebuchet MS" w:cstheme="minorHAnsi"/>
          <w:b/>
          <w:color w:val="244061" w:themeColor="accent1" w:themeShade="80"/>
          <w:sz w:val="22"/>
          <w:szCs w:val="22"/>
        </w:rPr>
      </w:pPr>
      <w:bookmarkStart w:id="3" w:name="_Toc509817792"/>
      <w:bookmarkStart w:id="4" w:name="_Toc464212120"/>
      <w:r w:rsidRPr="0005483F">
        <w:rPr>
          <w:rFonts w:ascii="Trebuchet MS" w:eastAsia="Calibri" w:hAnsi="Trebuchet MS" w:cstheme="minorHAnsi"/>
          <w:b/>
          <w:color w:val="244061" w:themeColor="accent1" w:themeShade="80"/>
          <w:sz w:val="22"/>
          <w:szCs w:val="22"/>
        </w:rPr>
        <w:t>1.1 Informații generale</w:t>
      </w:r>
      <w:bookmarkEnd w:id="3"/>
      <w:r w:rsidRPr="0005483F">
        <w:rPr>
          <w:rFonts w:ascii="Trebuchet MS" w:eastAsia="Calibri" w:hAnsi="Trebuchet MS" w:cstheme="minorHAnsi"/>
          <w:b/>
          <w:color w:val="244061" w:themeColor="accent1" w:themeShade="80"/>
          <w:sz w:val="22"/>
          <w:szCs w:val="22"/>
        </w:rPr>
        <w:t xml:space="preserve"> </w:t>
      </w:r>
      <w:bookmarkEnd w:id="4"/>
    </w:p>
    <w:p w14:paraId="7E4E8931" w14:textId="0A9906B1" w:rsidR="00B77587" w:rsidRPr="0005483F" w:rsidRDefault="00B34B18" w:rsidP="00256C07">
      <w:pPr>
        <w:spacing w:before="120" w:after="0"/>
        <w:jc w:val="both"/>
        <w:rPr>
          <w:rFonts w:ascii="Trebuchet MS" w:hAnsi="Trebuchet MS" w:cstheme="minorHAnsi"/>
          <w:color w:val="244061" w:themeColor="accent1" w:themeShade="80"/>
        </w:rPr>
      </w:pPr>
      <w:r w:rsidRPr="0005483F">
        <w:rPr>
          <w:rFonts w:ascii="Trebuchet MS" w:hAnsi="Trebuchet MS" w:cstheme="minorHAnsi"/>
          <w:color w:val="244061" w:themeColor="accent1" w:themeShade="80"/>
        </w:rPr>
        <w:t xml:space="preserve">În conformitate cu prevederile Acordului de Parteneriat 2014-2020, Recomandările Specifice de </w:t>
      </w:r>
      <w:proofErr w:type="spellStart"/>
      <w:r w:rsidRPr="0005483F">
        <w:rPr>
          <w:rFonts w:ascii="Trebuchet MS" w:hAnsi="Trebuchet MS" w:cstheme="minorHAnsi"/>
          <w:color w:val="244061" w:themeColor="accent1" w:themeShade="80"/>
        </w:rPr>
        <w:t>Ţară</w:t>
      </w:r>
      <w:proofErr w:type="spellEnd"/>
      <w:r w:rsidRPr="0005483F">
        <w:rPr>
          <w:rFonts w:ascii="Trebuchet MS" w:hAnsi="Trebuchet MS" w:cstheme="minorHAnsi"/>
          <w:color w:val="244061" w:themeColor="accent1" w:themeShade="80"/>
        </w:rPr>
        <w:t xml:space="preserve"> 2014, cu Strategia Națională pentru Ocuparea Forței de Muncă 2014-2020</w:t>
      </w:r>
      <w:r w:rsidRPr="0005483F">
        <w:rPr>
          <w:rStyle w:val="Referinnotdesubsol"/>
          <w:rFonts w:ascii="Trebuchet MS" w:hAnsi="Trebuchet MS" w:cstheme="minorHAnsi"/>
          <w:color w:val="244061" w:themeColor="accent1" w:themeShade="80"/>
        </w:rPr>
        <w:footnoteReference w:id="1"/>
      </w:r>
      <w:r w:rsidRPr="0005483F">
        <w:rPr>
          <w:rFonts w:ascii="Trebuchet MS" w:hAnsi="Trebuchet MS" w:cstheme="minorHAnsi"/>
          <w:color w:val="244061" w:themeColor="accent1" w:themeShade="80"/>
        </w:rPr>
        <w:t xml:space="preserve">, cu Strategia Națională pentru Protecția și Promovarea Drepturilor Copilului </w:t>
      </w:r>
      <w:proofErr w:type="spellStart"/>
      <w:r w:rsidRPr="0005483F">
        <w:rPr>
          <w:rFonts w:ascii="Trebuchet MS" w:hAnsi="Trebuchet MS" w:cstheme="minorHAnsi"/>
          <w:color w:val="244061" w:themeColor="accent1" w:themeShade="80"/>
        </w:rPr>
        <w:t>şi</w:t>
      </w:r>
      <w:proofErr w:type="spellEnd"/>
      <w:r w:rsidRPr="0005483F">
        <w:rPr>
          <w:rFonts w:ascii="Trebuchet MS" w:hAnsi="Trebuchet MS" w:cstheme="minorHAnsi"/>
          <w:color w:val="244061" w:themeColor="accent1" w:themeShade="80"/>
        </w:rPr>
        <w:t xml:space="preserve"> cu Programul </w:t>
      </w:r>
      <w:proofErr w:type="spellStart"/>
      <w:r w:rsidRPr="0005483F">
        <w:rPr>
          <w:rFonts w:ascii="Trebuchet MS" w:hAnsi="Trebuchet MS" w:cstheme="minorHAnsi"/>
          <w:color w:val="244061" w:themeColor="accent1" w:themeShade="80"/>
        </w:rPr>
        <w:t>Naţional</w:t>
      </w:r>
      <w:proofErr w:type="spellEnd"/>
      <w:r w:rsidRPr="0005483F">
        <w:rPr>
          <w:rFonts w:ascii="Trebuchet MS" w:hAnsi="Trebuchet MS" w:cstheme="minorHAnsi"/>
          <w:color w:val="244061" w:themeColor="accent1" w:themeShade="80"/>
        </w:rPr>
        <w:t xml:space="preserve"> de Reformă</w:t>
      </w:r>
      <w:r w:rsidRPr="0005483F">
        <w:rPr>
          <w:rStyle w:val="Referinnotdesubsol"/>
          <w:rFonts w:ascii="Trebuchet MS" w:hAnsi="Trebuchet MS" w:cstheme="minorHAnsi"/>
          <w:color w:val="244061" w:themeColor="accent1" w:themeShade="80"/>
        </w:rPr>
        <w:footnoteReference w:id="2"/>
      </w:r>
      <w:r w:rsidR="007E0C37" w:rsidRPr="0005483F">
        <w:rPr>
          <w:rFonts w:ascii="Trebuchet MS" w:hAnsi="Trebuchet MS" w:cstheme="minorHAnsi"/>
          <w:color w:val="244061" w:themeColor="accent1" w:themeShade="80"/>
        </w:rPr>
        <w:t>,</w:t>
      </w:r>
      <w:r w:rsidRPr="0005483F">
        <w:rPr>
          <w:rFonts w:ascii="Trebuchet MS" w:hAnsi="Trebuchet MS" w:cstheme="minorHAnsi"/>
          <w:color w:val="244061" w:themeColor="accent1" w:themeShade="80"/>
        </w:rPr>
        <w:t xml:space="preserve"> privind accelerarea reformelor în sectorul sănătății și continuării reformei asistenței sociale, intervențiile din cadrul </w:t>
      </w:r>
      <w:r w:rsidRPr="0005483F">
        <w:rPr>
          <w:rFonts w:ascii="Trebuchet MS" w:hAnsi="Trebuchet MS" w:cstheme="minorHAnsi"/>
          <w:i/>
          <w:color w:val="244061" w:themeColor="accent1" w:themeShade="80"/>
        </w:rPr>
        <w:t>Priorității de investiții 9</w:t>
      </w:r>
      <w:r w:rsidR="007E0C37" w:rsidRPr="0005483F">
        <w:rPr>
          <w:rFonts w:ascii="Trebuchet MS" w:hAnsi="Trebuchet MS" w:cstheme="minorHAnsi"/>
          <w:i/>
          <w:color w:val="244061" w:themeColor="accent1" w:themeShade="80"/>
        </w:rPr>
        <w:t>.</w:t>
      </w:r>
      <w:r w:rsidRPr="0005483F">
        <w:rPr>
          <w:rFonts w:ascii="Trebuchet MS" w:hAnsi="Trebuchet MS" w:cstheme="minorHAnsi"/>
          <w:i/>
          <w:color w:val="244061" w:themeColor="accent1" w:themeShade="80"/>
        </w:rPr>
        <w:t>iv - Creșterea accesului la servicii accesibile, sustenabile și de înaltă calitate, inclusiv asistență medicală și servicii sociale de interes general</w:t>
      </w:r>
      <w:r w:rsidRPr="0005483F">
        <w:rPr>
          <w:rFonts w:ascii="Trebuchet MS" w:hAnsi="Trebuchet MS" w:cstheme="minorHAnsi"/>
          <w:color w:val="244061" w:themeColor="accent1" w:themeShade="80"/>
        </w:rPr>
        <w:t xml:space="preserve"> </w:t>
      </w:r>
      <w:r w:rsidRPr="0005483F">
        <w:rPr>
          <w:rFonts w:ascii="Trebuchet MS" w:eastAsia="Calibri" w:hAnsi="Trebuchet MS" w:cstheme="minorHAnsi"/>
          <w:color w:val="244061" w:themeColor="accent1" w:themeShade="80"/>
          <w:kern w:val="1"/>
        </w:rPr>
        <w:t xml:space="preserve">se vor concentra pe dezinstituționalizarea </w:t>
      </w:r>
      <w:r w:rsidR="00B77587" w:rsidRPr="0005483F">
        <w:rPr>
          <w:rFonts w:ascii="Trebuchet MS" w:eastAsia="Calibri" w:hAnsi="Trebuchet MS" w:cstheme="minorHAnsi"/>
          <w:color w:val="244061" w:themeColor="accent1" w:themeShade="80"/>
          <w:kern w:val="1"/>
        </w:rPr>
        <w:t>copiilor prin</w:t>
      </w:r>
      <w:r w:rsidR="00B77587" w:rsidRPr="0005483F">
        <w:rPr>
          <w:rFonts w:ascii="Trebuchet MS" w:eastAsia="Calibri" w:hAnsi="Trebuchet MS" w:cstheme="minorHAnsi"/>
          <w:b/>
          <w:color w:val="244061" w:themeColor="accent1" w:themeShade="80"/>
          <w:kern w:val="1"/>
        </w:rPr>
        <w:t xml:space="preserve"> </w:t>
      </w:r>
      <w:r w:rsidR="00B77587" w:rsidRPr="0005483F">
        <w:rPr>
          <w:rFonts w:ascii="Trebuchet MS" w:hAnsi="Trebuchet MS" w:cstheme="minorHAnsi"/>
          <w:color w:val="244061" w:themeColor="accent1" w:themeShade="80"/>
        </w:rPr>
        <w:t>închiderea centrelor de plasament clasice și prin asigurarea tranziției îngrijirii acestora în comunitate, prin dezvoltarea serviciilor destinate prevenirii separării de familie.</w:t>
      </w:r>
    </w:p>
    <w:p w14:paraId="72297F3A" w14:textId="77777777" w:rsidR="00B17AFF" w:rsidRPr="0005483F" w:rsidRDefault="00B17AFF" w:rsidP="00B17AFF">
      <w:pPr>
        <w:widowControl w:val="0"/>
        <w:tabs>
          <w:tab w:val="left" w:pos="180"/>
          <w:tab w:val="left" w:pos="6525"/>
        </w:tabs>
        <w:autoSpaceDE w:val="0"/>
        <w:autoSpaceDN w:val="0"/>
        <w:adjustRightInd w:val="0"/>
        <w:jc w:val="both"/>
        <w:rPr>
          <w:rFonts w:ascii="Trebuchet MS" w:hAnsi="Trebuchet MS"/>
          <w:color w:val="244061" w:themeColor="accent1" w:themeShade="80"/>
        </w:rPr>
      </w:pPr>
      <w:bookmarkStart w:id="5" w:name="_Toc194836357"/>
      <w:bookmarkStart w:id="6" w:name="_Toc194836498"/>
      <w:bookmarkStart w:id="7" w:name="_Toc194836637"/>
      <w:r w:rsidRPr="0005483F">
        <w:rPr>
          <w:rFonts w:ascii="Trebuchet MS" w:hAnsi="Trebuchet MS"/>
          <w:color w:val="244061" w:themeColor="accent1" w:themeShade="80"/>
        </w:rPr>
        <w:t xml:space="preserve">La nivel anului 2015, conform datelor furnizate de DGASPC, </w:t>
      </w:r>
      <w:proofErr w:type="spellStart"/>
      <w:r w:rsidRPr="0005483F">
        <w:rPr>
          <w:rFonts w:ascii="Trebuchet MS" w:hAnsi="Trebuchet MS"/>
          <w:color w:val="244061" w:themeColor="accent1" w:themeShade="80"/>
        </w:rPr>
        <w:t>numarul</w:t>
      </w:r>
      <w:proofErr w:type="spellEnd"/>
      <w:r w:rsidRPr="0005483F">
        <w:rPr>
          <w:rFonts w:ascii="Trebuchet MS" w:hAnsi="Trebuchet MS"/>
          <w:color w:val="244061" w:themeColor="accent1" w:themeShade="80"/>
        </w:rPr>
        <w:t xml:space="preserve"> tinerilor cu </w:t>
      </w:r>
      <w:proofErr w:type="spellStart"/>
      <w:r w:rsidRPr="0005483F">
        <w:rPr>
          <w:rFonts w:ascii="Trebuchet MS" w:hAnsi="Trebuchet MS"/>
          <w:color w:val="244061" w:themeColor="accent1" w:themeShade="80"/>
        </w:rPr>
        <w:t>varsta</w:t>
      </w:r>
      <w:proofErr w:type="spellEnd"/>
      <w:r w:rsidRPr="0005483F">
        <w:rPr>
          <w:rFonts w:ascii="Trebuchet MS" w:hAnsi="Trebuchet MS"/>
          <w:color w:val="244061" w:themeColor="accent1" w:themeShade="80"/>
        </w:rPr>
        <w:t xml:space="preserve"> intre 16 si 26 de ani </w:t>
      </w:r>
      <w:proofErr w:type="spellStart"/>
      <w:r w:rsidRPr="0005483F">
        <w:rPr>
          <w:rFonts w:ascii="Trebuchet MS" w:hAnsi="Trebuchet MS"/>
          <w:color w:val="244061" w:themeColor="accent1" w:themeShade="80"/>
        </w:rPr>
        <w:t>ingrijiti</w:t>
      </w:r>
      <w:proofErr w:type="spellEnd"/>
      <w:r w:rsidRPr="0005483F">
        <w:rPr>
          <w:rFonts w:ascii="Trebuchet MS" w:hAnsi="Trebuchet MS"/>
          <w:color w:val="244061" w:themeColor="accent1" w:themeShade="80"/>
        </w:rPr>
        <w:t xml:space="preserve"> in sistemul </w:t>
      </w:r>
      <w:proofErr w:type="spellStart"/>
      <w:r w:rsidRPr="0005483F">
        <w:rPr>
          <w:rFonts w:ascii="Trebuchet MS" w:hAnsi="Trebuchet MS"/>
          <w:color w:val="244061" w:themeColor="accent1" w:themeShade="80"/>
        </w:rPr>
        <w:t>rezidential</w:t>
      </w:r>
      <w:proofErr w:type="spellEnd"/>
      <w:r w:rsidRPr="0005483F">
        <w:rPr>
          <w:rFonts w:ascii="Trebuchet MS" w:hAnsi="Trebuchet MS"/>
          <w:color w:val="244061" w:themeColor="accent1" w:themeShade="80"/>
        </w:rPr>
        <w:t xml:space="preserve"> de </w:t>
      </w:r>
      <w:proofErr w:type="spellStart"/>
      <w:r w:rsidRPr="0005483F">
        <w:rPr>
          <w:rFonts w:ascii="Trebuchet MS" w:hAnsi="Trebuchet MS"/>
          <w:color w:val="244061" w:themeColor="accent1" w:themeShade="80"/>
        </w:rPr>
        <w:t>protectie</w:t>
      </w:r>
      <w:proofErr w:type="spellEnd"/>
      <w:r w:rsidRPr="0005483F">
        <w:rPr>
          <w:rFonts w:ascii="Trebuchet MS" w:hAnsi="Trebuchet MS"/>
          <w:color w:val="244061" w:themeColor="accent1" w:themeShade="80"/>
        </w:rPr>
        <w:t xml:space="preserve"> a copilului, era de 4.391 persoane. </w:t>
      </w:r>
      <w:proofErr w:type="spellStart"/>
      <w:r w:rsidRPr="0005483F">
        <w:rPr>
          <w:rFonts w:ascii="Trebuchet MS" w:hAnsi="Trebuchet MS"/>
          <w:color w:val="244061" w:themeColor="accent1" w:themeShade="80"/>
        </w:rPr>
        <w:t>Iesirea</w:t>
      </w:r>
      <w:proofErr w:type="spellEnd"/>
      <w:r w:rsidRPr="0005483F">
        <w:rPr>
          <w:rFonts w:ascii="Trebuchet MS" w:hAnsi="Trebuchet MS"/>
          <w:color w:val="244061" w:themeColor="accent1" w:themeShade="80"/>
        </w:rPr>
        <w:t xml:space="preserve"> din sistem timpurie si brusca (18 – 20 ani) </w:t>
      </w:r>
      <w:proofErr w:type="spellStart"/>
      <w:r w:rsidRPr="0005483F">
        <w:rPr>
          <w:rFonts w:ascii="Trebuchet MS" w:hAnsi="Trebuchet MS"/>
          <w:color w:val="244061" w:themeColor="accent1" w:themeShade="80"/>
        </w:rPr>
        <w:t>fara</w:t>
      </w:r>
      <w:proofErr w:type="spellEnd"/>
      <w:r w:rsidRPr="0005483F">
        <w:rPr>
          <w:rFonts w:ascii="Trebuchet MS" w:hAnsi="Trebuchet MS"/>
          <w:color w:val="244061" w:themeColor="accent1" w:themeShade="80"/>
        </w:rPr>
        <w:t xml:space="preserve"> deprinderi </w:t>
      </w:r>
      <w:proofErr w:type="spellStart"/>
      <w:r w:rsidRPr="0005483F">
        <w:rPr>
          <w:rFonts w:ascii="Trebuchet MS" w:hAnsi="Trebuchet MS"/>
          <w:color w:val="244061" w:themeColor="accent1" w:themeShade="80"/>
        </w:rPr>
        <w:t>dobandite</w:t>
      </w:r>
      <w:proofErr w:type="spellEnd"/>
      <w:r w:rsidRPr="0005483F">
        <w:rPr>
          <w:rFonts w:ascii="Trebuchet MS" w:hAnsi="Trebuchet MS"/>
          <w:color w:val="244061" w:themeColor="accent1" w:themeShade="80"/>
        </w:rPr>
        <w:t xml:space="preserve"> de </w:t>
      </w:r>
      <w:proofErr w:type="spellStart"/>
      <w:r w:rsidRPr="0005483F">
        <w:rPr>
          <w:rFonts w:ascii="Trebuchet MS" w:hAnsi="Trebuchet MS"/>
          <w:color w:val="244061" w:themeColor="accent1" w:themeShade="80"/>
        </w:rPr>
        <w:t>viata</w:t>
      </w:r>
      <w:proofErr w:type="spellEnd"/>
      <w:r w:rsidRPr="0005483F">
        <w:rPr>
          <w:rFonts w:ascii="Trebuchet MS" w:hAnsi="Trebuchet MS"/>
          <w:color w:val="244061" w:themeColor="accent1" w:themeShade="80"/>
        </w:rPr>
        <w:t xml:space="preserve"> independenta si </w:t>
      </w:r>
      <w:proofErr w:type="spellStart"/>
      <w:r w:rsidRPr="0005483F">
        <w:rPr>
          <w:rFonts w:ascii="Trebuchet MS" w:hAnsi="Trebuchet MS"/>
          <w:color w:val="244061" w:themeColor="accent1" w:themeShade="80"/>
        </w:rPr>
        <w:t>fara</w:t>
      </w:r>
      <w:proofErr w:type="spellEnd"/>
      <w:r w:rsidRPr="0005483F">
        <w:rPr>
          <w:rFonts w:ascii="Trebuchet MS" w:hAnsi="Trebuchet MS"/>
          <w:color w:val="244061" w:themeColor="accent1" w:themeShade="80"/>
        </w:rPr>
        <w:t xml:space="preserve"> o perioada de </w:t>
      </w:r>
      <w:proofErr w:type="spellStart"/>
      <w:r w:rsidRPr="0005483F">
        <w:rPr>
          <w:rFonts w:ascii="Trebuchet MS" w:hAnsi="Trebuchet MS"/>
          <w:color w:val="244061" w:themeColor="accent1" w:themeShade="80"/>
        </w:rPr>
        <w:t>tranzitie</w:t>
      </w:r>
      <w:proofErr w:type="spellEnd"/>
      <w:r w:rsidRPr="0005483F">
        <w:rPr>
          <w:rFonts w:ascii="Trebuchet MS" w:hAnsi="Trebuchet MS"/>
          <w:color w:val="244061" w:themeColor="accent1" w:themeShade="80"/>
        </w:rPr>
        <w:t xml:space="preserve"> de la sistemul </w:t>
      </w:r>
      <w:proofErr w:type="spellStart"/>
      <w:r w:rsidRPr="0005483F">
        <w:rPr>
          <w:rFonts w:ascii="Trebuchet MS" w:hAnsi="Trebuchet MS"/>
          <w:color w:val="244061" w:themeColor="accent1" w:themeShade="80"/>
        </w:rPr>
        <w:t>institutionalizat</w:t>
      </w:r>
      <w:proofErr w:type="spellEnd"/>
      <w:r w:rsidRPr="0005483F">
        <w:rPr>
          <w:rFonts w:ascii="Trebuchet MS" w:hAnsi="Trebuchet MS"/>
          <w:color w:val="244061" w:themeColor="accent1" w:themeShade="80"/>
        </w:rPr>
        <w:t xml:space="preserve"> </w:t>
      </w:r>
      <w:proofErr w:type="spellStart"/>
      <w:r w:rsidRPr="0005483F">
        <w:rPr>
          <w:rFonts w:ascii="Trebuchet MS" w:hAnsi="Trebuchet MS"/>
          <w:color w:val="244061" w:themeColor="accent1" w:themeShade="80"/>
        </w:rPr>
        <w:t>catre</w:t>
      </w:r>
      <w:proofErr w:type="spellEnd"/>
      <w:r w:rsidRPr="0005483F">
        <w:rPr>
          <w:rFonts w:ascii="Trebuchet MS" w:hAnsi="Trebuchet MS"/>
          <w:color w:val="244061" w:themeColor="accent1" w:themeShade="80"/>
        </w:rPr>
        <w:t xml:space="preserve"> integrarea socio-profesionala, face din tinerii care </w:t>
      </w:r>
      <w:proofErr w:type="spellStart"/>
      <w:r w:rsidRPr="0005483F">
        <w:rPr>
          <w:rFonts w:ascii="Trebuchet MS" w:hAnsi="Trebuchet MS"/>
          <w:color w:val="244061" w:themeColor="accent1" w:themeShade="80"/>
        </w:rPr>
        <w:t>parasesc</w:t>
      </w:r>
      <w:proofErr w:type="spellEnd"/>
      <w:r w:rsidRPr="0005483F">
        <w:rPr>
          <w:rFonts w:ascii="Trebuchet MS" w:hAnsi="Trebuchet MS"/>
          <w:color w:val="244061" w:themeColor="accent1" w:themeShade="80"/>
        </w:rPr>
        <w:t xml:space="preserve"> sistemul de </w:t>
      </w:r>
      <w:proofErr w:type="spellStart"/>
      <w:r w:rsidRPr="0005483F">
        <w:rPr>
          <w:rFonts w:ascii="Trebuchet MS" w:hAnsi="Trebuchet MS"/>
          <w:color w:val="244061" w:themeColor="accent1" w:themeShade="80"/>
        </w:rPr>
        <w:t>protectie</w:t>
      </w:r>
      <w:proofErr w:type="spellEnd"/>
      <w:r w:rsidRPr="0005483F">
        <w:rPr>
          <w:rFonts w:ascii="Trebuchet MS" w:hAnsi="Trebuchet MS"/>
          <w:color w:val="244061" w:themeColor="accent1" w:themeShade="80"/>
        </w:rPr>
        <w:t xml:space="preserve"> a copilului, un grup vulnerabil. O cauza posibila a </w:t>
      </w:r>
      <w:proofErr w:type="spellStart"/>
      <w:r w:rsidRPr="0005483F">
        <w:rPr>
          <w:rFonts w:ascii="Trebuchet MS" w:hAnsi="Trebuchet MS"/>
          <w:color w:val="244061" w:themeColor="accent1" w:themeShade="80"/>
        </w:rPr>
        <w:t>esecului</w:t>
      </w:r>
      <w:proofErr w:type="spellEnd"/>
      <w:r w:rsidRPr="0005483F">
        <w:rPr>
          <w:rFonts w:ascii="Trebuchet MS" w:hAnsi="Trebuchet MS"/>
          <w:color w:val="244061" w:themeColor="accent1" w:themeShade="80"/>
        </w:rPr>
        <w:t xml:space="preserve"> de integrare este data de </w:t>
      </w:r>
      <w:proofErr w:type="spellStart"/>
      <w:r w:rsidRPr="0005483F">
        <w:rPr>
          <w:rFonts w:ascii="Trebuchet MS" w:hAnsi="Trebuchet MS"/>
          <w:color w:val="244061" w:themeColor="accent1" w:themeShade="80"/>
        </w:rPr>
        <w:t>numarul</w:t>
      </w:r>
      <w:proofErr w:type="spellEnd"/>
      <w:r w:rsidRPr="0005483F">
        <w:rPr>
          <w:rFonts w:ascii="Trebuchet MS" w:hAnsi="Trebuchet MS"/>
          <w:color w:val="244061" w:themeColor="accent1" w:themeShade="80"/>
        </w:rPr>
        <w:t xml:space="preserve"> mare de ani </w:t>
      </w:r>
      <w:proofErr w:type="spellStart"/>
      <w:r w:rsidRPr="0005483F">
        <w:rPr>
          <w:rFonts w:ascii="Trebuchet MS" w:hAnsi="Trebuchet MS"/>
          <w:color w:val="244061" w:themeColor="accent1" w:themeShade="80"/>
        </w:rPr>
        <w:t>petrecuti</w:t>
      </w:r>
      <w:proofErr w:type="spellEnd"/>
      <w:r w:rsidRPr="0005483F">
        <w:rPr>
          <w:rFonts w:ascii="Trebuchet MS" w:hAnsi="Trebuchet MS"/>
          <w:color w:val="244061" w:themeColor="accent1" w:themeShade="80"/>
        </w:rPr>
        <w:t xml:space="preserve"> in </w:t>
      </w:r>
      <w:proofErr w:type="spellStart"/>
      <w:r w:rsidRPr="0005483F">
        <w:rPr>
          <w:rFonts w:ascii="Trebuchet MS" w:hAnsi="Trebuchet MS"/>
          <w:color w:val="244061" w:themeColor="accent1" w:themeShade="80"/>
        </w:rPr>
        <w:t>institutii</w:t>
      </w:r>
      <w:proofErr w:type="spellEnd"/>
      <w:r w:rsidRPr="0005483F">
        <w:rPr>
          <w:rFonts w:ascii="Trebuchet MS" w:hAnsi="Trebuchet MS"/>
          <w:color w:val="244061" w:themeColor="accent1" w:themeShade="80"/>
        </w:rPr>
        <w:t xml:space="preserve">, la care se </w:t>
      </w:r>
      <w:proofErr w:type="spellStart"/>
      <w:r w:rsidRPr="0005483F">
        <w:rPr>
          <w:rFonts w:ascii="Trebuchet MS" w:hAnsi="Trebuchet MS"/>
          <w:color w:val="244061" w:themeColor="accent1" w:themeShade="80"/>
        </w:rPr>
        <w:t>adauga</w:t>
      </w:r>
      <w:proofErr w:type="spellEnd"/>
      <w:r w:rsidRPr="0005483F">
        <w:rPr>
          <w:rFonts w:ascii="Trebuchet MS" w:hAnsi="Trebuchet MS"/>
          <w:color w:val="244061" w:themeColor="accent1" w:themeShade="80"/>
        </w:rPr>
        <w:t xml:space="preserve"> si calitatea </w:t>
      </w:r>
      <w:proofErr w:type="spellStart"/>
      <w:r w:rsidRPr="0005483F">
        <w:rPr>
          <w:rFonts w:ascii="Trebuchet MS" w:hAnsi="Trebuchet MS"/>
          <w:color w:val="244061" w:themeColor="accent1" w:themeShade="80"/>
        </w:rPr>
        <w:t>ingrijirii</w:t>
      </w:r>
      <w:proofErr w:type="spellEnd"/>
      <w:r w:rsidRPr="0005483F">
        <w:rPr>
          <w:rFonts w:ascii="Trebuchet MS" w:hAnsi="Trebuchet MS"/>
          <w:color w:val="244061" w:themeColor="accent1" w:themeShade="80"/>
        </w:rPr>
        <w:t xml:space="preserve"> oferite aici. </w:t>
      </w:r>
    </w:p>
    <w:p w14:paraId="3D02DAF1" w14:textId="77777777" w:rsidR="00B17AFF" w:rsidRPr="0005483F" w:rsidRDefault="00B17AFF" w:rsidP="00B17AFF">
      <w:pPr>
        <w:autoSpaceDE w:val="0"/>
        <w:autoSpaceDN w:val="0"/>
        <w:jc w:val="both"/>
        <w:rPr>
          <w:rFonts w:ascii="Trebuchet MS" w:hAnsi="Trebuchet MS"/>
          <w:color w:val="244061" w:themeColor="accent1" w:themeShade="80"/>
        </w:rPr>
      </w:pPr>
      <w:r w:rsidRPr="0005483F">
        <w:rPr>
          <w:rFonts w:ascii="Trebuchet MS" w:hAnsi="Trebuchet MS"/>
          <w:color w:val="244061" w:themeColor="accent1" w:themeShade="80"/>
        </w:rPr>
        <w:t xml:space="preserve">Conform unui studiu publicat de Autoritatea </w:t>
      </w:r>
      <w:proofErr w:type="spellStart"/>
      <w:r w:rsidRPr="0005483F">
        <w:rPr>
          <w:rFonts w:ascii="Trebuchet MS" w:hAnsi="Trebuchet MS"/>
          <w:color w:val="244061" w:themeColor="accent1" w:themeShade="80"/>
        </w:rPr>
        <w:t>Nationala</w:t>
      </w:r>
      <w:proofErr w:type="spellEnd"/>
      <w:r w:rsidRPr="0005483F">
        <w:rPr>
          <w:rFonts w:ascii="Trebuchet MS" w:hAnsi="Trebuchet MS"/>
          <w:color w:val="244061" w:themeColor="accent1" w:themeShade="80"/>
        </w:rPr>
        <w:t xml:space="preserve"> pentru </w:t>
      </w:r>
      <w:proofErr w:type="spellStart"/>
      <w:r w:rsidRPr="0005483F">
        <w:rPr>
          <w:rFonts w:ascii="Trebuchet MS" w:hAnsi="Trebuchet MS"/>
          <w:color w:val="244061" w:themeColor="accent1" w:themeShade="80"/>
        </w:rPr>
        <w:t>Protectia</w:t>
      </w:r>
      <w:proofErr w:type="spellEnd"/>
      <w:r w:rsidRPr="0005483F">
        <w:rPr>
          <w:rFonts w:ascii="Trebuchet MS" w:hAnsi="Trebuchet MS"/>
          <w:color w:val="244061" w:themeColor="accent1" w:themeShade="80"/>
        </w:rPr>
        <w:t xml:space="preserve"> Drepturilor Copilului si </w:t>
      </w:r>
      <w:proofErr w:type="spellStart"/>
      <w:r w:rsidRPr="0005483F">
        <w:rPr>
          <w:rFonts w:ascii="Trebuchet MS" w:hAnsi="Trebuchet MS"/>
          <w:color w:val="244061" w:themeColor="accent1" w:themeShade="80"/>
        </w:rPr>
        <w:t>Adoptie</w:t>
      </w:r>
      <w:proofErr w:type="spellEnd"/>
      <w:r w:rsidRPr="0005483F">
        <w:rPr>
          <w:rFonts w:ascii="Trebuchet MS" w:hAnsi="Trebuchet MS"/>
          <w:color w:val="244061" w:themeColor="accent1" w:themeShade="80"/>
        </w:rPr>
        <w:t xml:space="preserve"> in 2016, perioada medie pe care o petrece un copil in sistemul de </w:t>
      </w:r>
      <w:proofErr w:type="spellStart"/>
      <w:r w:rsidRPr="0005483F">
        <w:rPr>
          <w:rFonts w:ascii="Trebuchet MS" w:hAnsi="Trebuchet MS"/>
          <w:color w:val="244061" w:themeColor="accent1" w:themeShade="80"/>
        </w:rPr>
        <w:t>protectie</w:t>
      </w:r>
      <w:proofErr w:type="spellEnd"/>
      <w:r w:rsidRPr="0005483F">
        <w:rPr>
          <w:rFonts w:ascii="Trebuchet MS" w:hAnsi="Trebuchet MS"/>
          <w:color w:val="244061" w:themeColor="accent1" w:themeShade="80"/>
        </w:rPr>
        <w:t xml:space="preserve"> speciala este de 7,5 ani. Unul din cinci copii din sistemul de îngrijire </w:t>
      </w:r>
      <w:proofErr w:type="spellStart"/>
      <w:r w:rsidRPr="0005483F">
        <w:rPr>
          <w:rFonts w:ascii="Trebuchet MS" w:hAnsi="Trebuchet MS"/>
          <w:color w:val="244061" w:themeColor="accent1" w:themeShade="80"/>
        </w:rPr>
        <w:t>rezidenţială</w:t>
      </w:r>
      <w:proofErr w:type="spellEnd"/>
      <w:r w:rsidRPr="0005483F">
        <w:rPr>
          <w:rFonts w:ascii="Trebuchet MS" w:hAnsi="Trebuchet MS"/>
          <w:color w:val="244061" w:themeColor="accent1" w:themeShade="80"/>
        </w:rPr>
        <w:t xml:space="preserve">, cu vârste între 15 </w:t>
      </w:r>
      <w:proofErr w:type="spellStart"/>
      <w:r w:rsidRPr="0005483F">
        <w:rPr>
          <w:rFonts w:ascii="Trebuchet MS" w:hAnsi="Trebuchet MS"/>
          <w:color w:val="244061" w:themeColor="accent1" w:themeShade="80"/>
        </w:rPr>
        <w:t>şi</w:t>
      </w:r>
      <w:proofErr w:type="spellEnd"/>
      <w:r w:rsidRPr="0005483F">
        <w:rPr>
          <w:rFonts w:ascii="Trebuchet MS" w:hAnsi="Trebuchet MS"/>
          <w:color w:val="244061" w:themeColor="accent1" w:themeShade="80"/>
        </w:rPr>
        <w:t xml:space="preserve"> 27 de ani, </w:t>
      </w:r>
      <w:proofErr w:type="spellStart"/>
      <w:r w:rsidRPr="0005483F">
        <w:rPr>
          <w:rFonts w:ascii="Trebuchet MS" w:hAnsi="Trebuchet MS"/>
          <w:color w:val="244061" w:themeColor="accent1" w:themeShade="80"/>
        </w:rPr>
        <w:t>şi</w:t>
      </w:r>
      <w:proofErr w:type="spellEnd"/>
      <w:r w:rsidRPr="0005483F">
        <w:rPr>
          <w:rFonts w:ascii="Trebuchet MS" w:hAnsi="Trebuchet MS"/>
          <w:color w:val="244061" w:themeColor="accent1" w:themeShade="80"/>
        </w:rPr>
        <w:t xml:space="preserve">-a petrecut întreaga </w:t>
      </w:r>
      <w:proofErr w:type="spellStart"/>
      <w:r w:rsidRPr="0005483F">
        <w:rPr>
          <w:rFonts w:ascii="Trebuchet MS" w:hAnsi="Trebuchet MS"/>
          <w:color w:val="244061" w:themeColor="accent1" w:themeShade="80"/>
        </w:rPr>
        <w:t>viaţă</w:t>
      </w:r>
      <w:proofErr w:type="spellEnd"/>
      <w:r w:rsidRPr="0005483F">
        <w:rPr>
          <w:rFonts w:ascii="Trebuchet MS" w:hAnsi="Trebuchet MS"/>
          <w:color w:val="244061" w:themeColor="accent1" w:themeShade="80"/>
        </w:rPr>
        <w:t xml:space="preserve"> într-o </w:t>
      </w:r>
      <w:proofErr w:type="spellStart"/>
      <w:r w:rsidRPr="0005483F">
        <w:rPr>
          <w:rFonts w:ascii="Trebuchet MS" w:hAnsi="Trebuchet MS"/>
          <w:color w:val="244061" w:themeColor="accent1" w:themeShade="80"/>
        </w:rPr>
        <w:t>instituţie</w:t>
      </w:r>
      <w:proofErr w:type="spellEnd"/>
      <w:r w:rsidRPr="0005483F">
        <w:rPr>
          <w:rFonts w:ascii="Trebuchet MS" w:hAnsi="Trebuchet MS"/>
          <w:color w:val="244061" w:themeColor="accent1" w:themeShade="80"/>
        </w:rPr>
        <w:t xml:space="preserve"> </w:t>
      </w:r>
      <w:proofErr w:type="spellStart"/>
      <w:r w:rsidRPr="0005483F">
        <w:rPr>
          <w:rFonts w:ascii="Trebuchet MS" w:hAnsi="Trebuchet MS"/>
          <w:color w:val="244061" w:themeColor="accent1" w:themeShade="80"/>
        </w:rPr>
        <w:t>şi</w:t>
      </w:r>
      <w:proofErr w:type="spellEnd"/>
      <w:r w:rsidRPr="0005483F">
        <w:rPr>
          <w:rFonts w:ascii="Trebuchet MS" w:hAnsi="Trebuchet MS"/>
          <w:color w:val="244061" w:themeColor="accent1" w:themeShade="80"/>
        </w:rPr>
        <w:t xml:space="preserve"> aproape unul din trei copii </w:t>
      </w:r>
      <w:proofErr w:type="spellStart"/>
      <w:r w:rsidRPr="0005483F">
        <w:rPr>
          <w:rFonts w:ascii="Trebuchet MS" w:hAnsi="Trebuchet MS"/>
          <w:color w:val="244061" w:themeColor="accent1" w:themeShade="80"/>
        </w:rPr>
        <w:t>şi</w:t>
      </w:r>
      <w:proofErr w:type="spellEnd"/>
      <w:r w:rsidRPr="0005483F">
        <w:rPr>
          <w:rFonts w:ascii="Trebuchet MS" w:hAnsi="Trebuchet MS"/>
          <w:color w:val="244061" w:themeColor="accent1" w:themeShade="80"/>
        </w:rPr>
        <w:t xml:space="preserve">-a petrecut 90% din </w:t>
      </w:r>
      <w:proofErr w:type="spellStart"/>
      <w:r w:rsidRPr="0005483F">
        <w:rPr>
          <w:rFonts w:ascii="Trebuchet MS" w:hAnsi="Trebuchet MS"/>
          <w:color w:val="244061" w:themeColor="accent1" w:themeShade="80"/>
        </w:rPr>
        <w:t>viaţă</w:t>
      </w:r>
      <w:proofErr w:type="spellEnd"/>
      <w:r w:rsidRPr="0005483F">
        <w:rPr>
          <w:rFonts w:ascii="Trebuchet MS" w:hAnsi="Trebuchet MS"/>
          <w:color w:val="244061" w:themeColor="accent1" w:themeShade="80"/>
        </w:rPr>
        <w:t xml:space="preserve"> în sistem. Lipsirea copiilor de un mediu familial adecvat reduce </w:t>
      </w:r>
      <w:proofErr w:type="spellStart"/>
      <w:r w:rsidRPr="0005483F">
        <w:rPr>
          <w:rFonts w:ascii="Trebuchet MS" w:hAnsi="Trebuchet MS"/>
          <w:color w:val="244061" w:themeColor="accent1" w:themeShade="80"/>
        </w:rPr>
        <w:t>şansele</w:t>
      </w:r>
      <w:proofErr w:type="spellEnd"/>
      <w:r w:rsidRPr="0005483F">
        <w:rPr>
          <w:rFonts w:ascii="Trebuchet MS" w:hAnsi="Trebuchet MS"/>
          <w:color w:val="244061" w:themeColor="accent1" w:themeShade="80"/>
        </w:rPr>
        <w:t xml:space="preserve"> lor de a </w:t>
      </w:r>
      <w:proofErr w:type="spellStart"/>
      <w:r w:rsidRPr="0005483F">
        <w:rPr>
          <w:rFonts w:ascii="Trebuchet MS" w:hAnsi="Trebuchet MS"/>
          <w:color w:val="244061" w:themeColor="accent1" w:themeShade="80"/>
        </w:rPr>
        <w:t>reuşi</w:t>
      </w:r>
      <w:proofErr w:type="spellEnd"/>
      <w:r w:rsidRPr="0005483F">
        <w:rPr>
          <w:rFonts w:ascii="Trebuchet MS" w:hAnsi="Trebuchet MS"/>
          <w:color w:val="244061" w:themeColor="accent1" w:themeShade="80"/>
        </w:rPr>
        <w:t xml:space="preserve"> în </w:t>
      </w:r>
      <w:proofErr w:type="spellStart"/>
      <w:r w:rsidRPr="0005483F">
        <w:rPr>
          <w:rFonts w:ascii="Trebuchet MS" w:hAnsi="Trebuchet MS"/>
          <w:color w:val="244061" w:themeColor="accent1" w:themeShade="80"/>
        </w:rPr>
        <w:t>viaţă</w:t>
      </w:r>
      <w:proofErr w:type="spellEnd"/>
      <w:r w:rsidRPr="0005483F">
        <w:rPr>
          <w:rFonts w:ascii="Trebuchet MS" w:hAnsi="Trebuchet MS"/>
          <w:color w:val="244061" w:themeColor="accent1" w:themeShade="80"/>
        </w:rPr>
        <w:t xml:space="preserve"> </w:t>
      </w:r>
      <w:proofErr w:type="spellStart"/>
      <w:r w:rsidRPr="0005483F">
        <w:rPr>
          <w:rFonts w:ascii="Trebuchet MS" w:hAnsi="Trebuchet MS"/>
          <w:color w:val="244061" w:themeColor="accent1" w:themeShade="80"/>
        </w:rPr>
        <w:t>şi</w:t>
      </w:r>
      <w:proofErr w:type="spellEnd"/>
      <w:r w:rsidRPr="0005483F">
        <w:rPr>
          <w:rFonts w:ascii="Trebuchet MS" w:hAnsi="Trebuchet MS"/>
          <w:color w:val="244061" w:themeColor="accent1" w:themeShade="80"/>
        </w:rPr>
        <w:t xml:space="preserve"> limitează dezvoltarea personală </w:t>
      </w:r>
      <w:proofErr w:type="spellStart"/>
      <w:r w:rsidRPr="0005483F">
        <w:rPr>
          <w:rFonts w:ascii="Trebuchet MS" w:hAnsi="Trebuchet MS"/>
          <w:color w:val="244061" w:themeColor="accent1" w:themeShade="80"/>
        </w:rPr>
        <w:t>şi</w:t>
      </w:r>
      <w:proofErr w:type="spellEnd"/>
      <w:r w:rsidRPr="0005483F">
        <w:rPr>
          <w:rFonts w:ascii="Trebuchet MS" w:hAnsi="Trebuchet MS"/>
          <w:color w:val="244061" w:themeColor="accent1" w:themeShade="80"/>
        </w:rPr>
        <w:t xml:space="preserve"> profesională completă. </w:t>
      </w:r>
    </w:p>
    <w:p w14:paraId="31962798" w14:textId="77777777" w:rsidR="00B17AFF" w:rsidRPr="0005483F" w:rsidRDefault="00B17AFF" w:rsidP="00B17AFF">
      <w:pPr>
        <w:widowControl w:val="0"/>
        <w:tabs>
          <w:tab w:val="left" w:pos="180"/>
          <w:tab w:val="left" w:pos="6525"/>
        </w:tabs>
        <w:autoSpaceDE w:val="0"/>
        <w:autoSpaceDN w:val="0"/>
        <w:adjustRightInd w:val="0"/>
        <w:jc w:val="both"/>
        <w:rPr>
          <w:rFonts w:ascii="Trebuchet MS" w:hAnsi="Trebuchet MS"/>
          <w:color w:val="244061" w:themeColor="accent1" w:themeShade="80"/>
        </w:rPr>
      </w:pPr>
      <w:r w:rsidRPr="0005483F">
        <w:rPr>
          <w:rFonts w:ascii="Trebuchet MS" w:hAnsi="Trebuchet MS"/>
          <w:color w:val="244061" w:themeColor="accent1" w:themeShade="80"/>
        </w:rPr>
        <w:t xml:space="preserve">O alta componenta ce </w:t>
      </w:r>
      <w:proofErr w:type="spellStart"/>
      <w:r w:rsidRPr="0005483F">
        <w:rPr>
          <w:rFonts w:ascii="Trebuchet MS" w:hAnsi="Trebuchet MS"/>
          <w:color w:val="244061" w:themeColor="accent1" w:themeShade="80"/>
        </w:rPr>
        <w:t>influenteaza</w:t>
      </w:r>
      <w:proofErr w:type="spellEnd"/>
      <w:r w:rsidRPr="0005483F">
        <w:rPr>
          <w:rFonts w:ascii="Trebuchet MS" w:hAnsi="Trebuchet MS"/>
          <w:color w:val="244061" w:themeColor="accent1" w:themeShade="80"/>
        </w:rPr>
        <w:t xml:space="preserve"> dramatic viitorul </w:t>
      </w:r>
      <w:proofErr w:type="spellStart"/>
      <w:r w:rsidRPr="0005483F">
        <w:rPr>
          <w:rFonts w:ascii="Trebuchet MS" w:hAnsi="Trebuchet MS"/>
          <w:color w:val="244061" w:themeColor="accent1" w:themeShade="80"/>
        </w:rPr>
        <w:t>tanarului</w:t>
      </w:r>
      <w:proofErr w:type="spellEnd"/>
      <w:r w:rsidRPr="0005483F">
        <w:rPr>
          <w:rFonts w:ascii="Trebuchet MS" w:hAnsi="Trebuchet MS"/>
          <w:color w:val="244061" w:themeColor="accent1" w:themeShade="80"/>
        </w:rPr>
        <w:t xml:space="preserve"> este tipul serviciului </w:t>
      </w:r>
      <w:proofErr w:type="spellStart"/>
      <w:r w:rsidRPr="0005483F">
        <w:rPr>
          <w:rFonts w:ascii="Trebuchet MS" w:hAnsi="Trebuchet MS"/>
          <w:color w:val="244061" w:themeColor="accent1" w:themeShade="80"/>
        </w:rPr>
        <w:t>rezidential</w:t>
      </w:r>
      <w:proofErr w:type="spellEnd"/>
      <w:r w:rsidRPr="0005483F">
        <w:rPr>
          <w:rFonts w:ascii="Trebuchet MS" w:hAnsi="Trebuchet MS"/>
          <w:color w:val="244061" w:themeColor="accent1" w:themeShade="80"/>
        </w:rPr>
        <w:t xml:space="preserve"> din care provine, in </w:t>
      </w:r>
      <w:proofErr w:type="spellStart"/>
      <w:r w:rsidRPr="0005483F">
        <w:rPr>
          <w:rFonts w:ascii="Trebuchet MS" w:hAnsi="Trebuchet MS"/>
          <w:color w:val="244061" w:themeColor="accent1" w:themeShade="80"/>
        </w:rPr>
        <w:t>conditiile</w:t>
      </w:r>
      <w:proofErr w:type="spellEnd"/>
      <w:r w:rsidRPr="0005483F">
        <w:rPr>
          <w:rFonts w:ascii="Trebuchet MS" w:hAnsi="Trebuchet MS"/>
          <w:color w:val="244061" w:themeColor="accent1" w:themeShade="80"/>
        </w:rPr>
        <w:t xml:space="preserve"> in care, in continuare, aproape 50% din copiii din sistemul </w:t>
      </w:r>
      <w:proofErr w:type="spellStart"/>
      <w:r w:rsidRPr="0005483F">
        <w:rPr>
          <w:rFonts w:ascii="Trebuchet MS" w:hAnsi="Trebuchet MS"/>
          <w:color w:val="244061" w:themeColor="accent1" w:themeShade="80"/>
        </w:rPr>
        <w:t>rezidential</w:t>
      </w:r>
      <w:proofErr w:type="spellEnd"/>
      <w:r w:rsidRPr="0005483F">
        <w:rPr>
          <w:rFonts w:ascii="Trebuchet MS" w:hAnsi="Trebuchet MS"/>
          <w:color w:val="244061" w:themeColor="accent1" w:themeShade="80"/>
        </w:rPr>
        <w:t xml:space="preserve"> de </w:t>
      </w:r>
      <w:proofErr w:type="spellStart"/>
      <w:r w:rsidRPr="0005483F">
        <w:rPr>
          <w:rFonts w:ascii="Trebuchet MS" w:hAnsi="Trebuchet MS"/>
          <w:color w:val="244061" w:themeColor="accent1" w:themeShade="80"/>
        </w:rPr>
        <w:t>protectie</w:t>
      </w:r>
      <w:proofErr w:type="spellEnd"/>
      <w:r w:rsidRPr="0005483F">
        <w:rPr>
          <w:rFonts w:ascii="Trebuchet MS" w:hAnsi="Trebuchet MS"/>
          <w:color w:val="244061" w:themeColor="accent1" w:themeShade="80"/>
        </w:rPr>
        <w:t xml:space="preserve"> sunt </w:t>
      </w:r>
      <w:proofErr w:type="spellStart"/>
      <w:r w:rsidRPr="0005483F">
        <w:rPr>
          <w:rFonts w:ascii="Trebuchet MS" w:hAnsi="Trebuchet MS"/>
          <w:color w:val="244061" w:themeColor="accent1" w:themeShade="80"/>
        </w:rPr>
        <w:t>ingrijiti</w:t>
      </w:r>
      <w:proofErr w:type="spellEnd"/>
      <w:r w:rsidRPr="0005483F">
        <w:rPr>
          <w:rFonts w:ascii="Trebuchet MS" w:hAnsi="Trebuchet MS"/>
          <w:color w:val="244061" w:themeColor="accent1" w:themeShade="80"/>
        </w:rPr>
        <w:t xml:space="preserve"> in centre de mari dimensiuni, cu medii de peste 50 de copii per unitate. </w:t>
      </w:r>
    </w:p>
    <w:p w14:paraId="6879B61A" w14:textId="77777777" w:rsidR="00B17AFF" w:rsidRPr="0005483F" w:rsidRDefault="00B17AFF" w:rsidP="00B17AFF">
      <w:pPr>
        <w:widowControl w:val="0"/>
        <w:tabs>
          <w:tab w:val="left" w:pos="180"/>
          <w:tab w:val="left" w:pos="6525"/>
        </w:tabs>
        <w:autoSpaceDE w:val="0"/>
        <w:autoSpaceDN w:val="0"/>
        <w:adjustRightInd w:val="0"/>
        <w:jc w:val="both"/>
        <w:rPr>
          <w:rFonts w:ascii="Trebuchet MS" w:hAnsi="Trebuchet MS"/>
          <w:color w:val="244061" w:themeColor="accent1" w:themeShade="80"/>
        </w:rPr>
      </w:pPr>
      <w:r w:rsidRPr="0005483F">
        <w:rPr>
          <w:rFonts w:ascii="Trebuchet MS" w:hAnsi="Trebuchet MS"/>
          <w:color w:val="244061" w:themeColor="accent1" w:themeShade="80"/>
        </w:rPr>
        <w:t xml:space="preserve">Conform legii, copilul separat temporar sau definitiv de </w:t>
      </w:r>
      <w:proofErr w:type="spellStart"/>
      <w:r w:rsidRPr="0005483F">
        <w:rPr>
          <w:rFonts w:ascii="Trebuchet MS" w:hAnsi="Trebuchet MS"/>
          <w:color w:val="244061" w:themeColor="accent1" w:themeShade="80"/>
        </w:rPr>
        <w:t>parinti</w:t>
      </w:r>
      <w:proofErr w:type="spellEnd"/>
      <w:r w:rsidRPr="0005483F">
        <w:rPr>
          <w:rFonts w:ascii="Trebuchet MS" w:hAnsi="Trebuchet MS"/>
          <w:color w:val="244061" w:themeColor="accent1" w:themeShade="80"/>
        </w:rPr>
        <w:t xml:space="preserve"> </w:t>
      </w:r>
      <w:proofErr w:type="spellStart"/>
      <w:r w:rsidRPr="0005483F">
        <w:rPr>
          <w:rFonts w:ascii="Trebuchet MS" w:hAnsi="Trebuchet MS"/>
          <w:color w:val="244061" w:themeColor="accent1" w:themeShade="80"/>
        </w:rPr>
        <w:t>beneficiaza</w:t>
      </w:r>
      <w:proofErr w:type="spellEnd"/>
      <w:r w:rsidRPr="0005483F">
        <w:rPr>
          <w:rFonts w:ascii="Trebuchet MS" w:hAnsi="Trebuchet MS"/>
          <w:color w:val="244061" w:themeColor="accent1" w:themeShade="80"/>
        </w:rPr>
        <w:t xml:space="preserve"> de </w:t>
      </w:r>
      <w:proofErr w:type="spellStart"/>
      <w:r w:rsidRPr="0005483F">
        <w:rPr>
          <w:rFonts w:ascii="Trebuchet MS" w:hAnsi="Trebuchet MS"/>
          <w:color w:val="244061" w:themeColor="accent1" w:themeShade="80"/>
        </w:rPr>
        <w:t>protectie</w:t>
      </w:r>
      <w:proofErr w:type="spellEnd"/>
      <w:r w:rsidRPr="0005483F">
        <w:rPr>
          <w:rFonts w:ascii="Trebuchet MS" w:hAnsi="Trebuchet MS"/>
          <w:color w:val="244061" w:themeColor="accent1" w:themeShade="80"/>
        </w:rPr>
        <w:t xml:space="preserve"> speciala in cadrul serviciilor de tip familial sau </w:t>
      </w:r>
      <w:proofErr w:type="spellStart"/>
      <w:r w:rsidRPr="0005483F">
        <w:rPr>
          <w:rFonts w:ascii="Trebuchet MS" w:hAnsi="Trebuchet MS"/>
          <w:color w:val="244061" w:themeColor="accent1" w:themeShade="80"/>
        </w:rPr>
        <w:t>rezidential</w:t>
      </w:r>
      <w:proofErr w:type="spellEnd"/>
      <w:r w:rsidRPr="0005483F">
        <w:rPr>
          <w:rFonts w:ascii="Trebuchet MS" w:hAnsi="Trebuchet MS"/>
          <w:color w:val="244061" w:themeColor="accent1" w:themeShade="80"/>
        </w:rPr>
        <w:t xml:space="preserve"> pana la </w:t>
      </w:r>
      <w:proofErr w:type="spellStart"/>
      <w:r w:rsidRPr="0005483F">
        <w:rPr>
          <w:rFonts w:ascii="Trebuchet MS" w:hAnsi="Trebuchet MS"/>
          <w:color w:val="244061" w:themeColor="accent1" w:themeShade="80"/>
        </w:rPr>
        <w:t>implinirea</w:t>
      </w:r>
      <w:proofErr w:type="spellEnd"/>
      <w:r w:rsidRPr="0005483F">
        <w:rPr>
          <w:rFonts w:ascii="Trebuchet MS" w:hAnsi="Trebuchet MS"/>
          <w:color w:val="244061" w:themeColor="accent1" w:themeShade="80"/>
        </w:rPr>
        <w:t xml:space="preserve"> </w:t>
      </w:r>
      <w:proofErr w:type="spellStart"/>
      <w:r w:rsidRPr="0005483F">
        <w:rPr>
          <w:rFonts w:ascii="Trebuchet MS" w:hAnsi="Trebuchet MS"/>
          <w:color w:val="244061" w:themeColor="accent1" w:themeShade="80"/>
        </w:rPr>
        <w:t>varstei</w:t>
      </w:r>
      <w:proofErr w:type="spellEnd"/>
      <w:r w:rsidRPr="0005483F">
        <w:rPr>
          <w:rFonts w:ascii="Trebuchet MS" w:hAnsi="Trebuchet MS"/>
          <w:color w:val="244061" w:themeColor="accent1" w:themeShade="80"/>
        </w:rPr>
        <w:t xml:space="preserve"> de 18 ani. La cerere, un </w:t>
      </w:r>
      <w:proofErr w:type="spellStart"/>
      <w:r w:rsidRPr="0005483F">
        <w:rPr>
          <w:rFonts w:ascii="Trebuchet MS" w:hAnsi="Trebuchet MS"/>
          <w:color w:val="244061" w:themeColor="accent1" w:themeShade="80"/>
        </w:rPr>
        <w:t>tanar</w:t>
      </w:r>
      <w:proofErr w:type="spellEnd"/>
      <w:r w:rsidRPr="0005483F">
        <w:rPr>
          <w:rFonts w:ascii="Trebuchet MS" w:hAnsi="Trebuchet MS"/>
          <w:color w:val="244061" w:themeColor="accent1" w:themeShade="80"/>
        </w:rPr>
        <w:t xml:space="preserve"> din sistemul de </w:t>
      </w:r>
      <w:proofErr w:type="spellStart"/>
      <w:r w:rsidRPr="0005483F">
        <w:rPr>
          <w:rFonts w:ascii="Trebuchet MS" w:hAnsi="Trebuchet MS"/>
          <w:color w:val="244061" w:themeColor="accent1" w:themeShade="80"/>
        </w:rPr>
        <w:t>protectie</w:t>
      </w:r>
      <w:proofErr w:type="spellEnd"/>
      <w:r w:rsidRPr="0005483F">
        <w:rPr>
          <w:rFonts w:ascii="Trebuchet MS" w:hAnsi="Trebuchet MS"/>
          <w:color w:val="244061" w:themeColor="accent1" w:themeShade="80"/>
        </w:rPr>
        <w:t xml:space="preserve"> speciala, care a </w:t>
      </w:r>
      <w:proofErr w:type="spellStart"/>
      <w:r w:rsidRPr="0005483F">
        <w:rPr>
          <w:rFonts w:ascii="Trebuchet MS" w:hAnsi="Trebuchet MS"/>
          <w:color w:val="244061" w:themeColor="accent1" w:themeShade="80"/>
        </w:rPr>
        <w:t>implinit</w:t>
      </w:r>
      <w:proofErr w:type="spellEnd"/>
      <w:r w:rsidRPr="0005483F">
        <w:rPr>
          <w:rFonts w:ascii="Trebuchet MS" w:hAnsi="Trebuchet MS"/>
          <w:color w:val="244061" w:themeColor="accent1" w:themeShade="80"/>
        </w:rPr>
        <w:t xml:space="preserve"> vasta de 18 ani, dar alege sa </w:t>
      </w:r>
      <w:proofErr w:type="spellStart"/>
      <w:r w:rsidRPr="0005483F">
        <w:rPr>
          <w:rFonts w:ascii="Trebuchet MS" w:hAnsi="Trebuchet MS"/>
          <w:color w:val="244061" w:themeColor="accent1" w:themeShade="80"/>
        </w:rPr>
        <w:t>isi</w:t>
      </w:r>
      <w:proofErr w:type="spellEnd"/>
      <w:r w:rsidRPr="0005483F">
        <w:rPr>
          <w:rFonts w:ascii="Trebuchet MS" w:hAnsi="Trebuchet MS"/>
          <w:color w:val="244061" w:themeColor="accent1" w:themeShade="80"/>
        </w:rPr>
        <w:t xml:space="preserve"> continue studiile, poate </w:t>
      </w:r>
      <w:proofErr w:type="spellStart"/>
      <w:r w:rsidRPr="0005483F">
        <w:rPr>
          <w:rFonts w:ascii="Trebuchet MS" w:hAnsi="Trebuchet MS"/>
          <w:color w:val="244061" w:themeColor="accent1" w:themeShade="80"/>
        </w:rPr>
        <w:t>ramane</w:t>
      </w:r>
      <w:proofErr w:type="spellEnd"/>
      <w:r w:rsidRPr="0005483F">
        <w:rPr>
          <w:rFonts w:ascii="Trebuchet MS" w:hAnsi="Trebuchet MS"/>
          <w:color w:val="244061" w:themeColor="accent1" w:themeShade="80"/>
        </w:rPr>
        <w:t xml:space="preserve"> in sistem pana la finalizarea ultimei forme de </w:t>
      </w:r>
      <w:proofErr w:type="spellStart"/>
      <w:r w:rsidRPr="0005483F">
        <w:rPr>
          <w:rFonts w:ascii="Trebuchet MS" w:hAnsi="Trebuchet MS"/>
          <w:color w:val="244061" w:themeColor="accent1" w:themeShade="80"/>
        </w:rPr>
        <w:t>invatamant</w:t>
      </w:r>
      <w:proofErr w:type="spellEnd"/>
      <w:r w:rsidRPr="0005483F">
        <w:rPr>
          <w:rFonts w:ascii="Trebuchet MS" w:hAnsi="Trebuchet MS"/>
          <w:color w:val="244061" w:themeColor="accent1" w:themeShade="80"/>
        </w:rPr>
        <w:t xml:space="preserve"> de zi, dar nu mai </w:t>
      </w:r>
      <w:proofErr w:type="spellStart"/>
      <w:r w:rsidRPr="0005483F">
        <w:rPr>
          <w:rFonts w:ascii="Trebuchet MS" w:hAnsi="Trebuchet MS"/>
          <w:color w:val="244061" w:themeColor="accent1" w:themeShade="80"/>
        </w:rPr>
        <w:t>tarziu</w:t>
      </w:r>
      <w:proofErr w:type="spellEnd"/>
      <w:r w:rsidRPr="0005483F">
        <w:rPr>
          <w:rFonts w:ascii="Trebuchet MS" w:hAnsi="Trebuchet MS"/>
          <w:color w:val="244061" w:themeColor="accent1" w:themeShade="80"/>
        </w:rPr>
        <w:t xml:space="preserve"> de </w:t>
      </w:r>
      <w:proofErr w:type="spellStart"/>
      <w:r w:rsidRPr="0005483F">
        <w:rPr>
          <w:rFonts w:ascii="Trebuchet MS" w:hAnsi="Trebuchet MS"/>
          <w:color w:val="244061" w:themeColor="accent1" w:themeShade="80"/>
        </w:rPr>
        <w:t>varsta</w:t>
      </w:r>
      <w:proofErr w:type="spellEnd"/>
      <w:r w:rsidRPr="0005483F">
        <w:rPr>
          <w:rFonts w:ascii="Trebuchet MS" w:hAnsi="Trebuchet MS"/>
          <w:color w:val="244061" w:themeColor="accent1" w:themeShade="80"/>
        </w:rPr>
        <w:t xml:space="preserve"> de 26 de ani.</w:t>
      </w:r>
    </w:p>
    <w:p w14:paraId="204BF304" w14:textId="77777777" w:rsidR="00B17AFF" w:rsidRPr="0005483F" w:rsidRDefault="00B17AFF" w:rsidP="00B17AFF">
      <w:pPr>
        <w:widowControl w:val="0"/>
        <w:tabs>
          <w:tab w:val="left" w:pos="8900"/>
        </w:tabs>
        <w:autoSpaceDE w:val="0"/>
        <w:autoSpaceDN w:val="0"/>
        <w:adjustRightInd w:val="0"/>
        <w:jc w:val="both"/>
        <w:rPr>
          <w:rFonts w:ascii="Trebuchet MS" w:hAnsi="Trebuchet MS"/>
          <w:bCs/>
          <w:color w:val="244061" w:themeColor="accent1" w:themeShade="80"/>
        </w:rPr>
      </w:pPr>
      <w:r w:rsidRPr="0005483F">
        <w:rPr>
          <w:rFonts w:ascii="Trebuchet MS" w:hAnsi="Trebuchet MS"/>
          <w:bCs/>
          <w:color w:val="244061" w:themeColor="accent1" w:themeShade="80"/>
        </w:rPr>
        <w:t xml:space="preserve">În procesul de modernizare a sistemului național de asistență socială realizat în ultimii 15 ani, au fost reglementate și implementate măsuri speciale pentru creșterea gradului de incluziune socială pentru aceste persoane, inclusiv prin crearea unui compartiment responsabil cu coordonarea </w:t>
      </w:r>
      <w:r w:rsidRPr="0005483F">
        <w:rPr>
          <w:rFonts w:ascii="Trebuchet MS" w:hAnsi="Trebuchet MS"/>
          <w:bCs/>
          <w:color w:val="244061" w:themeColor="accent1" w:themeShade="80"/>
        </w:rPr>
        <w:lastRenderedPageBreak/>
        <w:t xml:space="preserve">implementării strategiei </w:t>
      </w:r>
      <w:proofErr w:type="spellStart"/>
      <w:r w:rsidRPr="0005483F">
        <w:rPr>
          <w:rFonts w:ascii="Trebuchet MS" w:hAnsi="Trebuchet MS"/>
          <w:bCs/>
          <w:color w:val="244061" w:themeColor="accent1" w:themeShade="80"/>
        </w:rPr>
        <w:t>naţionale</w:t>
      </w:r>
      <w:proofErr w:type="spellEnd"/>
      <w:r w:rsidRPr="0005483F">
        <w:rPr>
          <w:rFonts w:ascii="Trebuchet MS" w:hAnsi="Trebuchet MS"/>
          <w:bCs/>
          <w:color w:val="244061" w:themeColor="accent1" w:themeShade="80"/>
        </w:rPr>
        <w:t xml:space="preserve"> de incluziune socială a tinerilor care părăsesc sistemul de </w:t>
      </w:r>
      <w:proofErr w:type="spellStart"/>
      <w:r w:rsidRPr="0005483F">
        <w:rPr>
          <w:rFonts w:ascii="Trebuchet MS" w:hAnsi="Trebuchet MS"/>
          <w:bCs/>
          <w:color w:val="244061" w:themeColor="accent1" w:themeShade="80"/>
        </w:rPr>
        <w:t>protecţie</w:t>
      </w:r>
      <w:proofErr w:type="spellEnd"/>
      <w:r w:rsidRPr="0005483F">
        <w:rPr>
          <w:rFonts w:ascii="Trebuchet MS" w:hAnsi="Trebuchet MS"/>
          <w:bCs/>
          <w:color w:val="244061" w:themeColor="accent1" w:themeShade="80"/>
        </w:rPr>
        <w:t xml:space="preserve"> a copilului, elaborarea, evaluarea și monitorizarea politicilor de integrare socială a tinerilor care au părăsit sistemul de protecție specială, inclusiv monitorizarea aplicării de către consiliile locale </w:t>
      </w:r>
      <w:proofErr w:type="spellStart"/>
      <w:r w:rsidRPr="0005483F">
        <w:rPr>
          <w:rFonts w:ascii="Trebuchet MS" w:hAnsi="Trebuchet MS"/>
          <w:bCs/>
          <w:color w:val="244061" w:themeColor="accent1" w:themeShade="80"/>
        </w:rPr>
        <w:t>şi</w:t>
      </w:r>
      <w:proofErr w:type="spellEnd"/>
      <w:r w:rsidRPr="0005483F">
        <w:rPr>
          <w:rFonts w:ascii="Trebuchet MS" w:hAnsi="Trebuchet MS"/>
          <w:bCs/>
          <w:color w:val="244061" w:themeColor="accent1" w:themeShade="80"/>
        </w:rPr>
        <w:t xml:space="preserve"> de </w:t>
      </w:r>
      <w:proofErr w:type="spellStart"/>
      <w:r w:rsidRPr="0005483F">
        <w:rPr>
          <w:rFonts w:ascii="Trebuchet MS" w:hAnsi="Trebuchet MS"/>
          <w:bCs/>
          <w:color w:val="244061" w:themeColor="accent1" w:themeShade="80"/>
        </w:rPr>
        <w:t>agenţiile</w:t>
      </w:r>
      <w:proofErr w:type="spellEnd"/>
      <w:r w:rsidRPr="0005483F">
        <w:rPr>
          <w:rFonts w:ascii="Trebuchet MS" w:hAnsi="Trebuchet MS"/>
          <w:bCs/>
          <w:color w:val="244061" w:themeColor="accent1" w:themeShade="80"/>
        </w:rPr>
        <w:t xml:space="preserve"> pentru ocuparea </w:t>
      </w:r>
      <w:proofErr w:type="spellStart"/>
      <w:r w:rsidRPr="0005483F">
        <w:rPr>
          <w:rFonts w:ascii="Trebuchet MS" w:hAnsi="Trebuchet MS"/>
          <w:bCs/>
          <w:color w:val="244061" w:themeColor="accent1" w:themeShade="80"/>
        </w:rPr>
        <w:t>forţei</w:t>
      </w:r>
      <w:proofErr w:type="spellEnd"/>
      <w:r w:rsidRPr="0005483F">
        <w:rPr>
          <w:rFonts w:ascii="Trebuchet MS" w:hAnsi="Trebuchet MS"/>
          <w:bCs/>
          <w:color w:val="244061" w:themeColor="accent1" w:themeShade="80"/>
        </w:rPr>
        <w:t xml:space="preserve"> de muncă a măsurilor prevăzute de Legea 116/2002 privind prevenirea </w:t>
      </w:r>
      <w:proofErr w:type="spellStart"/>
      <w:r w:rsidRPr="0005483F">
        <w:rPr>
          <w:rFonts w:ascii="Trebuchet MS" w:hAnsi="Trebuchet MS"/>
          <w:bCs/>
          <w:color w:val="244061" w:themeColor="accent1" w:themeShade="80"/>
        </w:rPr>
        <w:t>şi</w:t>
      </w:r>
      <w:proofErr w:type="spellEnd"/>
      <w:r w:rsidRPr="0005483F">
        <w:rPr>
          <w:rFonts w:ascii="Trebuchet MS" w:hAnsi="Trebuchet MS"/>
          <w:bCs/>
          <w:color w:val="244061" w:themeColor="accent1" w:themeShade="80"/>
        </w:rPr>
        <w:t xml:space="preserve"> combaterea marginalizării sociale.</w:t>
      </w:r>
    </w:p>
    <w:p w14:paraId="25FF247C" w14:textId="77777777" w:rsidR="00B17AFF" w:rsidRPr="0005483F" w:rsidRDefault="00B17AFF" w:rsidP="00B17AFF">
      <w:pPr>
        <w:widowControl w:val="0"/>
        <w:tabs>
          <w:tab w:val="left" w:pos="180"/>
          <w:tab w:val="left" w:pos="6525"/>
        </w:tabs>
        <w:autoSpaceDE w:val="0"/>
        <w:autoSpaceDN w:val="0"/>
        <w:adjustRightInd w:val="0"/>
        <w:jc w:val="both"/>
        <w:rPr>
          <w:rFonts w:ascii="Trebuchet MS" w:hAnsi="Trebuchet MS"/>
          <w:color w:val="244061" w:themeColor="accent1" w:themeShade="80"/>
        </w:rPr>
      </w:pPr>
      <w:r w:rsidRPr="0005483F">
        <w:rPr>
          <w:rFonts w:ascii="Trebuchet MS" w:hAnsi="Trebuchet MS"/>
          <w:color w:val="244061" w:themeColor="accent1" w:themeShade="80"/>
        </w:rPr>
        <w:t xml:space="preserve">Programele dezvoltate si implementate pana in acest moment, in special de </w:t>
      </w:r>
      <w:proofErr w:type="spellStart"/>
      <w:r w:rsidRPr="0005483F">
        <w:rPr>
          <w:rFonts w:ascii="Trebuchet MS" w:hAnsi="Trebuchet MS"/>
          <w:color w:val="244061" w:themeColor="accent1" w:themeShade="80"/>
        </w:rPr>
        <w:t>catre</w:t>
      </w:r>
      <w:proofErr w:type="spellEnd"/>
      <w:r w:rsidRPr="0005483F">
        <w:rPr>
          <w:rFonts w:ascii="Trebuchet MS" w:hAnsi="Trebuchet MS"/>
          <w:color w:val="244061" w:themeColor="accent1" w:themeShade="80"/>
        </w:rPr>
        <w:t xml:space="preserve"> furnizorii </w:t>
      </w:r>
      <w:proofErr w:type="spellStart"/>
      <w:r w:rsidRPr="0005483F">
        <w:rPr>
          <w:rFonts w:ascii="Trebuchet MS" w:hAnsi="Trebuchet MS"/>
          <w:color w:val="244061" w:themeColor="accent1" w:themeShade="80"/>
        </w:rPr>
        <w:t>privati</w:t>
      </w:r>
      <w:proofErr w:type="spellEnd"/>
      <w:r w:rsidRPr="0005483F">
        <w:rPr>
          <w:rFonts w:ascii="Trebuchet MS" w:hAnsi="Trebuchet MS"/>
          <w:color w:val="244061" w:themeColor="accent1" w:themeShade="80"/>
        </w:rPr>
        <w:t xml:space="preserve"> de servicii au </w:t>
      </w:r>
      <w:proofErr w:type="spellStart"/>
      <w:r w:rsidRPr="0005483F">
        <w:rPr>
          <w:rFonts w:ascii="Trebuchet MS" w:hAnsi="Trebuchet MS"/>
          <w:color w:val="244061" w:themeColor="accent1" w:themeShade="80"/>
        </w:rPr>
        <w:t>reusit</w:t>
      </w:r>
      <w:proofErr w:type="spellEnd"/>
      <w:r w:rsidRPr="0005483F">
        <w:rPr>
          <w:rFonts w:ascii="Trebuchet MS" w:hAnsi="Trebuchet MS"/>
          <w:color w:val="244061" w:themeColor="accent1" w:themeShade="80"/>
        </w:rPr>
        <w:t xml:space="preserve"> doar punctual si pentru un </w:t>
      </w:r>
      <w:proofErr w:type="spellStart"/>
      <w:r w:rsidRPr="0005483F">
        <w:rPr>
          <w:rFonts w:ascii="Trebuchet MS" w:hAnsi="Trebuchet MS"/>
          <w:color w:val="244061" w:themeColor="accent1" w:themeShade="80"/>
        </w:rPr>
        <w:t>numar</w:t>
      </w:r>
      <w:proofErr w:type="spellEnd"/>
      <w:r w:rsidRPr="0005483F">
        <w:rPr>
          <w:rFonts w:ascii="Trebuchet MS" w:hAnsi="Trebuchet MS"/>
          <w:color w:val="244061" w:themeColor="accent1" w:themeShade="80"/>
        </w:rPr>
        <w:t xml:space="preserve"> relativ mic de tineri, sa </w:t>
      </w:r>
      <w:proofErr w:type="spellStart"/>
      <w:r w:rsidRPr="0005483F">
        <w:rPr>
          <w:rFonts w:ascii="Trebuchet MS" w:hAnsi="Trebuchet MS"/>
          <w:color w:val="244061" w:themeColor="accent1" w:themeShade="80"/>
        </w:rPr>
        <w:t>faca</w:t>
      </w:r>
      <w:proofErr w:type="spellEnd"/>
      <w:r w:rsidRPr="0005483F">
        <w:rPr>
          <w:rFonts w:ascii="Trebuchet MS" w:hAnsi="Trebuchet MS"/>
          <w:color w:val="244061" w:themeColor="accent1" w:themeShade="80"/>
        </w:rPr>
        <w:t xml:space="preserve"> </w:t>
      </w:r>
      <w:proofErr w:type="spellStart"/>
      <w:r w:rsidRPr="0005483F">
        <w:rPr>
          <w:rFonts w:ascii="Trebuchet MS" w:hAnsi="Trebuchet MS"/>
          <w:color w:val="244061" w:themeColor="accent1" w:themeShade="80"/>
        </w:rPr>
        <w:t>tranzitia</w:t>
      </w:r>
      <w:proofErr w:type="spellEnd"/>
      <w:r w:rsidRPr="0005483F">
        <w:rPr>
          <w:rFonts w:ascii="Trebuchet MS" w:hAnsi="Trebuchet MS"/>
          <w:color w:val="244061" w:themeColor="accent1" w:themeShade="80"/>
        </w:rPr>
        <w:t xml:space="preserve"> de la un sistem </w:t>
      </w:r>
      <w:proofErr w:type="spellStart"/>
      <w:r w:rsidRPr="0005483F">
        <w:rPr>
          <w:rFonts w:ascii="Trebuchet MS" w:hAnsi="Trebuchet MS"/>
          <w:color w:val="244061" w:themeColor="accent1" w:themeShade="80"/>
        </w:rPr>
        <w:t>institutionalizat</w:t>
      </w:r>
      <w:proofErr w:type="spellEnd"/>
      <w:r w:rsidRPr="0005483F">
        <w:rPr>
          <w:rFonts w:ascii="Trebuchet MS" w:hAnsi="Trebuchet MS"/>
          <w:color w:val="244061" w:themeColor="accent1" w:themeShade="80"/>
        </w:rPr>
        <w:t xml:space="preserve"> </w:t>
      </w:r>
      <w:proofErr w:type="spellStart"/>
      <w:r w:rsidRPr="0005483F">
        <w:rPr>
          <w:rFonts w:ascii="Trebuchet MS" w:hAnsi="Trebuchet MS"/>
          <w:color w:val="244061" w:themeColor="accent1" w:themeShade="80"/>
        </w:rPr>
        <w:t>catre</w:t>
      </w:r>
      <w:proofErr w:type="spellEnd"/>
      <w:r w:rsidRPr="0005483F">
        <w:rPr>
          <w:rFonts w:ascii="Trebuchet MS" w:hAnsi="Trebuchet MS"/>
          <w:color w:val="244061" w:themeColor="accent1" w:themeShade="80"/>
        </w:rPr>
        <w:t xml:space="preserve"> </w:t>
      </w:r>
      <w:proofErr w:type="spellStart"/>
      <w:r w:rsidRPr="0005483F">
        <w:rPr>
          <w:rFonts w:ascii="Trebuchet MS" w:hAnsi="Trebuchet MS"/>
          <w:color w:val="244061" w:themeColor="accent1" w:themeShade="80"/>
        </w:rPr>
        <w:t>viata</w:t>
      </w:r>
      <w:proofErr w:type="spellEnd"/>
      <w:r w:rsidRPr="0005483F">
        <w:rPr>
          <w:rFonts w:ascii="Trebuchet MS" w:hAnsi="Trebuchet MS"/>
          <w:color w:val="244061" w:themeColor="accent1" w:themeShade="80"/>
        </w:rPr>
        <w:t xml:space="preserve"> independenta. De aceea pentru o </w:t>
      </w:r>
      <w:proofErr w:type="spellStart"/>
      <w:r w:rsidRPr="0005483F">
        <w:rPr>
          <w:rFonts w:ascii="Trebuchet MS" w:hAnsi="Trebuchet MS"/>
          <w:color w:val="244061" w:themeColor="accent1" w:themeShade="80"/>
        </w:rPr>
        <w:t>tranzitie</w:t>
      </w:r>
      <w:proofErr w:type="spellEnd"/>
      <w:r w:rsidRPr="0005483F">
        <w:rPr>
          <w:rFonts w:ascii="Trebuchet MS" w:hAnsi="Trebuchet MS"/>
          <w:color w:val="244061" w:themeColor="accent1" w:themeShade="80"/>
        </w:rPr>
        <w:t xml:space="preserve"> sustenabila, e nevoie de crearea unui strategii de </w:t>
      </w:r>
      <w:proofErr w:type="spellStart"/>
      <w:r w:rsidRPr="0005483F">
        <w:rPr>
          <w:rFonts w:ascii="Trebuchet MS" w:hAnsi="Trebuchet MS"/>
          <w:color w:val="244061" w:themeColor="accent1" w:themeShade="80"/>
        </w:rPr>
        <w:t>exit</w:t>
      </w:r>
      <w:proofErr w:type="spellEnd"/>
      <w:r w:rsidRPr="0005483F">
        <w:rPr>
          <w:rFonts w:ascii="Trebuchet MS" w:hAnsi="Trebuchet MS"/>
          <w:color w:val="244061" w:themeColor="accent1" w:themeShade="80"/>
        </w:rPr>
        <w:t xml:space="preserve"> aplicabil unitar pentru </w:t>
      </w:r>
      <w:proofErr w:type="spellStart"/>
      <w:r w:rsidRPr="0005483F">
        <w:rPr>
          <w:rFonts w:ascii="Trebuchet MS" w:hAnsi="Trebuchet MS"/>
          <w:color w:val="244061" w:themeColor="accent1" w:themeShade="80"/>
        </w:rPr>
        <w:t>toti</w:t>
      </w:r>
      <w:proofErr w:type="spellEnd"/>
      <w:r w:rsidRPr="0005483F">
        <w:rPr>
          <w:rFonts w:ascii="Trebuchet MS" w:hAnsi="Trebuchet MS"/>
          <w:color w:val="244061" w:themeColor="accent1" w:themeShade="80"/>
        </w:rPr>
        <w:t xml:space="preserve"> tinerii care </w:t>
      </w:r>
      <w:proofErr w:type="spellStart"/>
      <w:r w:rsidRPr="0005483F">
        <w:rPr>
          <w:rFonts w:ascii="Trebuchet MS" w:hAnsi="Trebuchet MS"/>
          <w:color w:val="244061" w:themeColor="accent1" w:themeShade="80"/>
        </w:rPr>
        <w:t>parasesc</w:t>
      </w:r>
      <w:proofErr w:type="spellEnd"/>
      <w:r w:rsidRPr="0005483F">
        <w:rPr>
          <w:rFonts w:ascii="Trebuchet MS" w:hAnsi="Trebuchet MS"/>
          <w:color w:val="244061" w:themeColor="accent1" w:themeShade="80"/>
        </w:rPr>
        <w:t xml:space="preserve"> sistemul </w:t>
      </w:r>
      <w:proofErr w:type="spellStart"/>
      <w:r w:rsidRPr="0005483F">
        <w:rPr>
          <w:rFonts w:ascii="Trebuchet MS" w:hAnsi="Trebuchet MS"/>
          <w:color w:val="244061" w:themeColor="accent1" w:themeShade="80"/>
        </w:rPr>
        <w:t>rezidential</w:t>
      </w:r>
      <w:proofErr w:type="spellEnd"/>
      <w:r w:rsidRPr="0005483F">
        <w:rPr>
          <w:rFonts w:ascii="Trebuchet MS" w:hAnsi="Trebuchet MS"/>
          <w:color w:val="244061" w:themeColor="accent1" w:themeShade="80"/>
        </w:rPr>
        <w:t xml:space="preserve"> si care sa </w:t>
      </w:r>
      <w:proofErr w:type="spellStart"/>
      <w:r w:rsidRPr="0005483F">
        <w:rPr>
          <w:rFonts w:ascii="Trebuchet MS" w:hAnsi="Trebuchet MS"/>
          <w:color w:val="244061" w:themeColor="accent1" w:themeShade="80"/>
        </w:rPr>
        <w:t>faca</w:t>
      </w:r>
      <w:proofErr w:type="spellEnd"/>
      <w:r w:rsidRPr="0005483F">
        <w:rPr>
          <w:rFonts w:ascii="Trebuchet MS" w:hAnsi="Trebuchet MS"/>
          <w:color w:val="244061" w:themeColor="accent1" w:themeShade="80"/>
        </w:rPr>
        <w:t xml:space="preserve"> trecerea treptata si monitorizata de la sistemul de </w:t>
      </w:r>
      <w:proofErr w:type="spellStart"/>
      <w:r w:rsidRPr="0005483F">
        <w:rPr>
          <w:rFonts w:ascii="Trebuchet MS" w:hAnsi="Trebuchet MS"/>
          <w:color w:val="244061" w:themeColor="accent1" w:themeShade="80"/>
        </w:rPr>
        <w:t>protectie</w:t>
      </w:r>
      <w:proofErr w:type="spellEnd"/>
      <w:r w:rsidRPr="0005483F">
        <w:rPr>
          <w:rFonts w:ascii="Trebuchet MS" w:hAnsi="Trebuchet MS"/>
          <w:color w:val="244061" w:themeColor="accent1" w:themeShade="80"/>
        </w:rPr>
        <w:t xml:space="preserve"> </w:t>
      </w:r>
      <w:proofErr w:type="spellStart"/>
      <w:r w:rsidRPr="0005483F">
        <w:rPr>
          <w:rFonts w:ascii="Trebuchet MS" w:hAnsi="Trebuchet MS"/>
          <w:color w:val="244061" w:themeColor="accent1" w:themeShade="80"/>
        </w:rPr>
        <w:t>catre</w:t>
      </w:r>
      <w:proofErr w:type="spellEnd"/>
      <w:r w:rsidRPr="0005483F">
        <w:rPr>
          <w:rFonts w:ascii="Trebuchet MS" w:hAnsi="Trebuchet MS"/>
          <w:color w:val="244061" w:themeColor="accent1" w:themeShade="80"/>
        </w:rPr>
        <w:t xml:space="preserve"> </w:t>
      </w:r>
      <w:proofErr w:type="spellStart"/>
      <w:r w:rsidRPr="0005483F">
        <w:rPr>
          <w:rFonts w:ascii="Trebuchet MS" w:hAnsi="Trebuchet MS"/>
          <w:color w:val="244061" w:themeColor="accent1" w:themeShade="80"/>
        </w:rPr>
        <w:t>viata</w:t>
      </w:r>
      <w:proofErr w:type="spellEnd"/>
      <w:r w:rsidRPr="0005483F">
        <w:rPr>
          <w:rFonts w:ascii="Trebuchet MS" w:hAnsi="Trebuchet MS"/>
          <w:color w:val="244061" w:themeColor="accent1" w:themeShade="80"/>
        </w:rPr>
        <w:t xml:space="preserve"> independenta.</w:t>
      </w:r>
    </w:p>
    <w:bookmarkEnd w:id="5"/>
    <w:bookmarkEnd w:id="6"/>
    <w:bookmarkEnd w:id="7"/>
    <w:p w14:paraId="2C204F4E" w14:textId="77777777" w:rsidR="00B17AFF" w:rsidRPr="0005483F" w:rsidRDefault="00B17AFF" w:rsidP="00B17AFF">
      <w:pPr>
        <w:autoSpaceDE w:val="0"/>
        <w:autoSpaceDN w:val="0"/>
        <w:jc w:val="both"/>
        <w:rPr>
          <w:rFonts w:ascii="Trebuchet MS" w:hAnsi="Trebuchet MS"/>
          <w:color w:val="244061" w:themeColor="accent1" w:themeShade="80"/>
        </w:rPr>
      </w:pPr>
      <w:r w:rsidRPr="0005483F">
        <w:rPr>
          <w:rFonts w:ascii="Trebuchet MS" w:hAnsi="Trebuchet MS"/>
          <w:color w:val="244061" w:themeColor="accent1" w:themeShade="80"/>
        </w:rPr>
        <w:t xml:space="preserve">Caracteristica principala a </w:t>
      </w:r>
      <w:r w:rsidRPr="0005483F">
        <w:rPr>
          <w:rFonts w:ascii="Trebuchet MS" w:hAnsi="Trebuchet MS"/>
          <w:bCs/>
          <w:color w:val="244061" w:themeColor="accent1" w:themeShade="80"/>
        </w:rPr>
        <w:t>tinerilor care au părăsit sistemul de protecție specială</w:t>
      </w:r>
      <w:r w:rsidRPr="0005483F">
        <w:rPr>
          <w:rFonts w:ascii="Trebuchet MS" w:hAnsi="Trebuchet MS"/>
          <w:color w:val="244061" w:themeColor="accent1" w:themeShade="80"/>
        </w:rPr>
        <w:t xml:space="preserve"> este data de </w:t>
      </w:r>
      <w:proofErr w:type="spellStart"/>
      <w:r w:rsidRPr="0005483F">
        <w:rPr>
          <w:rFonts w:ascii="Trebuchet MS" w:hAnsi="Trebuchet MS"/>
          <w:color w:val="244061" w:themeColor="accent1" w:themeShade="80"/>
        </w:rPr>
        <w:t>urmarile</w:t>
      </w:r>
      <w:proofErr w:type="spellEnd"/>
      <w:r w:rsidRPr="0005483F">
        <w:rPr>
          <w:rFonts w:ascii="Trebuchet MS" w:hAnsi="Trebuchet MS"/>
          <w:color w:val="244061" w:themeColor="accent1" w:themeShade="80"/>
        </w:rPr>
        <w:t xml:space="preserve"> perioadelor lungi de </w:t>
      </w:r>
      <w:proofErr w:type="spellStart"/>
      <w:r w:rsidRPr="0005483F">
        <w:rPr>
          <w:rFonts w:ascii="Trebuchet MS" w:hAnsi="Trebuchet MS"/>
          <w:color w:val="244061" w:themeColor="accent1" w:themeShade="80"/>
        </w:rPr>
        <w:t>institutionalizare</w:t>
      </w:r>
      <w:proofErr w:type="spellEnd"/>
      <w:r w:rsidRPr="0005483F">
        <w:rPr>
          <w:rFonts w:ascii="Trebuchet MS" w:hAnsi="Trebuchet MS"/>
          <w:color w:val="244061" w:themeColor="accent1" w:themeShade="80"/>
        </w:rPr>
        <w:t xml:space="preserve">. Fiind </w:t>
      </w:r>
      <w:proofErr w:type="spellStart"/>
      <w:r w:rsidRPr="0005483F">
        <w:rPr>
          <w:rFonts w:ascii="Trebuchet MS" w:hAnsi="Trebuchet MS"/>
          <w:color w:val="244061" w:themeColor="accent1" w:themeShade="80"/>
        </w:rPr>
        <w:t>intrati</w:t>
      </w:r>
      <w:proofErr w:type="spellEnd"/>
      <w:r w:rsidRPr="0005483F">
        <w:rPr>
          <w:rFonts w:ascii="Trebuchet MS" w:hAnsi="Trebuchet MS"/>
          <w:color w:val="244061" w:themeColor="accent1" w:themeShade="80"/>
        </w:rPr>
        <w:t xml:space="preserve"> in sistem in urma cu chiar 15 – 20 de ani, copiii si tinerii din </w:t>
      </w:r>
      <w:r w:rsidRPr="0005483F">
        <w:rPr>
          <w:rFonts w:ascii="Trebuchet MS" w:hAnsi="Trebuchet MS"/>
          <w:bCs/>
          <w:color w:val="244061" w:themeColor="accent1" w:themeShade="80"/>
        </w:rPr>
        <w:t>sistemul de protecție specială</w:t>
      </w:r>
      <w:r w:rsidRPr="0005483F">
        <w:rPr>
          <w:rFonts w:ascii="Trebuchet MS" w:hAnsi="Trebuchet MS"/>
          <w:color w:val="244061" w:themeColor="accent1" w:themeShade="80"/>
        </w:rPr>
        <w:t xml:space="preserve"> sunt </w:t>
      </w:r>
      <w:proofErr w:type="spellStart"/>
      <w:r w:rsidRPr="0005483F">
        <w:rPr>
          <w:rFonts w:ascii="Trebuchet MS" w:hAnsi="Trebuchet MS"/>
          <w:color w:val="244061" w:themeColor="accent1" w:themeShade="80"/>
        </w:rPr>
        <w:t>definiti</w:t>
      </w:r>
      <w:proofErr w:type="spellEnd"/>
      <w:r w:rsidRPr="0005483F">
        <w:rPr>
          <w:rFonts w:ascii="Trebuchet MS" w:hAnsi="Trebuchet MS"/>
          <w:color w:val="244061" w:themeColor="accent1" w:themeShade="80"/>
        </w:rPr>
        <w:t xml:space="preserve"> de o inadaptare la </w:t>
      </w:r>
      <w:proofErr w:type="spellStart"/>
      <w:r w:rsidRPr="0005483F">
        <w:rPr>
          <w:rFonts w:ascii="Trebuchet MS" w:hAnsi="Trebuchet MS"/>
          <w:color w:val="244061" w:themeColor="accent1" w:themeShade="80"/>
        </w:rPr>
        <w:t>viata</w:t>
      </w:r>
      <w:proofErr w:type="spellEnd"/>
      <w:r w:rsidRPr="0005483F">
        <w:rPr>
          <w:rFonts w:ascii="Trebuchet MS" w:hAnsi="Trebuchet MS"/>
          <w:color w:val="244061" w:themeColor="accent1" w:themeShade="80"/>
        </w:rPr>
        <w:t xml:space="preserve"> din afara sistemului, in special prin lipsa deprinderilor </w:t>
      </w:r>
      <w:proofErr w:type="spellStart"/>
      <w:r w:rsidRPr="0005483F">
        <w:rPr>
          <w:rFonts w:ascii="Trebuchet MS" w:hAnsi="Trebuchet MS"/>
          <w:color w:val="244061" w:themeColor="accent1" w:themeShade="80"/>
        </w:rPr>
        <w:t>dobandite</w:t>
      </w:r>
      <w:proofErr w:type="spellEnd"/>
      <w:r w:rsidRPr="0005483F">
        <w:rPr>
          <w:rFonts w:ascii="Trebuchet MS" w:hAnsi="Trebuchet MS"/>
          <w:color w:val="244061" w:themeColor="accent1" w:themeShade="80"/>
        </w:rPr>
        <w:t xml:space="preserve"> din </w:t>
      </w:r>
      <w:proofErr w:type="spellStart"/>
      <w:r w:rsidRPr="0005483F">
        <w:rPr>
          <w:rFonts w:ascii="Trebuchet MS" w:hAnsi="Trebuchet MS"/>
          <w:color w:val="244061" w:themeColor="accent1" w:themeShade="80"/>
        </w:rPr>
        <w:t>experientele</w:t>
      </w:r>
      <w:proofErr w:type="spellEnd"/>
      <w:r w:rsidRPr="0005483F">
        <w:rPr>
          <w:rFonts w:ascii="Trebuchet MS" w:hAnsi="Trebuchet MS"/>
          <w:color w:val="244061" w:themeColor="accent1" w:themeShade="80"/>
        </w:rPr>
        <w:t xml:space="preserve"> de </w:t>
      </w:r>
      <w:proofErr w:type="spellStart"/>
      <w:r w:rsidRPr="0005483F">
        <w:rPr>
          <w:rFonts w:ascii="Trebuchet MS" w:hAnsi="Trebuchet MS"/>
          <w:color w:val="244061" w:themeColor="accent1" w:themeShade="80"/>
        </w:rPr>
        <w:t>viata</w:t>
      </w:r>
      <w:proofErr w:type="spellEnd"/>
      <w:r w:rsidRPr="0005483F">
        <w:rPr>
          <w:rFonts w:ascii="Trebuchet MS" w:hAnsi="Trebuchet MS"/>
          <w:color w:val="244061" w:themeColor="accent1" w:themeShade="80"/>
        </w:rPr>
        <w:t xml:space="preserve"> timpurii. La </w:t>
      </w:r>
      <w:proofErr w:type="spellStart"/>
      <w:r w:rsidRPr="0005483F">
        <w:rPr>
          <w:rFonts w:ascii="Trebuchet MS" w:hAnsi="Trebuchet MS"/>
          <w:color w:val="244061" w:themeColor="accent1" w:themeShade="80"/>
        </w:rPr>
        <w:t>iesirea</w:t>
      </w:r>
      <w:proofErr w:type="spellEnd"/>
      <w:r w:rsidRPr="0005483F">
        <w:rPr>
          <w:rFonts w:ascii="Trebuchet MS" w:hAnsi="Trebuchet MS"/>
          <w:color w:val="244061" w:themeColor="accent1" w:themeShade="80"/>
        </w:rPr>
        <w:t xml:space="preserve"> din sistem, aceste deficiente se traduc prin lipsa deprinderilor sociale, respectiv prin incapacitatea de a </w:t>
      </w:r>
      <w:proofErr w:type="spellStart"/>
      <w:r w:rsidRPr="0005483F">
        <w:rPr>
          <w:rFonts w:ascii="Trebuchet MS" w:hAnsi="Trebuchet MS"/>
          <w:color w:val="244061" w:themeColor="accent1" w:themeShade="80"/>
        </w:rPr>
        <w:t>interactiona</w:t>
      </w:r>
      <w:proofErr w:type="spellEnd"/>
      <w:r w:rsidRPr="0005483F">
        <w:rPr>
          <w:rFonts w:ascii="Trebuchet MS" w:hAnsi="Trebuchet MS"/>
          <w:color w:val="244061" w:themeColor="accent1" w:themeShade="80"/>
        </w:rPr>
        <w:t xml:space="preserve"> corect cu autoritatea si incapacitatea inclusiv în dificultatea de a </w:t>
      </w:r>
      <w:proofErr w:type="spellStart"/>
      <w:r w:rsidRPr="0005483F">
        <w:rPr>
          <w:rFonts w:ascii="Trebuchet MS" w:hAnsi="Trebuchet MS"/>
          <w:color w:val="244061" w:themeColor="accent1" w:themeShade="80"/>
        </w:rPr>
        <w:t>gasi</w:t>
      </w:r>
      <w:proofErr w:type="spellEnd"/>
      <w:r w:rsidRPr="0005483F">
        <w:rPr>
          <w:rFonts w:ascii="Trebuchet MS" w:hAnsi="Trebuchet MS"/>
          <w:color w:val="244061" w:themeColor="accent1" w:themeShade="80"/>
        </w:rPr>
        <w:t xml:space="preserve"> si </w:t>
      </w:r>
      <w:proofErr w:type="spellStart"/>
      <w:r w:rsidRPr="0005483F">
        <w:rPr>
          <w:rFonts w:ascii="Trebuchet MS" w:hAnsi="Trebuchet MS"/>
          <w:color w:val="244061" w:themeColor="accent1" w:themeShade="80"/>
        </w:rPr>
        <w:t>pastra</w:t>
      </w:r>
      <w:proofErr w:type="spellEnd"/>
      <w:r w:rsidRPr="0005483F">
        <w:rPr>
          <w:rFonts w:ascii="Trebuchet MS" w:hAnsi="Trebuchet MS"/>
          <w:color w:val="244061" w:themeColor="accent1" w:themeShade="80"/>
        </w:rPr>
        <w:t xml:space="preserve"> un loc de munca. Din aceasta cauza, tinerii care </w:t>
      </w:r>
      <w:proofErr w:type="spellStart"/>
      <w:r w:rsidRPr="0005483F">
        <w:rPr>
          <w:rFonts w:ascii="Trebuchet MS" w:hAnsi="Trebuchet MS"/>
          <w:color w:val="244061" w:themeColor="accent1" w:themeShade="80"/>
        </w:rPr>
        <w:t>parasesc</w:t>
      </w:r>
      <w:proofErr w:type="spellEnd"/>
      <w:r w:rsidRPr="0005483F">
        <w:rPr>
          <w:rFonts w:ascii="Trebuchet MS" w:hAnsi="Trebuchet MS"/>
          <w:color w:val="244061" w:themeColor="accent1" w:themeShade="80"/>
        </w:rPr>
        <w:t xml:space="preserve"> sistemul </w:t>
      </w:r>
      <w:proofErr w:type="spellStart"/>
      <w:r w:rsidRPr="0005483F">
        <w:rPr>
          <w:rFonts w:ascii="Trebuchet MS" w:hAnsi="Trebuchet MS"/>
          <w:color w:val="244061" w:themeColor="accent1" w:themeShade="80"/>
        </w:rPr>
        <w:t>rezidential</w:t>
      </w:r>
      <w:proofErr w:type="spellEnd"/>
      <w:r w:rsidRPr="0005483F">
        <w:rPr>
          <w:rFonts w:ascii="Trebuchet MS" w:hAnsi="Trebuchet MS"/>
          <w:color w:val="244061" w:themeColor="accent1" w:themeShade="80"/>
        </w:rPr>
        <w:t xml:space="preserve"> de protecție a copilului, </w:t>
      </w:r>
      <w:proofErr w:type="spellStart"/>
      <w:r w:rsidRPr="0005483F">
        <w:rPr>
          <w:rFonts w:ascii="Trebuchet MS" w:hAnsi="Trebuchet MS"/>
          <w:color w:val="244061" w:themeColor="accent1" w:themeShade="80"/>
        </w:rPr>
        <w:t>raman</w:t>
      </w:r>
      <w:proofErr w:type="spellEnd"/>
      <w:r w:rsidRPr="0005483F">
        <w:rPr>
          <w:rFonts w:ascii="Trebuchet MS" w:hAnsi="Trebuchet MS"/>
          <w:color w:val="244061" w:themeColor="accent1" w:themeShade="80"/>
        </w:rPr>
        <w:t xml:space="preserve"> de cele mai multe ori in afara </w:t>
      </w:r>
      <w:proofErr w:type="spellStart"/>
      <w:r w:rsidRPr="0005483F">
        <w:rPr>
          <w:rFonts w:ascii="Trebuchet MS" w:hAnsi="Trebuchet MS"/>
          <w:color w:val="244061" w:themeColor="accent1" w:themeShade="80"/>
        </w:rPr>
        <w:t>oricarei</w:t>
      </w:r>
      <w:proofErr w:type="spellEnd"/>
      <w:r w:rsidRPr="0005483F">
        <w:rPr>
          <w:rFonts w:ascii="Trebuchet MS" w:hAnsi="Trebuchet MS"/>
          <w:color w:val="244061" w:themeColor="accent1" w:themeShade="80"/>
        </w:rPr>
        <w:t xml:space="preserve"> forme angajare sau beneficii sociale, fiind </w:t>
      </w:r>
      <w:proofErr w:type="spellStart"/>
      <w:r w:rsidRPr="0005483F">
        <w:rPr>
          <w:rFonts w:ascii="Trebuchet MS" w:hAnsi="Trebuchet MS"/>
          <w:color w:val="244061" w:themeColor="accent1" w:themeShade="80"/>
        </w:rPr>
        <w:t>usor</w:t>
      </w:r>
      <w:proofErr w:type="spellEnd"/>
      <w:r w:rsidRPr="0005483F">
        <w:rPr>
          <w:rFonts w:ascii="Trebuchet MS" w:hAnsi="Trebuchet MS"/>
          <w:color w:val="244061" w:themeColor="accent1" w:themeShade="80"/>
        </w:rPr>
        <w:t xml:space="preserve"> </w:t>
      </w:r>
      <w:proofErr w:type="spellStart"/>
      <w:r w:rsidRPr="0005483F">
        <w:rPr>
          <w:rFonts w:ascii="Trebuchet MS" w:hAnsi="Trebuchet MS"/>
          <w:color w:val="244061" w:themeColor="accent1" w:themeShade="80"/>
        </w:rPr>
        <w:t>atrasi</w:t>
      </w:r>
      <w:proofErr w:type="spellEnd"/>
      <w:r w:rsidRPr="0005483F">
        <w:rPr>
          <w:rFonts w:ascii="Trebuchet MS" w:hAnsi="Trebuchet MS"/>
          <w:color w:val="244061" w:themeColor="accent1" w:themeShade="80"/>
        </w:rPr>
        <w:t xml:space="preserve"> in grupuri </w:t>
      </w:r>
      <w:proofErr w:type="spellStart"/>
      <w:r w:rsidRPr="0005483F">
        <w:rPr>
          <w:rFonts w:ascii="Trebuchet MS" w:hAnsi="Trebuchet MS"/>
          <w:color w:val="244061" w:themeColor="accent1" w:themeShade="80"/>
        </w:rPr>
        <w:t>infractionale</w:t>
      </w:r>
      <w:proofErr w:type="spellEnd"/>
      <w:r w:rsidRPr="0005483F">
        <w:rPr>
          <w:rFonts w:ascii="Trebuchet MS" w:hAnsi="Trebuchet MS"/>
          <w:color w:val="244061" w:themeColor="accent1" w:themeShade="80"/>
        </w:rPr>
        <w:t xml:space="preserve"> (furturi, </w:t>
      </w:r>
      <w:proofErr w:type="spellStart"/>
      <w:r w:rsidRPr="0005483F">
        <w:rPr>
          <w:rFonts w:ascii="Trebuchet MS" w:hAnsi="Trebuchet MS"/>
          <w:color w:val="244061" w:themeColor="accent1" w:themeShade="80"/>
        </w:rPr>
        <w:t>prostitutie</w:t>
      </w:r>
      <w:proofErr w:type="spellEnd"/>
      <w:r w:rsidRPr="0005483F">
        <w:rPr>
          <w:rFonts w:ascii="Trebuchet MS" w:hAnsi="Trebuchet MS"/>
          <w:color w:val="244061" w:themeColor="accent1" w:themeShade="80"/>
        </w:rPr>
        <w:t xml:space="preserve">) si </w:t>
      </w:r>
      <w:proofErr w:type="spellStart"/>
      <w:r w:rsidRPr="0005483F">
        <w:rPr>
          <w:rFonts w:ascii="Trebuchet MS" w:hAnsi="Trebuchet MS"/>
          <w:color w:val="244061" w:themeColor="accent1" w:themeShade="80"/>
        </w:rPr>
        <w:t>continuand</w:t>
      </w:r>
      <w:proofErr w:type="spellEnd"/>
      <w:r w:rsidRPr="0005483F">
        <w:rPr>
          <w:rFonts w:ascii="Trebuchet MS" w:hAnsi="Trebuchet MS"/>
          <w:color w:val="244061" w:themeColor="accent1" w:themeShade="80"/>
        </w:rPr>
        <w:t xml:space="preserve"> cercul vicios al </w:t>
      </w:r>
      <w:proofErr w:type="spellStart"/>
      <w:r w:rsidRPr="0005483F">
        <w:rPr>
          <w:rFonts w:ascii="Trebuchet MS" w:hAnsi="Trebuchet MS"/>
          <w:color w:val="244061" w:themeColor="accent1" w:themeShade="80"/>
        </w:rPr>
        <w:t>saraciei</w:t>
      </w:r>
      <w:proofErr w:type="spellEnd"/>
      <w:r w:rsidRPr="0005483F">
        <w:rPr>
          <w:rFonts w:ascii="Trebuchet MS" w:hAnsi="Trebuchet MS"/>
          <w:color w:val="244061" w:themeColor="accent1" w:themeShade="80"/>
        </w:rPr>
        <w:t xml:space="preserve"> si </w:t>
      </w:r>
      <w:proofErr w:type="spellStart"/>
      <w:r w:rsidRPr="0005483F">
        <w:rPr>
          <w:rFonts w:ascii="Trebuchet MS" w:hAnsi="Trebuchet MS"/>
          <w:color w:val="244061" w:themeColor="accent1" w:themeShade="80"/>
        </w:rPr>
        <w:t>institutionalizarii</w:t>
      </w:r>
      <w:proofErr w:type="spellEnd"/>
      <w:r w:rsidRPr="0005483F">
        <w:rPr>
          <w:rFonts w:ascii="Trebuchet MS" w:hAnsi="Trebuchet MS"/>
          <w:color w:val="244061" w:themeColor="accent1" w:themeShade="80"/>
        </w:rPr>
        <w:t xml:space="preserve">, au un risc crescut de excluziune socială: de a intra în categoria persoanelor fără adăpost, de a deveni victime alte traficului de ființe umane etc. </w:t>
      </w:r>
    </w:p>
    <w:p w14:paraId="45B3C514" w14:textId="77777777" w:rsidR="00B17AFF" w:rsidRPr="0005483F" w:rsidRDefault="00B17AFF" w:rsidP="00B17AFF">
      <w:pPr>
        <w:pStyle w:val="Default"/>
        <w:spacing w:line="276" w:lineRule="auto"/>
        <w:jc w:val="both"/>
        <w:rPr>
          <w:rFonts w:ascii="Trebuchet MS" w:hAnsi="Trebuchet MS"/>
          <w:color w:val="244061" w:themeColor="accent1" w:themeShade="80"/>
          <w:sz w:val="22"/>
          <w:szCs w:val="22"/>
          <w:lang w:val="ro-RO" w:eastAsia="ro-RO"/>
        </w:rPr>
      </w:pPr>
      <w:r w:rsidRPr="0005483F">
        <w:rPr>
          <w:rFonts w:ascii="Trebuchet MS" w:hAnsi="Trebuchet MS"/>
          <w:color w:val="244061" w:themeColor="accent1" w:themeShade="80"/>
          <w:sz w:val="22"/>
          <w:szCs w:val="22"/>
          <w:lang w:val="ro-RO"/>
        </w:rPr>
        <w:t xml:space="preserve">Potrivit datelor Institutului National de Statistica, la 1 ianuarie 2015, </w:t>
      </w:r>
      <w:proofErr w:type="spellStart"/>
      <w:r w:rsidRPr="0005483F">
        <w:rPr>
          <w:rFonts w:ascii="Trebuchet MS" w:hAnsi="Trebuchet MS"/>
          <w:color w:val="244061" w:themeColor="accent1" w:themeShade="80"/>
          <w:sz w:val="22"/>
          <w:szCs w:val="22"/>
          <w:lang w:val="ro-RO"/>
        </w:rPr>
        <w:t>populaţia</w:t>
      </w:r>
      <w:proofErr w:type="spellEnd"/>
      <w:r w:rsidRPr="0005483F">
        <w:rPr>
          <w:rFonts w:ascii="Trebuchet MS" w:hAnsi="Trebuchet MS"/>
          <w:color w:val="244061" w:themeColor="accent1" w:themeShade="80"/>
          <w:sz w:val="22"/>
          <w:szCs w:val="22"/>
          <w:lang w:val="ro-RO"/>
        </w:rPr>
        <w:t xml:space="preserve"> totală a României era de 19.870.647 locuitori (în scădere constantă din 1999), dintre care aproximativ 3,7 milioane erau copii. </w:t>
      </w:r>
      <w:r w:rsidRPr="0005483F">
        <w:rPr>
          <w:rFonts w:ascii="Trebuchet MS" w:hAnsi="Trebuchet MS"/>
          <w:color w:val="244061" w:themeColor="accent1" w:themeShade="80"/>
          <w:sz w:val="22"/>
          <w:szCs w:val="22"/>
          <w:lang w:val="ro-RO" w:eastAsia="ro-RO"/>
        </w:rPr>
        <w:t xml:space="preserve">În perioada 2000 - 2015, numărul copiilor </w:t>
      </w:r>
      <w:proofErr w:type="spellStart"/>
      <w:r w:rsidRPr="0005483F">
        <w:rPr>
          <w:rFonts w:ascii="Trebuchet MS" w:hAnsi="Trebuchet MS"/>
          <w:color w:val="244061" w:themeColor="accent1" w:themeShade="80"/>
          <w:sz w:val="22"/>
          <w:szCs w:val="22"/>
          <w:lang w:val="ro-RO" w:eastAsia="ro-RO"/>
        </w:rPr>
        <w:t>protejaţi</w:t>
      </w:r>
      <w:proofErr w:type="spellEnd"/>
      <w:r w:rsidRPr="0005483F">
        <w:rPr>
          <w:rFonts w:ascii="Trebuchet MS" w:hAnsi="Trebuchet MS"/>
          <w:color w:val="244061" w:themeColor="accent1" w:themeShade="80"/>
          <w:sz w:val="22"/>
          <w:szCs w:val="22"/>
          <w:lang w:val="ro-RO" w:eastAsia="ro-RO"/>
        </w:rPr>
        <w:t xml:space="preserve"> în centre de plasament publice a scăzut de la 53.335 la 20.291, iar numărul copiilor </w:t>
      </w:r>
      <w:proofErr w:type="spellStart"/>
      <w:r w:rsidRPr="0005483F">
        <w:rPr>
          <w:rFonts w:ascii="Trebuchet MS" w:hAnsi="Trebuchet MS"/>
          <w:color w:val="244061" w:themeColor="accent1" w:themeShade="80"/>
          <w:sz w:val="22"/>
          <w:szCs w:val="22"/>
          <w:lang w:val="ro-RO" w:eastAsia="ro-RO"/>
        </w:rPr>
        <w:t>protejaţi</w:t>
      </w:r>
      <w:proofErr w:type="spellEnd"/>
      <w:r w:rsidRPr="0005483F">
        <w:rPr>
          <w:rFonts w:ascii="Trebuchet MS" w:hAnsi="Trebuchet MS"/>
          <w:color w:val="244061" w:themeColor="accent1" w:themeShade="80"/>
          <w:sz w:val="22"/>
          <w:szCs w:val="22"/>
          <w:lang w:val="ro-RO" w:eastAsia="ro-RO"/>
        </w:rPr>
        <w:t xml:space="preserve"> in cadrul serviciilor de tip familial, a ajuns la 36.988.</w:t>
      </w:r>
    </w:p>
    <w:p w14:paraId="1C9C7CC4" w14:textId="77777777" w:rsidR="00B17AFF" w:rsidRPr="0005483F" w:rsidRDefault="00B17AFF" w:rsidP="00B17AFF">
      <w:pPr>
        <w:pStyle w:val="Default"/>
        <w:spacing w:line="276" w:lineRule="auto"/>
        <w:jc w:val="both"/>
        <w:rPr>
          <w:rFonts w:ascii="Trebuchet MS" w:hAnsi="Trebuchet MS"/>
          <w:color w:val="244061" w:themeColor="accent1" w:themeShade="80"/>
          <w:sz w:val="22"/>
          <w:szCs w:val="22"/>
          <w:lang w:val="ro-RO" w:eastAsia="ro-RO"/>
        </w:rPr>
      </w:pPr>
    </w:p>
    <w:p w14:paraId="3A6B1F47" w14:textId="77777777" w:rsidR="00B17AFF" w:rsidRPr="0005483F" w:rsidRDefault="00B17AFF" w:rsidP="00B17AFF">
      <w:pPr>
        <w:pStyle w:val="Default"/>
        <w:spacing w:line="276" w:lineRule="auto"/>
        <w:jc w:val="both"/>
        <w:rPr>
          <w:rFonts w:ascii="Trebuchet MS" w:hAnsi="Trebuchet MS"/>
          <w:color w:val="244061" w:themeColor="accent1" w:themeShade="80"/>
          <w:sz w:val="22"/>
          <w:szCs w:val="22"/>
          <w:lang w:val="ro-RO" w:eastAsia="ro-RO"/>
        </w:rPr>
      </w:pPr>
      <w:r w:rsidRPr="0005483F">
        <w:rPr>
          <w:rFonts w:ascii="Trebuchet MS" w:hAnsi="Trebuchet MS"/>
          <w:color w:val="244061" w:themeColor="accent1" w:themeShade="80"/>
          <w:sz w:val="22"/>
          <w:szCs w:val="22"/>
          <w:lang w:val="ro-RO" w:eastAsia="ro-RO"/>
        </w:rPr>
        <w:t xml:space="preserve">Conform statisticilor </w:t>
      </w:r>
      <w:proofErr w:type="spellStart"/>
      <w:r w:rsidRPr="0005483F">
        <w:rPr>
          <w:rFonts w:ascii="Trebuchet MS" w:hAnsi="Trebuchet MS"/>
          <w:color w:val="244061" w:themeColor="accent1" w:themeShade="80"/>
          <w:sz w:val="22"/>
          <w:szCs w:val="22"/>
          <w:lang w:val="ro-RO" w:eastAsia="ro-RO"/>
        </w:rPr>
        <w:t>Autoritatii</w:t>
      </w:r>
      <w:proofErr w:type="spellEnd"/>
      <w:r w:rsidRPr="0005483F">
        <w:rPr>
          <w:rFonts w:ascii="Trebuchet MS" w:hAnsi="Trebuchet MS"/>
          <w:color w:val="244061" w:themeColor="accent1" w:themeShade="80"/>
          <w:sz w:val="22"/>
          <w:szCs w:val="22"/>
          <w:lang w:val="ro-RO" w:eastAsia="ro-RO"/>
        </w:rPr>
        <w:t xml:space="preserve"> </w:t>
      </w:r>
      <w:proofErr w:type="spellStart"/>
      <w:r w:rsidRPr="0005483F">
        <w:rPr>
          <w:rFonts w:ascii="Trebuchet MS" w:hAnsi="Trebuchet MS"/>
          <w:color w:val="244061" w:themeColor="accent1" w:themeShade="80"/>
          <w:sz w:val="22"/>
          <w:szCs w:val="22"/>
          <w:lang w:val="ro-RO" w:eastAsia="ro-RO"/>
        </w:rPr>
        <w:t>Nationale</w:t>
      </w:r>
      <w:proofErr w:type="spellEnd"/>
      <w:r w:rsidRPr="0005483F">
        <w:rPr>
          <w:rFonts w:ascii="Trebuchet MS" w:hAnsi="Trebuchet MS"/>
          <w:color w:val="244061" w:themeColor="accent1" w:themeShade="80"/>
          <w:sz w:val="22"/>
          <w:szCs w:val="22"/>
          <w:lang w:val="ro-RO" w:eastAsia="ro-RO"/>
        </w:rPr>
        <w:t xml:space="preserve"> pentru </w:t>
      </w:r>
      <w:proofErr w:type="spellStart"/>
      <w:r w:rsidRPr="0005483F">
        <w:rPr>
          <w:rFonts w:ascii="Trebuchet MS" w:hAnsi="Trebuchet MS"/>
          <w:color w:val="244061" w:themeColor="accent1" w:themeShade="80"/>
          <w:sz w:val="22"/>
          <w:szCs w:val="22"/>
          <w:lang w:val="ro-RO" w:eastAsia="ro-RO"/>
        </w:rPr>
        <w:t>Protectia</w:t>
      </w:r>
      <w:proofErr w:type="spellEnd"/>
      <w:r w:rsidRPr="0005483F">
        <w:rPr>
          <w:rFonts w:ascii="Trebuchet MS" w:hAnsi="Trebuchet MS"/>
          <w:color w:val="244061" w:themeColor="accent1" w:themeShade="80"/>
          <w:sz w:val="22"/>
          <w:szCs w:val="22"/>
          <w:lang w:val="ro-RO" w:eastAsia="ro-RO"/>
        </w:rPr>
        <w:t xml:space="preserve"> Drepturilor Copilului si </w:t>
      </w:r>
      <w:proofErr w:type="spellStart"/>
      <w:r w:rsidRPr="0005483F">
        <w:rPr>
          <w:rFonts w:ascii="Trebuchet MS" w:hAnsi="Trebuchet MS"/>
          <w:color w:val="244061" w:themeColor="accent1" w:themeShade="80"/>
          <w:sz w:val="22"/>
          <w:szCs w:val="22"/>
          <w:lang w:val="ro-RO" w:eastAsia="ro-RO"/>
        </w:rPr>
        <w:t>Adoptie</w:t>
      </w:r>
      <w:proofErr w:type="spellEnd"/>
      <w:r w:rsidRPr="0005483F">
        <w:rPr>
          <w:rFonts w:ascii="Trebuchet MS" w:hAnsi="Trebuchet MS"/>
          <w:color w:val="244061" w:themeColor="accent1" w:themeShade="80"/>
          <w:sz w:val="22"/>
          <w:szCs w:val="22"/>
          <w:lang w:val="ro-RO" w:eastAsia="ro-RO"/>
        </w:rPr>
        <w:t xml:space="preserve">, la 31 decembrie 2015 </w:t>
      </w:r>
      <w:proofErr w:type="spellStart"/>
      <w:r w:rsidRPr="0005483F">
        <w:rPr>
          <w:rFonts w:ascii="Trebuchet MS" w:hAnsi="Trebuchet MS"/>
          <w:color w:val="244061" w:themeColor="accent1" w:themeShade="80"/>
          <w:sz w:val="22"/>
          <w:szCs w:val="22"/>
          <w:lang w:val="ro-RO" w:eastAsia="ro-RO"/>
        </w:rPr>
        <w:t>functionau</w:t>
      </w:r>
      <w:proofErr w:type="spellEnd"/>
      <w:r w:rsidRPr="0005483F">
        <w:rPr>
          <w:rFonts w:ascii="Trebuchet MS" w:hAnsi="Trebuchet MS"/>
          <w:color w:val="244061" w:themeColor="accent1" w:themeShade="80"/>
          <w:sz w:val="22"/>
          <w:szCs w:val="22"/>
          <w:lang w:val="ro-RO" w:eastAsia="ro-RO"/>
        </w:rPr>
        <w:t xml:space="preserve"> </w:t>
      </w:r>
      <w:r w:rsidRPr="0005483F">
        <w:rPr>
          <w:rFonts w:ascii="Trebuchet MS" w:hAnsi="Trebuchet MS"/>
          <w:color w:val="244061" w:themeColor="accent1" w:themeShade="80"/>
          <w:sz w:val="22"/>
          <w:szCs w:val="22"/>
        </w:rPr>
        <w:t xml:space="preserve">1.148 </w:t>
      </w:r>
      <w:proofErr w:type="spellStart"/>
      <w:r w:rsidRPr="0005483F">
        <w:rPr>
          <w:rFonts w:ascii="Trebuchet MS" w:hAnsi="Trebuchet MS"/>
          <w:color w:val="244061" w:themeColor="accent1" w:themeShade="80"/>
          <w:sz w:val="22"/>
          <w:szCs w:val="22"/>
        </w:rPr>
        <w:t>servicii</w:t>
      </w:r>
      <w:proofErr w:type="spellEnd"/>
      <w:r w:rsidRPr="0005483F">
        <w:rPr>
          <w:rFonts w:ascii="Trebuchet MS" w:hAnsi="Trebuchet MS"/>
          <w:color w:val="244061" w:themeColor="accent1" w:themeShade="80"/>
          <w:sz w:val="22"/>
          <w:szCs w:val="22"/>
        </w:rPr>
        <w:t xml:space="preserve"> de tip </w:t>
      </w:r>
      <w:proofErr w:type="spellStart"/>
      <w:r w:rsidRPr="0005483F">
        <w:rPr>
          <w:rFonts w:ascii="Trebuchet MS" w:hAnsi="Trebuchet MS"/>
          <w:color w:val="244061" w:themeColor="accent1" w:themeShade="80"/>
          <w:sz w:val="22"/>
          <w:szCs w:val="22"/>
        </w:rPr>
        <w:t>rezidenţial</w:t>
      </w:r>
      <w:proofErr w:type="spellEnd"/>
      <w:r w:rsidRPr="0005483F">
        <w:rPr>
          <w:rFonts w:ascii="Trebuchet MS" w:hAnsi="Trebuchet MS"/>
          <w:color w:val="244061" w:themeColor="accent1" w:themeShade="80"/>
          <w:sz w:val="22"/>
          <w:szCs w:val="22"/>
        </w:rPr>
        <w:t xml:space="preserve"> </w:t>
      </w:r>
      <w:proofErr w:type="spellStart"/>
      <w:r w:rsidRPr="0005483F">
        <w:rPr>
          <w:rFonts w:ascii="Trebuchet MS" w:hAnsi="Trebuchet MS"/>
          <w:color w:val="244061" w:themeColor="accent1" w:themeShade="80"/>
          <w:sz w:val="22"/>
          <w:szCs w:val="22"/>
        </w:rPr>
        <w:t>publice</w:t>
      </w:r>
      <w:proofErr w:type="spellEnd"/>
      <w:r w:rsidRPr="0005483F">
        <w:rPr>
          <w:rFonts w:ascii="Trebuchet MS" w:hAnsi="Trebuchet MS"/>
          <w:color w:val="244061" w:themeColor="accent1" w:themeShade="80"/>
          <w:sz w:val="22"/>
          <w:szCs w:val="22"/>
        </w:rPr>
        <w:t xml:space="preserve"> </w:t>
      </w:r>
      <w:proofErr w:type="spellStart"/>
      <w:r w:rsidRPr="0005483F">
        <w:rPr>
          <w:rFonts w:ascii="Trebuchet MS" w:hAnsi="Trebuchet MS"/>
          <w:color w:val="244061" w:themeColor="accent1" w:themeShade="80"/>
          <w:sz w:val="22"/>
          <w:szCs w:val="22"/>
        </w:rPr>
        <w:t>şi</w:t>
      </w:r>
      <w:proofErr w:type="spellEnd"/>
      <w:r w:rsidRPr="0005483F">
        <w:rPr>
          <w:rFonts w:ascii="Trebuchet MS" w:hAnsi="Trebuchet MS"/>
          <w:color w:val="244061" w:themeColor="accent1" w:themeShade="80"/>
          <w:sz w:val="22"/>
          <w:szCs w:val="22"/>
        </w:rPr>
        <w:t xml:space="preserve"> 344 </w:t>
      </w:r>
      <w:proofErr w:type="spellStart"/>
      <w:r w:rsidRPr="0005483F">
        <w:rPr>
          <w:rFonts w:ascii="Trebuchet MS" w:hAnsi="Trebuchet MS"/>
          <w:color w:val="244061" w:themeColor="accent1" w:themeShade="80"/>
          <w:sz w:val="22"/>
          <w:szCs w:val="22"/>
        </w:rPr>
        <w:t>servicii</w:t>
      </w:r>
      <w:proofErr w:type="spellEnd"/>
      <w:r w:rsidRPr="0005483F">
        <w:rPr>
          <w:rFonts w:ascii="Trebuchet MS" w:hAnsi="Trebuchet MS"/>
          <w:color w:val="244061" w:themeColor="accent1" w:themeShade="80"/>
          <w:sz w:val="22"/>
          <w:szCs w:val="22"/>
        </w:rPr>
        <w:t xml:space="preserve"> de tip </w:t>
      </w:r>
      <w:proofErr w:type="spellStart"/>
      <w:r w:rsidRPr="0005483F">
        <w:rPr>
          <w:rFonts w:ascii="Trebuchet MS" w:hAnsi="Trebuchet MS"/>
          <w:color w:val="244061" w:themeColor="accent1" w:themeShade="80"/>
          <w:sz w:val="22"/>
          <w:szCs w:val="22"/>
        </w:rPr>
        <w:t>rezidenţial</w:t>
      </w:r>
      <w:proofErr w:type="spellEnd"/>
      <w:r w:rsidRPr="0005483F">
        <w:rPr>
          <w:rFonts w:ascii="Trebuchet MS" w:hAnsi="Trebuchet MS"/>
          <w:color w:val="244061" w:themeColor="accent1" w:themeShade="80"/>
          <w:sz w:val="22"/>
          <w:szCs w:val="22"/>
        </w:rPr>
        <w:t xml:space="preserve"> ale </w:t>
      </w:r>
      <w:proofErr w:type="spellStart"/>
      <w:r w:rsidRPr="0005483F">
        <w:rPr>
          <w:rFonts w:ascii="Trebuchet MS" w:hAnsi="Trebuchet MS"/>
          <w:color w:val="244061" w:themeColor="accent1" w:themeShade="80"/>
          <w:sz w:val="22"/>
          <w:szCs w:val="22"/>
        </w:rPr>
        <w:t>organismelor</w:t>
      </w:r>
      <w:proofErr w:type="spellEnd"/>
      <w:r w:rsidRPr="0005483F">
        <w:rPr>
          <w:rFonts w:ascii="Trebuchet MS" w:hAnsi="Trebuchet MS"/>
          <w:color w:val="244061" w:themeColor="accent1" w:themeShade="80"/>
          <w:sz w:val="22"/>
          <w:szCs w:val="22"/>
        </w:rPr>
        <w:t xml:space="preserve"> private </w:t>
      </w:r>
      <w:proofErr w:type="spellStart"/>
      <w:r w:rsidRPr="0005483F">
        <w:rPr>
          <w:rFonts w:ascii="Trebuchet MS" w:hAnsi="Trebuchet MS"/>
          <w:color w:val="244061" w:themeColor="accent1" w:themeShade="80"/>
          <w:sz w:val="22"/>
          <w:szCs w:val="22"/>
        </w:rPr>
        <w:t>acreditate</w:t>
      </w:r>
      <w:proofErr w:type="spellEnd"/>
      <w:r w:rsidRPr="0005483F">
        <w:rPr>
          <w:rFonts w:ascii="Trebuchet MS" w:hAnsi="Trebuchet MS"/>
          <w:color w:val="244061" w:themeColor="accent1" w:themeShade="80"/>
          <w:sz w:val="22"/>
          <w:szCs w:val="22"/>
        </w:rPr>
        <w:t xml:space="preserve">. Din </w:t>
      </w:r>
      <w:proofErr w:type="spellStart"/>
      <w:r w:rsidRPr="0005483F">
        <w:rPr>
          <w:rFonts w:ascii="Trebuchet MS" w:hAnsi="Trebuchet MS"/>
          <w:color w:val="244061" w:themeColor="accent1" w:themeShade="80"/>
          <w:sz w:val="22"/>
          <w:szCs w:val="22"/>
        </w:rPr>
        <w:t>totalul</w:t>
      </w:r>
      <w:proofErr w:type="spellEnd"/>
      <w:r w:rsidRPr="0005483F">
        <w:rPr>
          <w:rFonts w:ascii="Trebuchet MS" w:hAnsi="Trebuchet MS"/>
          <w:color w:val="244061" w:themeColor="accent1" w:themeShade="80"/>
          <w:sz w:val="22"/>
          <w:szCs w:val="22"/>
        </w:rPr>
        <w:t xml:space="preserve"> </w:t>
      </w:r>
      <w:proofErr w:type="spellStart"/>
      <w:r w:rsidRPr="0005483F">
        <w:rPr>
          <w:rFonts w:ascii="Trebuchet MS" w:hAnsi="Trebuchet MS"/>
          <w:color w:val="244061" w:themeColor="accent1" w:themeShade="80"/>
          <w:sz w:val="22"/>
          <w:szCs w:val="22"/>
        </w:rPr>
        <w:t>celor</w:t>
      </w:r>
      <w:proofErr w:type="spellEnd"/>
      <w:r w:rsidRPr="0005483F">
        <w:rPr>
          <w:rFonts w:ascii="Trebuchet MS" w:hAnsi="Trebuchet MS"/>
          <w:color w:val="244061" w:themeColor="accent1" w:themeShade="80"/>
          <w:sz w:val="22"/>
          <w:szCs w:val="22"/>
        </w:rPr>
        <w:t xml:space="preserve"> 1.492 </w:t>
      </w:r>
      <w:proofErr w:type="spellStart"/>
      <w:r w:rsidRPr="0005483F">
        <w:rPr>
          <w:rFonts w:ascii="Trebuchet MS" w:hAnsi="Trebuchet MS"/>
          <w:color w:val="244061" w:themeColor="accent1" w:themeShade="80"/>
          <w:sz w:val="22"/>
          <w:szCs w:val="22"/>
        </w:rPr>
        <w:t>servicii</w:t>
      </w:r>
      <w:proofErr w:type="spellEnd"/>
      <w:r w:rsidRPr="0005483F">
        <w:rPr>
          <w:rFonts w:ascii="Trebuchet MS" w:hAnsi="Trebuchet MS"/>
          <w:color w:val="244061" w:themeColor="accent1" w:themeShade="80"/>
          <w:sz w:val="22"/>
          <w:szCs w:val="22"/>
        </w:rPr>
        <w:t xml:space="preserve"> de tip </w:t>
      </w:r>
      <w:proofErr w:type="spellStart"/>
      <w:r w:rsidRPr="0005483F">
        <w:rPr>
          <w:rFonts w:ascii="Trebuchet MS" w:hAnsi="Trebuchet MS"/>
          <w:color w:val="244061" w:themeColor="accent1" w:themeShade="80"/>
          <w:sz w:val="22"/>
          <w:szCs w:val="22"/>
        </w:rPr>
        <w:t>rezidenţial</w:t>
      </w:r>
      <w:proofErr w:type="spellEnd"/>
      <w:r w:rsidRPr="0005483F">
        <w:rPr>
          <w:rFonts w:ascii="Trebuchet MS" w:hAnsi="Trebuchet MS"/>
          <w:color w:val="244061" w:themeColor="accent1" w:themeShade="80"/>
          <w:sz w:val="22"/>
          <w:szCs w:val="22"/>
        </w:rPr>
        <w:t xml:space="preserve">, </w:t>
      </w:r>
      <w:proofErr w:type="gramStart"/>
      <w:r w:rsidRPr="0005483F">
        <w:rPr>
          <w:rFonts w:ascii="Trebuchet MS" w:hAnsi="Trebuchet MS"/>
          <w:color w:val="244061" w:themeColor="accent1" w:themeShade="80"/>
          <w:sz w:val="22"/>
          <w:szCs w:val="22"/>
        </w:rPr>
        <w:t>un</w:t>
      </w:r>
      <w:proofErr w:type="gramEnd"/>
      <w:r w:rsidRPr="0005483F">
        <w:rPr>
          <w:rFonts w:ascii="Trebuchet MS" w:hAnsi="Trebuchet MS"/>
          <w:color w:val="244061" w:themeColor="accent1" w:themeShade="80"/>
          <w:sz w:val="22"/>
          <w:szCs w:val="22"/>
        </w:rPr>
        <w:t xml:space="preserve"> </w:t>
      </w:r>
      <w:proofErr w:type="spellStart"/>
      <w:r w:rsidRPr="0005483F">
        <w:rPr>
          <w:rFonts w:ascii="Trebuchet MS" w:hAnsi="Trebuchet MS"/>
          <w:color w:val="244061" w:themeColor="accent1" w:themeShade="80"/>
          <w:sz w:val="22"/>
          <w:szCs w:val="22"/>
        </w:rPr>
        <w:t>număr</w:t>
      </w:r>
      <w:proofErr w:type="spellEnd"/>
      <w:r w:rsidRPr="0005483F">
        <w:rPr>
          <w:rFonts w:ascii="Trebuchet MS" w:hAnsi="Trebuchet MS"/>
          <w:color w:val="244061" w:themeColor="accent1" w:themeShade="80"/>
          <w:sz w:val="22"/>
          <w:szCs w:val="22"/>
        </w:rPr>
        <w:t xml:space="preserve"> de 352 </w:t>
      </w:r>
      <w:proofErr w:type="spellStart"/>
      <w:r w:rsidRPr="0005483F">
        <w:rPr>
          <w:rFonts w:ascii="Trebuchet MS" w:hAnsi="Trebuchet MS"/>
          <w:color w:val="244061" w:themeColor="accent1" w:themeShade="80"/>
          <w:sz w:val="22"/>
          <w:szCs w:val="22"/>
        </w:rPr>
        <w:t>servicii</w:t>
      </w:r>
      <w:proofErr w:type="spellEnd"/>
      <w:r w:rsidRPr="0005483F">
        <w:rPr>
          <w:rFonts w:ascii="Trebuchet MS" w:hAnsi="Trebuchet MS"/>
          <w:color w:val="244061" w:themeColor="accent1" w:themeShade="80"/>
          <w:sz w:val="22"/>
          <w:szCs w:val="22"/>
        </w:rPr>
        <w:t xml:space="preserve"> (331 </w:t>
      </w:r>
      <w:proofErr w:type="spellStart"/>
      <w:r w:rsidRPr="0005483F">
        <w:rPr>
          <w:rFonts w:ascii="Trebuchet MS" w:hAnsi="Trebuchet MS"/>
          <w:color w:val="244061" w:themeColor="accent1" w:themeShade="80"/>
          <w:sz w:val="22"/>
          <w:szCs w:val="22"/>
        </w:rPr>
        <w:t>servicii</w:t>
      </w:r>
      <w:proofErr w:type="spellEnd"/>
      <w:r w:rsidRPr="0005483F">
        <w:rPr>
          <w:rFonts w:ascii="Trebuchet MS" w:hAnsi="Trebuchet MS"/>
          <w:color w:val="244061" w:themeColor="accent1" w:themeShade="80"/>
          <w:sz w:val="22"/>
          <w:szCs w:val="22"/>
        </w:rPr>
        <w:t xml:space="preserve"> de tip </w:t>
      </w:r>
      <w:proofErr w:type="spellStart"/>
      <w:r w:rsidRPr="0005483F">
        <w:rPr>
          <w:rFonts w:ascii="Trebuchet MS" w:hAnsi="Trebuchet MS"/>
          <w:color w:val="244061" w:themeColor="accent1" w:themeShade="80"/>
          <w:sz w:val="22"/>
          <w:szCs w:val="22"/>
        </w:rPr>
        <w:t>rezidenţial</w:t>
      </w:r>
      <w:proofErr w:type="spellEnd"/>
      <w:r w:rsidRPr="0005483F">
        <w:rPr>
          <w:rFonts w:ascii="Trebuchet MS" w:hAnsi="Trebuchet MS"/>
          <w:color w:val="244061" w:themeColor="accent1" w:themeShade="80"/>
          <w:sz w:val="22"/>
          <w:szCs w:val="22"/>
        </w:rPr>
        <w:t xml:space="preserve"> </w:t>
      </w:r>
      <w:proofErr w:type="spellStart"/>
      <w:r w:rsidRPr="0005483F">
        <w:rPr>
          <w:rFonts w:ascii="Trebuchet MS" w:hAnsi="Trebuchet MS"/>
          <w:color w:val="244061" w:themeColor="accent1" w:themeShade="80"/>
          <w:sz w:val="22"/>
          <w:szCs w:val="22"/>
        </w:rPr>
        <w:t>publice</w:t>
      </w:r>
      <w:proofErr w:type="spellEnd"/>
      <w:r w:rsidRPr="0005483F">
        <w:rPr>
          <w:rFonts w:ascii="Trebuchet MS" w:hAnsi="Trebuchet MS"/>
          <w:color w:val="244061" w:themeColor="accent1" w:themeShade="80"/>
          <w:sz w:val="22"/>
          <w:szCs w:val="22"/>
        </w:rPr>
        <w:t xml:space="preserve"> </w:t>
      </w:r>
      <w:proofErr w:type="spellStart"/>
      <w:r w:rsidRPr="0005483F">
        <w:rPr>
          <w:rFonts w:ascii="Trebuchet MS" w:hAnsi="Trebuchet MS"/>
          <w:color w:val="244061" w:themeColor="accent1" w:themeShade="80"/>
          <w:sz w:val="22"/>
          <w:szCs w:val="22"/>
        </w:rPr>
        <w:t>şi</w:t>
      </w:r>
      <w:proofErr w:type="spellEnd"/>
      <w:r w:rsidRPr="0005483F">
        <w:rPr>
          <w:rFonts w:ascii="Trebuchet MS" w:hAnsi="Trebuchet MS"/>
          <w:color w:val="244061" w:themeColor="accent1" w:themeShade="80"/>
          <w:sz w:val="22"/>
          <w:szCs w:val="22"/>
        </w:rPr>
        <w:t xml:space="preserve"> </w:t>
      </w:r>
      <w:proofErr w:type="spellStart"/>
      <w:r w:rsidRPr="0005483F">
        <w:rPr>
          <w:rFonts w:ascii="Trebuchet MS" w:hAnsi="Trebuchet MS"/>
          <w:color w:val="244061" w:themeColor="accent1" w:themeShade="80"/>
          <w:sz w:val="22"/>
          <w:szCs w:val="22"/>
        </w:rPr>
        <w:t>respectiv</w:t>
      </w:r>
      <w:proofErr w:type="spellEnd"/>
      <w:r w:rsidRPr="0005483F">
        <w:rPr>
          <w:rFonts w:ascii="Trebuchet MS" w:hAnsi="Trebuchet MS"/>
          <w:color w:val="244061" w:themeColor="accent1" w:themeShade="80"/>
          <w:sz w:val="22"/>
          <w:szCs w:val="22"/>
        </w:rPr>
        <w:t xml:space="preserve"> 21 </w:t>
      </w:r>
      <w:proofErr w:type="spellStart"/>
      <w:r w:rsidRPr="0005483F">
        <w:rPr>
          <w:rFonts w:ascii="Trebuchet MS" w:hAnsi="Trebuchet MS"/>
          <w:color w:val="244061" w:themeColor="accent1" w:themeShade="80"/>
          <w:sz w:val="22"/>
          <w:szCs w:val="22"/>
        </w:rPr>
        <w:t>servicii</w:t>
      </w:r>
      <w:proofErr w:type="spellEnd"/>
      <w:r w:rsidRPr="0005483F">
        <w:rPr>
          <w:rFonts w:ascii="Trebuchet MS" w:hAnsi="Trebuchet MS"/>
          <w:color w:val="244061" w:themeColor="accent1" w:themeShade="80"/>
          <w:sz w:val="22"/>
          <w:szCs w:val="22"/>
        </w:rPr>
        <w:t xml:space="preserve"> de tip </w:t>
      </w:r>
      <w:proofErr w:type="spellStart"/>
      <w:r w:rsidRPr="0005483F">
        <w:rPr>
          <w:rFonts w:ascii="Trebuchet MS" w:hAnsi="Trebuchet MS"/>
          <w:color w:val="244061" w:themeColor="accent1" w:themeShade="80"/>
          <w:sz w:val="22"/>
          <w:szCs w:val="22"/>
        </w:rPr>
        <w:t>rezidenţial</w:t>
      </w:r>
      <w:proofErr w:type="spellEnd"/>
      <w:r w:rsidRPr="0005483F">
        <w:rPr>
          <w:rFonts w:ascii="Trebuchet MS" w:hAnsi="Trebuchet MS"/>
          <w:color w:val="244061" w:themeColor="accent1" w:themeShade="80"/>
          <w:sz w:val="22"/>
          <w:szCs w:val="22"/>
        </w:rPr>
        <w:t xml:space="preserve"> private) </w:t>
      </w:r>
      <w:proofErr w:type="spellStart"/>
      <w:r w:rsidRPr="0005483F">
        <w:rPr>
          <w:rFonts w:ascii="Trebuchet MS" w:hAnsi="Trebuchet MS"/>
          <w:color w:val="244061" w:themeColor="accent1" w:themeShade="80"/>
          <w:sz w:val="22"/>
          <w:szCs w:val="22"/>
        </w:rPr>
        <w:t>erau</w:t>
      </w:r>
      <w:proofErr w:type="spellEnd"/>
      <w:r w:rsidRPr="0005483F">
        <w:rPr>
          <w:rFonts w:ascii="Trebuchet MS" w:hAnsi="Trebuchet MS"/>
          <w:color w:val="244061" w:themeColor="accent1" w:themeShade="80"/>
          <w:sz w:val="22"/>
          <w:szCs w:val="22"/>
        </w:rPr>
        <w:t xml:space="preserve"> </w:t>
      </w:r>
      <w:proofErr w:type="spellStart"/>
      <w:r w:rsidRPr="0005483F">
        <w:rPr>
          <w:rFonts w:ascii="Trebuchet MS" w:hAnsi="Trebuchet MS"/>
          <w:color w:val="244061" w:themeColor="accent1" w:themeShade="80"/>
          <w:sz w:val="22"/>
          <w:szCs w:val="22"/>
        </w:rPr>
        <w:t>destinate</w:t>
      </w:r>
      <w:proofErr w:type="spellEnd"/>
      <w:r w:rsidRPr="0005483F">
        <w:rPr>
          <w:rFonts w:ascii="Trebuchet MS" w:hAnsi="Trebuchet MS"/>
          <w:color w:val="244061" w:themeColor="accent1" w:themeShade="80"/>
          <w:sz w:val="22"/>
          <w:szCs w:val="22"/>
        </w:rPr>
        <w:t xml:space="preserve"> </w:t>
      </w:r>
      <w:proofErr w:type="spellStart"/>
      <w:r w:rsidRPr="0005483F">
        <w:rPr>
          <w:rFonts w:ascii="Trebuchet MS" w:hAnsi="Trebuchet MS"/>
          <w:color w:val="244061" w:themeColor="accent1" w:themeShade="80"/>
          <w:sz w:val="22"/>
          <w:szCs w:val="22"/>
        </w:rPr>
        <w:t>copiilor</w:t>
      </w:r>
      <w:proofErr w:type="spellEnd"/>
      <w:r w:rsidRPr="0005483F">
        <w:rPr>
          <w:rFonts w:ascii="Trebuchet MS" w:hAnsi="Trebuchet MS"/>
          <w:color w:val="244061" w:themeColor="accent1" w:themeShade="80"/>
          <w:sz w:val="22"/>
          <w:szCs w:val="22"/>
        </w:rPr>
        <w:t xml:space="preserve"> cu </w:t>
      </w:r>
      <w:proofErr w:type="spellStart"/>
      <w:r w:rsidRPr="0005483F">
        <w:rPr>
          <w:rFonts w:ascii="Trebuchet MS" w:hAnsi="Trebuchet MS"/>
          <w:color w:val="244061" w:themeColor="accent1" w:themeShade="80"/>
          <w:sz w:val="22"/>
          <w:szCs w:val="22"/>
        </w:rPr>
        <w:t>dizabilităţi</w:t>
      </w:r>
      <w:proofErr w:type="spellEnd"/>
      <w:r w:rsidRPr="0005483F">
        <w:rPr>
          <w:rFonts w:ascii="Trebuchet MS" w:hAnsi="Trebuchet MS"/>
          <w:color w:val="244061" w:themeColor="accent1" w:themeShade="80"/>
          <w:sz w:val="22"/>
          <w:szCs w:val="22"/>
        </w:rPr>
        <w:t xml:space="preserve">. </w:t>
      </w:r>
    </w:p>
    <w:p w14:paraId="3A9BC9D9" w14:textId="77777777" w:rsidR="00B17AFF" w:rsidRPr="0005483F" w:rsidRDefault="00B17AFF" w:rsidP="00B17AFF">
      <w:pPr>
        <w:widowControl w:val="0"/>
        <w:tabs>
          <w:tab w:val="left" w:pos="180"/>
          <w:tab w:val="left" w:pos="6525"/>
        </w:tabs>
        <w:autoSpaceDE w:val="0"/>
        <w:autoSpaceDN w:val="0"/>
        <w:adjustRightInd w:val="0"/>
        <w:jc w:val="both"/>
        <w:rPr>
          <w:rFonts w:ascii="Trebuchet MS" w:hAnsi="Trebuchet MS"/>
          <w:color w:val="244061" w:themeColor="accent1" w:themeShade="80"/>
        </w:rPr>
      </w:pPr>
      <w:r w:rsidRPr="0005483F">
        <w:rPr>
          <w:rFonts w:ascii="Trebuchet MS" w:hAnsi="Trebuchet MS"/>
          <w:color w:val="244061" w:themeColor="accent1" w:themeShade="80"/>
        </w:rPr>
        <w:t xml:space="preserve">Conform statisticii, 4.979 de copii </w:t>
      </w:r>
      <w:proofErr w:type="spellStart"/>
      <w:r w:rsidRPr="0005483F">
        <w:rPr>
          <w:rFonts w:ascii="Trebuchet MS" w:hAnsi="Trebuchet MS"/>
          <w:color w:val="244061" w:themeColor="accent1" w:themeShade="80"/>
        </w:rPr>
        <w:t>aflati</w:t>
      </w:r>
      <w:proofErr w:type="spellEnd"/>
      <w:r w:rsidRPr="0005483F">
        <w:rPr>
          <w:rFonts w:ascii="Trebuchet MS" w:hAnsi="Trebuchet MS"/>
          <w:color w:val="244061" w:themeColor="accent1" w:themeShade="80"/>
        </w:rPr>
        <w:t xml:space="preserve"> in prezent in sistemul </w:t>
      </w:r>
      <w:proofErr w:type="spellStart"/>
      <w:r w:rsidRPr="0005483F">
        <w:rPr>
          <w:rFonts w:ascii="Trebuchet MS" w:hAnsi="Trebuchet MS"/>
          <w:color w:val="244061" w:themeColor="accent1" w:themeShade="80"/>
        </w:rPr>
        <w:t>rezidential</w:t>
      </w:r>
      <w:proofErr w:type="spellEnd"/>
      <w:r w:rsidRPr="0005483F">
        <w:rPr>
          <w:rFonts w:ascii="Trebuchet MS" w:hAnsi="Trebuchet MS"/>
          <w:color w:val="244061" w:themeColor="accent1" w:themeShade="80"/>
        </w:rPr>
        <w:t xml:space="preserve"> de </w:t>
      </w:r>
      <w:proofErr w:type="spellStart"/>
      <w:r w:rsidRPr="0005483F">
        <w:rPr>
          <w:rFonts w:ascii="Trebuchet MS" w:hAnsi="Trebuchet MS"/>
          <w:color w:val="244061" w:themeColor="accent1" w:themeShade="80"/>
        </w:rPr>
        <w:t>protectie</w:t>
      </w:r>
      <w:proofErr w:type="spellEnd"/>
      <w:r w:rsidRPr="0005483F">
        <w:rPr>
          <w:rFonts w:ascii="Trebuchet MS" w:hAnsi="Trebuchet MS"/>
          <w:color w:val="244061" w:themeColor="accent1" w:themeShade="80"/>
        </w:rPr>
        <w:t xml:space="preserve"> a copilului au intre 15 si 18 ani si 1.897 au peste 18 ani. </w:t>
      </w:r>
      <w:proofErr w:type="spellStart"/>
      <w:r w:rsidRPr="0005483F">
        <w:rPr>
          <w:rFonts w:ascii="Trebuchet MS" w:hAnsi="Trebuchet MS"/>
          <w:color w:val="244061" w:themeColor="accent1" w:themeShade="80"/>
        </w:rPr>
        <w:t>Desi</w:t>
      </w:r>
      <w:proofErr w:type="spellEnd"/>
      <w:r w:rsidRPr="0005483F">
        <w:rPr>
          <w:rFonts w:ascii="Trebuchet MS" w:hAnsi="Trebuchet MS"/>
          <w:color w:val="244061" w:themeColor="accent1" w:themeShade="80"/>
        </w:rPr>
        <w:t xml:space="preserve"> abandonul </w:t>
      </w:r>
      <w:proofErr w:type="spellStart"/>
      <w:r w:rsidRPr="0005483F">
        <w:rPr>
          <w:rFonts w:ascii="Trebuchet MS" w:hAnsi="Trebuchet MS"/>
          <w:color w:val="244061" w:themeColor="accent1" w:themeShade="80"/>
        </w:rPr>
        <w:t>scolar</w:t>
      </w:r>
      <w:proofErr w:type="spellEnd"/>
      <w:r w:rsidRPr="0005483F">
        <w:rPr>
          <w:rFonts w:ascii="Trebuchet MS" w:hAnsi="Trebuchet MS"/>
          <w:color w:val="244061" w:themeColor="accent1" w:themeShade="80"/>
        </w:rPr>
        <w:t xml:space="preserve"> pentru copiii din sistemul </w:t>
      </w:r>
      <w:proofErr w:type="spellStart"/>
      <w:r w:rsidRPr="0005483F">
        <w:rPr>
          <w:rFonts w:ascii="Trebuchet MS" w:hAnsi="Trebuchet MS"/>
          <w:color w:val="244061" w:themeColor="accent1" w:themeShade="80"/>
        </w:rPr>
        <w:t>rezidential</w:t>
      </w:r>
      <w:proofErr w:type="spellEnd"/>
      <w:r w:rsidRPr="0005483F">
        <w:rPr>
          <w:rFonts w:ascii="Trebuchet MS" w:hAnsi="Trebuchet MS"/>
          <w:color w:val="244061" w:themeColor="accent1" w:themeShade="80"/>
        </w:rPr>
        <w:t xml:space="preserve"> este relativ mic, aproape 30% din copiii si tinerii din ambele categorii sunt </w:t>
      </w:r>
      <w:proofErr w:type="spellStart"/>
      <w:r w:rsidRPr="0005483F">
        <w:rPr>
          <w:rFonts w:ascii="Trebuchet MS" w:hAnsi="Trebuchet MS"/>
          <w:color w:val="244061" w:themeColor="accent1" w:themeShade="80"/>
        </w:rPr>
        <w:t>incadrati</w:t>
      </w:r>
      <w:proofErr w:type="spellEnd"/>
      <w:r w:rsidRPr="0005483F">
        <w:rPr>
          <w:rFonts w:ascii="Trebuchet MS" w:hAnsi="Trebuchet MS"/>
          <w:color w:val="244061" w:themeColor="accent1" w:themeShade="80"/>
        </w:rPr>
        <w:t xml:space="preserve"> in </w:t>
      </w:r>
      <w:proofErr w:type="spellStart"/>
      <w:r w:rsidRPr="0005483F">
        <w:rPr>
          <w:rFonts w:ascii="Trebuchet MS" w:hAnsi="Trebuchet MS"/>
          <w:color w:val="244061" w:themeColor="accent1" w:themeShade="80"/>
        </w:rPr>
        <w:t>invatamantul</w:t>
      </w:r>
      <w:proofErr w:type="spellEnd"/>
      <w:r w:rsidRPr="0005483F">
        <w:rPr>
          <w:rFonts w:ascii="Trebuchet MS" w:hAnsi="Trebuchet MS"/>
          <w:color w:val="244061" w:themeColor="accent1" w:themeShade="80"/>
        </w:rPr>
        <w:t xml:space="preserve"> special sau se afla in </w:t>
      </w:r>
      <w:proofErr w:type="spellStart"/>
      <w:r w:rsidRPr="0005483F">
        <w:rPr>
          <w:rFonts w:ascii="Trebuchet MS" w:hAnsi="Trebuchet MS"/>
          <w:color w:val="244061" w:themeColor="accent1" w:themeShade="80"/>
        </w:rPr>
        <w:t>invatamantul</w:t>
      </w:r>
      <w:proofErr w:type="spellEnd"/>
      <w:r w:rsidRPr="0005483F">
        <w:rPr>
          <w:rFonts w:ascii="Trebuchet MS" w:hAnsi="Trebuchet MS"/>
          <w:color w:val="244061" w:themeColor="accent1" w:themeShade="80"/>
        </w:rPr>
        <w:t xml:space="preserve"> de tip „a doua </w:t>
      </w:r>
      <w:proofErr w:type="spellStart"/>
      <w:r w:rsidRPr="0005483F">
        <w:rPr>
          <w:rFonts w:ascii="Trebuchet MS" w:hAnsi="Trebuchet MS"/>
          <w:color w:val="244061" w:themeColor="accent1" w:themeShade="80"/>
        </w:rPr>
        <w:t>sansa</w:t>
      </w:r>
      <w:proofErr w:type="spellEnd"/>
      <w:r w:rsidRPr="0005483F">
        <w:rPr>
          <w:rFonts w:ascii="Trebuchet MS" w:hAnsi="Trebuchet MS"/>
          <w:color w:val="244061" w:themeColor="accent1" w:themeShade="80"/>
        </w:rPr>
        <w:t>”.</w:t>
      </w:r>
    </w:p>
    <w:p w14:paraId="059B689F" w14:textId="77777777" w:rsidR="00B17AFF" w:rsidRPr="0005483F" w:rsidRDefault="00B17AFF" w:rsidP="00B17AFF">
      <w:pPr>
        <w:pStyle w:val="Default"/>
        <w:spacing w:line="276" w:lineRule="auto"/>
        <w:jc w:val="both"/>
        <w:rPr>
          <w:rFonts w:ascii="Trebuchet MS" w:hAnsi="Trebuchet MS"/>
          <w:color w:val="244061" w:themeColor="accent1" w:themeShade="80"/>
          <w:sz w:val="22"/>
          <w:szCs w:val="22"/>
          <w:lang w:val="ro-RO" w:eastAsia="ro-RO"/>
        </w:rPr>
      </w:pPr>
    </w:p>
    <w:p w14:paraId="3609469F" w14:textId="77777777" w:rsidR="00B17AFF" w:rsidRPr="0005483F" w:rsidRDefault="00B17AFF" w:rsidP="00B17AFF">
      <w:pPr>
        <w:pStyle w:val="Default"/>
        <w:spacing w:line="276" w:lineRule="auto"/>
        <w:jc w:val="both"/>
        <w:rPr>
          <w:rFonts w:ascii="Trebuchet MS" w:hAnsi="Trebuchet MS"/>
          <w:color w:val="244061" w:themeColor="accent1" w:themeShade="80"/>
          <w:sz w:val="22"/>
          <w:szCs w:val="22"/>
          <w:lang w:val="ro-RO" w:eastAsia="ro-RO"/>
        </w:rPr>
      </w:pPr>
      <w:r w:rsidRPr="0005483F">
        <w:rPr>
          <w:rFonts w:ascii="Trebuchet MS" w:hAnsi="Trebuchet MS"/>
          <w:color w:val="244061" w:themeColor="accent1" w:themeShade="80"/>
          <w:sz w:val="22"/>
          <w:szCs w:val="22"/>
          <w:lang w:val="ro-RO" w:eastAsia="ro-RO"/>
        </w:rPr>
        <w:lastRenderedPageBreak/>
        <w:t xml:space="preserve">In ce </w:t>
      </w:r>
      <w:proofErr w:type="spellStart"/>
      <w:r w:rsidRPr="0005483F">
        <w:rPr>
          <w:rFonts w:ascii="Trebuchet MS" w:hAnsi="Trebuchet MS"/>
          <w:color w:val="244061" w:themeColor="accent1" w:themeShade="80"/>
          <w:sz w:val="22"/>
          <w:szCs w:val="22"/>
          <w:lang w:val="ro-RO" w:eastAsia="ro-RO"/>
        </w:rPr>
        <w:t>priveste</w:t>
      </w:r>
      <w:proofErr w:type="spellEnd"/>
      <w:r w:rsidRPr="0005483F">
        <w:rPr>
          <w:rFonts w:ascii="Trebuchet MS" w:hAnsi="Trebuchet MS"/>
          <w:color w:val="244061" w:themeColor="accent1" w:themeShade="80"/>
          <w:sz w:val="22"/>
          <w:szCs w:val="22"/>
          <w:lang w:val="ro-RO" w:eastAsia="ro-RO"/>
        </w:rPr>
        <w:t xml:space="preserve"> </w:t>
      </w:r>
      <w:proofErr w:type="spellStart"/>
      <w:r w:rsidRPr="0005483F">
        <w:rPr>
          <w:rFonts w:ascii="Trebuchet MS" w:hAnsi="Trebuchet MS"/>
          <w:color w:val="244061" w:themeColor="accent1" w:themeShade="80"/>
          <w:sz w:val="22"/>
          <w:szCs w:val="22"/>
          <w:lang w:val="ro-RO" w:eastAsia="ro-RO"/>
        </w:rPr>
        <w:t>impartirea</w:t>
      </w:r>
      <w:proofErr w:type="spellEnd"/>
      <w:r w:rsidRPr="0005483F">
        <w:rPr>
          <w:rFonts w:ascii="Trebuchet MS" w:hAnsi="Trebuchet MS"/>
          <w:color w:val="244061" w:themeColor="accent1" w:themeShade="80"/>
          <w:sz w:val="22"/>
          <w:szCs w:val="22"/>
          <w:lang w:val="ro-RO" w:eastAsia="ro-RO"/>
        </w:rPr>
        <w:t xml:space="preserve"> pe categorii de servicii, la </w:t>
      </w:r>
      <w:proofErr w:type="spellStart"/>
      <w:r w:rsidRPr="0005483F">
        <w:rPr>
          <w:rFonts w:ascii="Trebuchet MS" w:hAnsi="Trebuchet MS"/>
          <w:color w:val="244061" w:themeColor="accent1" w:themeShade="80"/>
          <w:sz w:val="22"/>
          <w:szCs w:val="22"/>
          <w:lang w:val="ro-RO" w:eastAsia="ro-RO"/>
        </w:rPr>
        <w:t>sfârşitul</w:t>
      </w:r>
      <w:proofErr w:type="spellEnd"/>
      <w:r w:rsidRPr="0005483F">
        <w:rPr>
          <w:rFonts w:ascii="Trebuchet MS" w:hAnsi="Trebuchet MS"/>
          <w:color w:val="244061" w:themeColor="accent1" w:themeShade="80"/>
          <w:sz w:val="22"/>
          <w:szCs w:val="22"/>
          <w:lang w:val="ro-RO" w:eastAsia="ro-RO"/>
        </w:rPr>
        <w:t xml:space="preserve"> anului 2015 </w:t>
      </w:r>
      <w:proofErr w:type="spellStart"/>
      <w:r w:rsidRPr="0005483F">
        <w:rPr>
          <w:rFonts w:ascii="Trebuchet MS" w:hAnsi="Trebuchet MS"/>
          <w:color w:val="244061" w:themeColor="accent1" w:themeShade="80"/>
          <w:sz w:val="22"/>
          <w:szCs w:val="22"/>
          <w:lang w:val="ro-RO" w:eastAsia="ro-RO"/>
        </w:rPr>
        <w:t>funcţionau</w:t>
      </w:r>
      <w:proofErr w:type="spellEnd"/>
      <w:r w:rsidRPr="0005483F">
        <w:rPr>
          <w:rFonts w:ascii="Trebuchet MS" w:hAnsi="Trebuchet MS"/>
          <w:color w:val="244061" w:themeColor="accent1" w:themeShade="80"/>
          <w:sz w:val="22"/>
          <w:szCs w:val="22"/>
          <w:lang w:val="ro-RO" w:eastAsia="ro-RO"/>
        </w:rPr>
        <w:t xml:space="preserve"> 197 centre de plasament, 716 de case de tip familial si 404  apartamente care sunt </w:t>
      </w:r>
      <w:proofErr w:type="spellStart"/>
      <w:r w:rsidRPr="0005483F">
        <w:rPr>
          <w:rFonts w:ascii="Trebuchet MS" w:hAnsi="Trebuchet MS"/>
          <w:color w:val="244061" w:themeColor="accent1" w:themeShade="80"/>
          <w:sz w:val="22"/>
          <w:szCs w:val="22"/>
          <w:lang w:val="ro-RO" w:eastAsia="ro-RO"/>
        </w:rPr>
        <w:t>institutii</w:t>
      </w:r>
      <w:proofErr w:type="spellEnd"/>
      <w:r w:rsidRPr="0005483F">
        <w:rPr>
          <w:rFonts w:ascii="Trebuchet MS" w:hAnsi="Trebuchet MS"/>
          <w:color w:val="244061" w:themeColor="accent1" w:themeShade="80"/>
          <w:sz w:val="22"/>
          <w:szCs w:val="22"/>
          <w:lang w:val="ro-RO" w:eastAsia="ro-RO"/>
        </w:rPr>
        <w:t xml:space="preserve"> publice sau administrate privat de organisme private acreditate. </w:t>
      </w:r>
    </w:p>
    <w:p w14:paraId="1CE717B5" w14:textId="77777777" w:rsidR="00B17AFF" w:rsidRPr="0005483F" w:rsidRDefault="00B17AFF" w:rsidP="00B17AFF">
      <w:pPr>
        <w:pStyle w:val="Default"/>
        <w:spacing w:line="276" w:lineRule="auto"/>
        <w:jc w:val="both"/>
        <w:rPr>
          <w:rFonts w:ascii="Trebuchet MS" w:hAnsi="Trebuchet MS"/>
          <w:color w:val="244061" w:themeColor="accent1" w:themeShade="80"/>
          <w:sz w:val="22"/>
          <w:szCs w:val="22"/>
          <w:lang w:val="ro-RO" w:eastAsia="ro-RO"/>
        </w:rPr>
      </w:pPr>
      <w:r w:rsidRPr="0005483F">
        <w:rPr>
          <w:rFonts w:ascii="Trebuchet MS" w:hAnsi="Trebuchet MS"/>
          <w:color w:val="244061" w:themeColor="accent1" w:themeShade="80"/>
          <w:sz w:val="22"/>
          <w:szCs w:val="22"/>
          <w:lang w:val="ro-RO" w:eastAsia="ro-RO"/>
        </w:rPr>
        <w:t xml:space="preserve">Dintre cele 197 de centre de plasament, 98 sunt </w:t>
      </w:r>
      <w:proofErr w:type="spellStart"/>
      <w:r w:rsidRPr="0005483F">
        <w:rPr>
          <w:rFonts w:ascii="Trebuchet MS" w:hAnsi="Trebuchet MS"/>
          <w:color w:val="244061" w:themeColor="accent1" w:themeShade="80"/>
          <w:sz w:val="22"/>
          <w:szCs w:val="22"/>
          <w:lang w:val="ro-RO" w:eastAsia="ro-RO"/>
        </w:rPr>
        <w:t>institutii</w:t>
      </w:r>
      <w:proofErr w:type="spellEnd"/>
      <w:r w:rsidRPr="0005483F">
        <w:rPr>
          <w:rFonts w:ascii="Trebuchet MS" w:hAnsi="Trebuchet MS"/>
          <w:color w:val="244061" w:themeColor="accent1" w:themeShade="80"/>
          <w:sz w:val="22"/>
          <w:szCs w:val="22"/>
          <w:lang w:val="ro-RO" w:eastAsia="ro-RO"/>
        </w:rPr>
        <w:t xml:space="preserve"> de tip vechi/clasice, iar </w:t>
      </w:r>
      <w:proofErr w:type="spellStart"/>
      <w:r w:rsidRPr="0005483F">
        <w:rPr>
          <w:rFonts w:ascii="Trebuchet MS" w:hAnsi="Trebuchet MS"/>
          <w:color w:val="244061" w:themeColor="accent1" w:themeShade="80"/>
          <w:sz w:val="22"/>
          <w:szCs w:val="22"/>
          <w:lang w:val="ro-RO" w:eastAsia="ro-RO"/>
        </w:rPr>
        <w:t>celalalte</w:t>
      </w:r>
      <w:proofErr w:type="spellEnd"/>
      <w:r w:rsidRPr="0005483F">
        <w:rPr>
          <w:rFonts w:ascii="Trebuchet MS" w:hAnsi="Trebuchet MS"/>
          <w:color w:val="244061" w:themeColor="accent1" w:themeShade="80"/>
          <w:sz w:val="22"/>
          <w:szCs w:val="22"/>
          <w:lang w:val="ro-RO" w:eastAsia="ro-RO"/>
        </w:rPr>
        <w:t xml:space="preserve"> 99 sunt restructurate, modulate. </w:t>
      </w:r>
      <w:proofErr w:type="spellStart"/>
      <w:r w:rsidRPr="0005483F">
        <w:rPr>
          <w:rFonts w:ascii="Trebuchet MS" w:hAnsi="Trebuchet MS"/>
          <w:color w:val="244061" w:themeColor="accent1" w:themeShade="80"/>
          <w:sz w:val="22"/>
          <w:szCs w:val="22"/>
          <w:lang w:val="ro-RO" w:eastAsia="ro-RO"/>
        </w:rPr>
        <w:t>Atat</w:t>
      </w:r>
      <w:proofErr w:type="spellEnd"/>
      <w:r w:rsidRPr="0005483F">
        <w:rPr>
          <w:rFonts w:ascii="Trebuchet MS" w:hAnsi="Trebuchet MS"/>
          <w:color w:val="244061" w:themeColor="accent1" w:themeShade="80"/>
          <w:sz w:val="22"/>
          <w:szCs w:val="22"/>
          <w:lang w:val="ro-RO" w:eastAsia="ro-RO"/>
        </w:rPr>
        <w:t xml:space="preserve"> centrele de plasament clasice cat si cele modulate au, in medie, cate 50 de beneficiari. Serviciile </w:t>
      </w:r>
      <w:proofErr w:type="spellStart"/>
      <w:r w:rsidRPr="0005483F">
        <w:rPr>
          <w:rFonts w:ascii="Trebuchet MS" w:hAnsi="Trebuchet MS"/>
          <w:color w:val="244061" w:themeColor="accent1" w:themeShade="80"/>
          <w:sz w:val="22"/>
          <w:szCs w:val="22"/>
          <w:lang w:val="ro-RO" w:eastAsia="ro-RO"/>
        </w:rPr>
        <w:t>rezidentiale</w:t>
      </w:r>
      <w:proofErr w:type="spellEnd"/>
      <w:r w:rsidRPr="0005483F">
        <w:rPr>
          <w:rFonts w:ascii="Trebuchet MS" w:hAnsi="Trebuchet MS"/>
          <w:color w:val="244061" w:themeColor="accent1" w:themeShade="80"/>
          <w:sz w:val="22"/>
          <w:szCs w:val="22"/>
          <w:lang w:val="ro-RO" w:eastAsia="ro-RO"/>
        </w:rPr>
        <w:t xml:space="preserve"> ale organismelor private acreditate </w:t>
      </w:r>
      <w:proofErr w:type="spellStart"/>
      <w:r w:rsidRPr="0005483F">
        <w:rPr>
          <w:rFonts w:ascii="Trebuchet MS" w:hAnsi="Trebuchet MS"/>
          <w:color w:val="244061" w:themeColor="accent1" w:themeShade="80"/>
          <w:sz w:val="22"/>
          <w:szCs w:val="22"/>
          <w:lang w:val="ro-RO" w:eastAsia="ro-RO"/>
        </w:rPr>
        <w:t>reprezinta</w:t>
      </w:r>
      <w:proofErr w:type="spellEnd"/>
      <w:r w:rsidRPr="0005483F">
        <w:rPr>
          <w:rFonts w:ascii="Trebuchet MS" w:hAnsi="Trebuchet MS"/>
          <w:color w:val="244061" w:themeColor="accent1" w:themeShade="80"/>
          <w:sz w:val="22"/>
          <w:szCs w:val="22"/>
          <w:lang w:val="ro-RO" w:eastAsia="ro-RO"/>
        </w:rPr>
        <w:t xml:space="preserve"> aproximativ 24% din toate serviciile de tip </w:t>
      </w:r>
      <w:proofErr w:type="spellStart"/>
      <w:r w:rsidRPr="0005483F">
        <w:rPr>
          <w:rFonts w:ascii="Trebuchet MS" w:hAnsi="Trebuchet MS"/>
          <w:color w:val="244061" w:themeColor="accent1" w:themeShade="80"/>
          <w:sz w:val="22"/>
          <w:szCs w:val="22"/>
          <w:lang w:val="ro-RO" w:eastAsia="ro-RO"/>
        </w:rPr>
        <w:t>rezidential</w:t>
      </w:r>
      <w:proofErr w:type="spellEnd"/>
      <w:r w:rsidRPr="0005483F">
        <w:rPr>
          <w:rFonts w:ascii="Trebuchet MS" w:hAnsi="Trebuchet MS"/>
          <w:color w:val="244061" w:themeColor="accent1" w:themeShade="80"/>
          <w:sz w:val="22"/>
          <w:szCs w:val="22"/>
          <w:lang w:val="ro-RO" w:eastAsia="ro-RO"/>
        </w:rPr>
        <w:t>.</w:t>
      </w:r>
    </w:p>
    <w:p w14:paraId="68853B57" w14:textId="77777777" w:rsidR="00B17AFF" w:rsidRPr="0005483F" w:rsidRDefault="00B17AFF" w:rsidP="00B17AFF">
      <w:pPr>
        <w:pStyle w:val="Default"/>
        <w:spacing w:line="276" w:lineRule="auto"/>
        <w:jc w:val="both"/>
        <w:rPr>
          <w:rFonts w:ascii="Trebuchet MS" w:hAnsi="Trebuchet MS"/>
          <w:color w:val="244061" w:themeColor="accent1" w:themeShade="80"/>
          <w:sz w:val="22"/>
          <w:szCs w:val="22"/>
          <w:lang w:val="ro-RO" w:eastAsia="ro-RO"/>
        </w:rPr>
      </w:pPr>
    </w:p>
    <w:p w14:paraId="5A426879" w14:textId="77777777" w:rsidR="00B17AFF" w:rsidRPr="0005483F" w:rsidRDefault="00B17AFF" w:rsidP="00B17AFF">
      <w:pPr>
        <w:pStyle w:val="Default"/>
        <w:spacing w:line="276" w:lineRule="auto"/>
        <w:jc w:val="both"/>
        <w:rPr>
          <w:rFonts w:ascii="Trebuchet MS" w:hAnsi="Trebuchet MS"/>
          <w:color w:val="244061" w:themeColor="accent1" w:themeShade="80"/>
          <w:sz w:val="22"/>
          <w:szCs w:val="22"/>
          <w:lang w:val="ro-RO" w:eastAsia="ro-RO"/>
        </w:rPr>
      </w:pPr>
      <w:r w:rsidRPr="0005483F">
        <w:rPr>
          <w:rFonts w:ascii="Trebuchet MS" w:hAnsi="Trebuchet MS"/>
          <w:color w:val="244061" w:themeColor="accent1" w:themeShade="80"/>
          <w:sz w:val="22"/>
          <w:szCs w:val="22"/>
          <w:lang w:val="ro-RO" w:eastAsia="ro-RO"/>
        </w:rPr>
        <w:t xml:space="preserve">Tot conform datelor ANPDCA, la </w:t>
      </w:r>
      <w:proofErr w:type="spellStart"/>
      <w:r w:rsidRPr="0005483F">
        <w:rPr>
          <w:rFonts w:ascii="Trebuchet MS" w:hAnsi="Trebuchet MS"/>
          <w:color w:val="244061" w:themeColor="accent1" w:themeShade="80"/>
          <w:sz w:val="22"/>
          <w:szCs w:val="22"/>
          <w:lang w:val="ro-RO" w:eastAsia="ro-RO"/>
        </w:rPr>
        <w:t>sfarsitul</w:t>
      </w:r>
      <w:proofErr w:type="spellEnd"/>
      <w:r w:rsidRPr="0005483F">
        <w:rPr>
          <w:rFonts w:ascii="Trebuchet MS" w:hAnsi="Trebuchet MS"/>
          <w:color w:val="244061" w:themeColor="accent1" w:themeShade="80"/>
          <w:sz w:val="22"/>
          <w:szCs w:val="22"/>
          <w:lang w:val="ro-RO" w:eastAsia="ro-RO"/>
        </w:rPr>
        <w:t xml:space="preserve"> anului 2015, servicii de tip </w:t>
      </w:r>
      <w:proofErr w:type="spellStart"/>
      <w:r w:rsidRPr="0005483F">
        <w:rPr>
          <w:rFonts w:ascii="Trebuchet MS" w:hAnsi="Trebuchet MS"/>
          <w:color w:val="244061" w:themeColor="accent1" w:themeShade="80"/>
          <w:sz w:val="22"/>
          <w:szCs w:val="22"/>
          <w:lang w:val="ro-RO" w:eastAsia="ro-RO"/>
        </w:rPr>
        <w:t>rezidential</w:t>
      </w:r>
      <w:proofErr w:type="spellEnd"/>
      <w:r w:rsidRPr="0005483F">
        <w:rPr>
          <w:rFonts w:ascii="Trebuchet MS" w:hAnsi="Trebuchet MS"/>
          <w:color w:val="244061" w:themeColor="accent1" w:themeShade="80"/>
          <w:sz w:val="22"/>
          <w:szCs w:val="22"/>
          <w:lang w:val="ro-RO" w:eastAsia="ro-RO"/>
        </w:rPr>
        <w:t xml:space="preserve"> in </w:t>
      </w:r>
      <w:r w:rsidRPr="0005483F">
        <w:rPr>
          <w:rFonts w:ascii="Trebuchet MS" w:hAnsi="Trebuchet MS"/>
          <w:b/>
          <w:color w:val="244061" w:themeColor="accent1" w:themeShade="80"/>
          <w:sz w:val="22"/>
          <w:szCs w:val="22"/>
          <w:lang w:val="ro-RO" w:eastAsia="ro-RO"/>
        </w:rPr>
        <w:t>apartamente</w:t>
      </w:r>
      <w:r w:rsidRPr="0005483F">
        <w:rPr>
          <w:rFonts w:ascii="Trebuchet MS" w:hAnsi="Trebuchet MS"/>
          <w:color w:val="244061" w:themeColor="accent1" w:themeShade="80"/>
          <w:sz w:val="22"/>
          <w:szCs w:val="22"/>
          <w:lang w:val="ro-RO" w:eastAsia="ro-RO"/>
        </w:rPr>
        <w:t xml:space="preserve"> sunt disponibile in 27 de </w:t>
      </w:r>
      <w:proofErr w:type="spellStart"/>
      <w:r w:rsidRPr="0005483F">
        <w:rPr>
          <w:rFonts w:ascii="Trebuchet MS" w:hAnsi="Trebuchet MS"/>
          <w:color w:val="244061" w:themeColor="accent1" w:themeShade="80"/>
          <w:sz w:val="22"/>
          <w:szCs w:val="22"/>
          <w:lang w:val="ro-RO" w:eastAsia="ro-RO"/>
        </w:rPr>
        <w:t>judete</w:t>
      </w:r>
      <w:proofErr w:type="spellEnd"/>
      <w:r w:rsidRPr="0005483F">
        <w:rPr>
          <w:rFonts w:ascii="Trebuchet MS" w:hAnsi="Trebuchet MS"/>
          <w:color w:val="244061" w:themeColor="accent1" w:themeShade="80"/>
          <w:sz w:val="22"/>
          <w:szCs w:val="22"/>
          <w:lang w:val="ro-RO" w:eastAsia="ro-RO"/>
        </w:rPr>
        <w:t xml:space="preserve"> si cele </w:t>
      </w:r>
      <w:proofErr w:type="spellStart"/>
      <w:r w:rsidRPr="0005483F">
        <w:rPr>
          <w:rFonts w:ascii="Trebuchet MS" w:hAnsi="Trebuchet MS"/>
          <w:color w:val="244061" w:themeColor="accent1" w:themeShade="80"/>
          <w:sz w:val="22"/>
          <w:szCs w:val="22"/>
          <w:lang w:val="ro-RO" w:eastAsia="ro-RO"/>
        </w:rPr>
        <w:t>sase</w:t>
      </w:r>
      <w:proofErr w:type="spellEnd"/>
      <w:r w:rsidRPr="0005483F">
        <w:rPr>
          <w:rFonts w:ascii="Trebuchet MS" w:hAnsi="Trebuchet MS"/>
          <w:color w:val="244061" w:themeColor="accent1" w:themeShade="80"/>
          <w:sz w:val="22"/>
          <w:szCs w:val="22"/>
          <w:lang w:val="ro-RO" w:eastAsia="ro-RO"/>
        </w:rPr>
        <w:t xml:space="preserve"> sectoare ale capitalei, dar </w:t>
      </w:r>
      <w:proofErr w:type="spellStart"/>
      <w:r w:rsidRPr="0005483F">
        <w:rPr>
          <w:rFonts w:ascii="Trebuchet MS" w:hAnsi="Trebuchet MS"/>
          <w:color w:val="244061" w:themeColor="accent1" w:themeShade="80"/>
          <w:sz w:val="22"/>
          <w:szCs w:val="22"/>
          <w:lang w:val="ro-RO" w:eastAsia="ro-RO"/>
        </w:rPr>
        <w:t>numarul</w:t>
      </w:r>
      <w:proofErr w:type="spellEnd"/>
      <w:r w:rsidRPr="0005483F">
        <w:rPr>
          <w:rFonts w:ascii="Trebuchet MS" w:hAnsi="Trebuchet MS"/>
          <w:color w:val="244061" w:themeColor="accent1" w:themeShade="80"/>
          <w:sz w:val="22"/>
          <w:szCs w:val="22"/>
          <w:lang w:val="ro-RO" w:eastAsia="ro-RO"/>
        </w:rPr>
        <w:t xml:space="preserve"> acestora </w:t>
      </w:r>
      <w:proofErr w:type="spellStart"/>
      <w:r w:rsidRPr="0005483F">
        <w:rPr>
          <w:rFonts w:ascii="Trebuchet MS" w:hAnsi="Trebuchet MS"/>
          <w:color w:val="244061" w:themeColor="accent1" w:themeShade="80"/>
          <w:sz w:val="22"/>
          <w:szCs w:val="22"/>
          <w:lang w:val="ro-RO" w:eastAsia="ro-RO"/>
        </w:rPr>
        <w:t>variaza</w:t>
      </w:r>
      <w:proofErr w:type="spellEnd"/>
      <w:r w:rsidRPr="0005483F">
        <w:rPr>
          <w:rFonts w:ascii="Trebuchet MS" w:hAnsi="Trebuchet MS"/>
          <w:color w:val="244061" w:themeColor="accent1" w:themeShade="80"/>
          <w:sz w:val="22"/>
          <w:szCs w:val="22"/>
          <w:lang w:val="ro-RO" w:eastAsia="ro-RO"/>
        </w:rPr>
        <w:t xml:space="preserve"> intre 2 si 29 la nivel de </w:t>
      </w:r>
      <w:proofErr w:type="spellStart"/>
      <w:r w:rsidRPr="0005483F">
        <w:rPr>
          <w:rFonts w:ascii="Trebuchet MS" w:hAnsi="Trebuchet MS"/>
          <w:color w:val="244061" w:themeColor="accent1" w:themeShade="80"/>
          <w:sz w:val="22"/>
          <w:szCs w:val="22"/>
          <w:lang w:val="ro-RO" w:eastAsia="ro-RO"/>
        </w:rPr>
        <w:t>judet</w:t>
      </w:r>
      <w:proofErr w:type="spellEnd"/>
      <w:r w:rsidRPr="0005483F">
        <w:rPr>
          <w:rFonts w:ascii="Trebuchet MS" w:hAnsi="Trebuchet MS"/>
          <w:color w:val="244061" w:themeColor="accent1" w:themeShade="80"/>
          <w:sz w:val="22"/>
          <w:szCs w:val="22"/>
          <w:lang w:val="ro-RO" w:eastAsia="ro-RO"/>
        </w:rPr>
        <w:t xml:space="preserve">. De asemenea, </w:t>
      </w:r>
      <w:r w:rsidRPr="0005483F">
        <w:rPr>
          <w:rFonts w:ascii="Trebuchet MS" w:hAnsi="Trebuchet MS"/>
          <w:b/>
          <w:color w:val="244061" w:themeColor="accent1" w:themeShade="80"/>
          <w:sz w:val="22"/>
          <w:szCs w:val="22"/>
          <w:lang w:val="ro-RO" w:eastAsia="ro-RO"/>
        </w:rPr>
        <w:t>casele de tip familial</w:t>
      </w:r>
      <w:r w:rsidRPr="0005483F">
        <w:rPr>
          <w:rFonts w:ascii="Trebuchet MS" w:hAnsi="Trebuchet MS"/>
          <w:color w:val="244061" w:themeColor="accent1" w:themeShade="80"/>
          <w:sz w:val="22"/>
          <w:szCs w:val="22"/>
          <w:lang w:val="ro-RO" w:eastAsia="ro-RO"/>
        </w:rPr>
        <w:t xml:space="preserve"> sunt disponibile in toata tara, mai </w:t>
      </w:r>
      <w:proofErr w:type="spellStart"/>
      <w:r w:rsidRPr="0005483F">
        <w:rPr>
          <w:rFonts w:ascii="Trebuchet MS" w:hAnsi="Trebuchet MS"/>
          <w:color w:val="244061" w:themeColor="accent1" w:themeShade="80"/>
          <w:sz w:val="22"/>
          <w:szCs w:val="22"/>
          <w:lang w:val="ro-RO" w:eastAsia="ro-RO"/>
        </w:rPr>
        <w:t>putin</w:t>
      </w:r>
      <w:proofErr w:type="spellEnd"/>
      <w:r w:rsidRPr="0005483F">
        <w:rPr>
          <w:rFonts w:ascii="Trebuchet MS" w:hAnsi="Trebuchet MS"/>
          <w:color w:val="244061" w:themeColor="accent1" w:themeShade="80"/>
          <w:sz w:val="22"/>
          <w:szCs w:val="22"/>
          <w:lang w:val="ro-RO" w:eastAsia="ro-RO"/>
        </w:rPr>
        <w:t xml:space="preserve"> in doua sectoare din Bucuresti (3 si 4). La fel ca in cazul apartamentelor, acestea sunt distribuite inegal in teritoriu, variind intre 1 si 62 de case de tip familial per </w:t>
      </w:r>
      <w:proofErr w:type="spellStart"/>
      <w:r w:rsidRPr="0005483F">
        <w:rPr>
          <w:rFonts w:ascii="Trebuchet MS" w:hAnsi="Trebuchet MS"/>
          <w:color w:val="244061" w:themeColor="accent1" w:themeShade="80"/>
          <w:sz w:val="22"/>
          <w:szCs w:val="22"/>
          <w:lang w:val="ro-RO" w:eastAsia="ro-RO"/>
        </w:rPr>
        <w:t>judet</w:t>
      </w:r>
      <w:proofErr w:type="spellEnd"/>
      <w:r w:rsidRPr="0005483F">
        <w:rPr>
          <w:rFonts w:ascii="Trebuchet MS" w:hAnsi="Trebuchet MS"/>
          <w:color w:val="244061" w:themeColor="accent1" w:themeShade="80"/>
          <w:sz w:val="22"/>
          <w:szCs w:val="22"/>
          <w:lang w:val="ro-RO" w:eastAsia="ro-RO"/>
        </w:rPr>
        <w:t xml:space="preserve">. Ca efect, peste 40% din cele 716 de case de tip familial din tara sunt situate in </w:t>
      </w:r>
      <w:proofErr w:type="spellStart"/>
      <w:r w:rsidRPr="0005483F">
        <w:rPr>
          <w:rFonts w:ascii="Trebuchet MS" w:hAnsi="Trebuchet MS"/>
          <w:color w:val="244061" w:themeColor="accent1" w:themeShade="80"/>
          <w:sz w:val="22"/>
          <w:szCs w:val="22"/>
          <w:lang w:val="ro-RO" w:eastAsia="ro-RO"/>
        </w:rPr>
        <w:t>sase</w:t>
      </w:r>
      <w:proofErr w:type="spellEnd"/>
      <w:r w:rsidRPr="0005483F">
        <w:rPr>
          <w:rFonts w:ascii="Trebuchet MS" w:hAnsi="Trebuchet MS"/>
          <w:color w:val="244061" w:themeColor="accent1" w:themeShade="80"/>
          <w:sz w:val="22"/>
          <w:szCs w:val="22"/>
          <w:lang w:val="ro-RO" w:eastAsia="ro-RO"/>
        </w:rPr>
        <w:t xml:space="preserve"> </w:t>
      </w:r>
      <w:proofErr w:type="spellStart"/>
      <w:r w:rsidRPr="0005483F">
        <w:rPr>
          <w:rFonts w:ascii="Trebuchet MS" w:hAnsi="Trebuchet MS"/>
          <w:color w:val="244061" w:themeColor="accent1" w:themeShade="80"/>
          <w:sz w:val="22"/>
          <w:szCs w:val="22"/>
          <w:lang w:val="ro-RO" w:eastAsia="ro-RO"/>
        </w:rPr>
        <w:t>judete</w:t>
      </w:r>
      <w:proofErr w:type="spellEnd"/>
      <w:r w:rsidRPr="0005483F">
        <w:rPr>
          <w:rFonts w:ascii="Trebuchet MS" w:hAnsi="Trebuchet MS"/>
          <w:color w:val="244061" w:themeColor="accent1" w:themeShade="80"/>
          <w:sz w:val="22"/>
          <w:szCs w:val="22"/>
          <w:lang w:val="ro-RO" w:eastAsia="ro-RO"/>
        </w:rPr>
        <w:t xml:space="preserve">: Alba, Arad, </w:t>
      </w:r>
      <w:proofErr w:type="spellStart"/>
      <w:r w:rsidRPr="0005483F">
        <w:rPr>
          <w:rFonts w:ascii="Trebuchet MS" w:hAnsi="Trebuchet MS"/>
          <w:color w:val="244061" w:themeColor="accent1" w:themeShade="80"/>
          <w:sz w:val="22"/>
          <w:szCs w:val="22"/>
          <w:lang w:val="ro-RO" w:eastAsia="ro-RO"/>
        </w:rPr>
        <w:t>Bacau</w:t>
      </w:r>
      <w:proofErr w:type="spellEnd"/>
      <w:r w:rsidRPr="0005483F">
        <w:rPr>
          <w:rFonts w:ascii="Trebuchet MS" w:hAnsi="Trebuchet MS"/>
          <w:color w:val="244061" w:themeColor="accent1" w:themeShade="80"/>
          <w:sz w:val="22"/>
          <w:szCs w:val="22"/>
          <w:lang w:val="ro-RO" w:eastAsia="ro-RO"/>
        </w:rPr>
        <w:t xml:space="preserve">. Bihor, </w:t>
      </w:r>
      <w:proofErr w:type="spellStart"/>
      <w:r w:rsidRPr="0005483F">
        <w:rPr>
          <w:rFonts w:ascii="Trebuchet MS" w:hAnsi="Trebuchet MS"/>
          <w:color w:val="244061" w:themeColor="accent1" w:themeShade="80"/>
          <w:sz w:val="22"/>
          <w:szCs w:val="22"/>
          <w:lang w:val="ro-RO" w:eastAsia="ro-RO"/>
        </w:rPr>
        <w:t>Maramures</w:t>
      </w:r>
      <w:proofErr w:type="spellEnd"/>
      <w:r w:rsidRPr="0005483F">
        <w:rPr>
          <w:rFonts w:ascii="Trebuchet MS" w:hAnsi="Trebuchet MS"/>
          <w:color w:val="244061" w:themeColor="accent1" w:themeShade="80"/>
          <w:sz w:val="22"/>
          <w:szCs w:val="22"/>
          <w:lang w:val="ro-RO" w:eastAsia="ro-RO"/>
        </w:rPr>
        <w:t xml:space="preserve"> si </w:t>
      </w:r>
      <w:proofErr w:type="spellStart"/>
      <w:r w:rsidRPr="0005483F">
        <w:rPr>
          <w:rFonts w:ascii="Trebuchet MS" w:hAnsi="Trebuchet MS"/>
          <w:color w:val="244061" w:themeColor="accent1" w:themeShade="80"/>
          <w:sz w:val="22"/>
          <w:szCs w:val="22"/>
          <w:lang w:val="ro-RO" w:eastAsia="ro-RO"/>
        </w:rPr>
        <w:t>Mures</w:t>
      </w:r>
      <w:proofErr w:type="spellEnd"/>
      <w:r w:rsidRPr="0005483F">
        <w:rPr>
          <w:rFonts w:ascii="Trebuchet MS" w:hAnsi="Trebuchet MS"/>
          <w:color w:val="244061" w:themeColor="accent1" w:themeShade="80"/>
          <w:sz w:val="22"/>
          <w:szCs w:val="22"/>
          <w:lang w:val="ro-RO" w:eastAsia="ro-RO"/>
        </w:rPr>
        <w:t xml:space="preserve">. </w:t>
      </w:r>
    </w:p>
    <w:p w14:paraId="40AECB10" w14:textId="77777777" w:rsidR="00B17AFF" w:rsidRPr="0005483F" w:rsidRDefault="00B17AFF" w:rsidP="00B17AFF">
      <w:pPr>
        <w:pStyle w:val="Default"/>
        <w:spacing w:line="276" w:lineRule="auto"/>
        <w:jc w:val="both"/>
        <w:rPr>
          <w:rFonts w:ascii="Trebuchet MS" w:hAnsi="Trebuchet MS"/>
          <w:color w:val="244061" w:themeColor="accent1" w:themeShade="80"/>
          <w:sz w:val="22"/>
          <w:szCs w:val="22"/>
          <w:lang w:val="ro-RO" w:eastAsia="ro-RO"/>
        </w:rPr>
      </w:pPr>
      <w:r w:rsidRPr="0005483F">
        <w:rPr>
          <w:rFonts w:ascii="Trebuchet MS" w:hAnsi="Trebuchet MS"/>
          <w:color w:val="244061" w:themeColor="accent1" w:themeShade="80"/>
          <w:sz w:val="22"/>
          <w:szCs w:val="22"/>
          <w:lang w:val="ro-RO" w:eastAsia="ro-RO"/>
        </w:rPr>
        <w:t xml:space="preserve">Ceea ce arata statistica </w:t>
      </w:r>
      <w:proofErr w:type="spellStart"/>
      <w:r w:rsidRPr="0005483F">
        <w:rPr>
          <w:rFonts w:ascii="Trebuchet MS" w:hAnsi="Trebuchet MS"/>
          <w:color w:val="244061" w:themeColor="accent1" w:themeShade="80"/>
          <w:sz w:val="22"/>
          <w:szCs w:val="22"/>
          <w:lang w:val="ro-RO" w:eastAsia="ro-RO"/>
        </w:rPr>
        <w:t>mentionata</w:t>
      </w:r>
      <w:proofErr w:type="spellEnd"/>
      <w:r w:rsidRPr="0005483F">
        <w:rPr>
          <w:rFonts w:ascii="Trebuchet MS" w:hAnsi="Trebuchet MS"/>
          <w:color w:val="244061" w:themeColor="accent1" w:themeShade="80"/>
          <w:sz w:val="22"/>
          <w:szCs w:val="22"/>
          <w:lang w:val="ro-RO" w:eastAsia="ro-RO"/>
        </w:rPr>
        <w:t xml:space="preserve"> mai sus este ca la nivelul </w:t>
      </w:r>
      <w:proofErr w:type="spellStart"/>
      <w:r w:rsidRPr="0005483F">
        <w:rPr>
          <w:rFonts w:ascii="Trebuchet MS" w:hAnsi="Trebuchet MS"/>
          <w:color w:val="244061" w:themeColor="accent1" w:themeShade="80"/>
          <w:sz w:val="22"/>
          <w:szCs w:val="22"/>
          <w:lang w:val="ro-RO" w:eastAsia="ro-RO"/>
        </w:rPr>
        <w:t>distributiei</w:t>
      </w:r>
      <w:proofErr w:type="spellEnd"/>
      <w:r w:rsidRPr="0005483F">
        <w:rPr>
          <w:rFonts w:ascii="Trebuchet MS" w:hAnsi="Trebuchet MS"/>
          <w:color w:val="244061" w:themeColor="accent1" w:themeShade="80"/>
          <w:sz w:val="22"/>
          <w:szCs w:val="22"/>
          <w:lang w:val="ro-RO" w:eastAsia="ro-RO"/>
        </w:rPr>
        <w:t xml:space="preserve"> teritoriale exista un mix de servicii de tip </w:t>
      </w:r>
      <w:proofErr w:type="spellStart"/>
      <w:r w:rsidRPr="0005483F">
        <w:rPr>
          <w:rFonts w:ascii="Trebuchet MS" w:hAnsi="Trebuchet MS"/>
          <w:color w:val="244061" w:themeColor="accent1" w:themeShade="80"/>
          <w:sz w:val="22"/>
          <w:szCs w:val="22"/>
          <w:lang w:val="ro-RO" w:eastAsia="ro-RO"/>
        </w:rPr>
        <w:t>rezidential</w:t>
      </w:r>
      <w:proofErr w:type="spellEnd"/>
      <w:r w:rsidRPr="0005483F">
        <w:rPr>
          <w:rFonts w:ascii="Trebuchet MS" w:hAnsi="Trebuchet MS"/>
          <w:color w:val="244061" w:themeColor="accent1" w:themeShade="80"/>
          <w:sz w:val="22"/>
          <w:szCs w:val="22"/>
          <w:lang w:val="ro-RO" w:eastAsia="ro-RO"/>
        </w:rPr>
        <w:t xml:space="preserve"> dezvoltat neunitar. Astfel, in timp ce in unele </w:t>
      </w:r>
      <w:proofErr w:type="spellStart"/>
      <w:r w:rsidRPr="0005483F">
        <w:rPr>
          <w:rFonts w:ascii="Trebuchet MS" w:hAnsi="Trebuchet MS"/>
          <w:color w:val="244061" w:themeColor="accent1" w:themeShade="80"/>
          <w:sz w:val="22"/>
          <w:szCs w:val="22"/>
          <w:lang w:val="ro-RO" w:eastAsia="ro-RO"/>
        </w:rPr>
        <w:t>judete</w:t>
      </w:r>
      <w:proofErr w:type="spellEnd"/>
      <w:r w:rsidRPr="0005483F">
        <w:rPr>
          <w:rFonts w:ascii="Trebuchet MS" w:hAnsi="Trebuchet MS"/>
          <w:color w:val="244061" w:themeColor="accent1" w:themeShade="80"/>
          <w:sz w:val="22"/>
          <w:szCs w:val="22"/>
          <w:lang w:val="ro-RO" w:eastAsia="ro-RO"/>
        </w:rPr>
        <w:t xml:space="preserve"> predomina centrele de plasament clasice si/sau modulate (in special Prahova, Sibiu si </w:t>
      </w:r>
      <w:proofErr w:type="spellStart"/>
      <w:r w:rsidRPr="0005483F">
        <w:rPr>
          <w:rFonts w:ascii="Trebuchet MS" w:hAnsi="Trebuchet MS"/>
          <w:color w:val="244061" w:themeColor="accent1" w:themeShade="80"/>
          <w:sz w:val="22"/>
          <w:szCs w:val="22"/>
          <w:lang w:val="ro-RO" w:eastAsia="ro-RO"/>
        </w:rPr>
        <w:t>Valcea</w:t>
      </w:r>
      <w:proofErr w:type="spellEnd"/>
      <w:r w:rsidRPr="0005483F">
        <w:rPr>
          <w:rFonts w:ascii="Trebuchet MS" w:hAnsi="Trebuchet MS"/>
          <w:color w:val="244061" w:themeColor="accent1" w:themeShade="80"/>
          <w:sz w:val="22"/>
          <w:szCs w:val="22"/>
          <w:lang w:val="ro-RO" w:eastAsia="ro-RO"/>
        </w:rPr>
        <w:t xml:space="preserve">), alte </w:t>
      </w:r>
      <w:proofErr w:type="spellStart"/>
      <w:r w:rsidRPr="0005483F">
        <w:rPr>
          <w:rFonts w:ascii="Trebuchet MS" w:hAnsi="Trebuchet MS"/>
          <w:color w:val="244061" w:themeColor="accent1" w:themeShade="80"/>
          <w:sz w:val="22"/>
          <w:szCs w:val="22"/>
          <w:lang w:val="ro-RO" w:eastAsia="ro-RO"/>
        </w:rPr>
        <w:t>judete</w:t>
      </w:r>
      <w:proofErr w:type="spellEnd"/>
      <w:r w:rsidRPr="0005483F">
        <w:rPr>
          <w:rFonts w:ascii="Trebuchet MS" w:hAnsi="Trebuchet MS"/>
          <w:color w:val="244061" w:themeColor="accent1" w:themeShade="80"/>
          <w:sz w:val="22"/>
          <w:szCs w:val="22"/>
          <w:lang w:val="ro-RO" w:eastAsia="ro-RO"/>
        </w:rPr>
        <w:t xml:space="preserve"> </w:t>
      </w:r>
      <w:proofErr w:type="spellStart"/>
      <w:r w:rsidRPr="0005483F">
        <w:rPr>
          <w:rFonts w:ascii="Trebuchet MS" w:hAnsi="Trebuchet MS"/>
          <w:color w:val="244061" w:themeColor="accent1" w:themeShade="80"/>
          <w:sz w:val="22"/>
          <w:szCs w:val="22"/>
          <w:lang w:val="ro-RO" w:eastAsia="ro-RO"/>
        </w:rPr>
        <w:t>furnizeaza</w:t>
      </w:r>
      <w:proofErr w:type="spellEnd"/>
      <w:r w:rsidRPr="0005483F">
        <w:rPr>
          <w:rFonts w:ascii="Trebuchet MS" w:hAnsi="Trebuchet MS"/>
          <w:color w:val="244061" w:themeColor="accent1" w:themeShade="80"/>
          <w:sz w:val="22"/>
          <w:szCs w:val="22"/>
          <w:lang w:val="ro-RO" w:eastAsia="ro-RO"/>
        </w:rPr>
        <w:t xml:space="preserve"> in principal </w:t>
      </w:r>
      <w:proofErr w:type="spellStart"/>
      <w:r w:rsidRPr="0005483F">
        <w:rPr>
          <w:rFonts w:ascii="Trebuchet MS" w:hAnsi="Trebuchet MS"/>
          <w:color w:val="244061" w:themeColor="accent1" w:themeShade="80"/>
          <w:sz w:val="22"/>
          <w:szCs w:val="22"/>
          <w:lang w:val="ro-RO" w:eastAsia="ro-RO"/>
        </w:rPr>
        <w:t>ingrijire</w:t>
      </w:r>
      <w:proofErr w:type="spellEnd"/>
      <w:r w:rsidRPr="0005483F">
        <w:rPr>
          <w:rFonts w:ascii="Trebuchet MS" w:hAnsi="Trebuchet MS"/>
          <w:color w:val="244061" w:themeColor="accent1" w:themeShade="80"/>
          <w:sz w:val="22"/>
          <w:szCs w:val="22"/>
          <w:lang w:val="ro-RO" w:eastAsia="ro-RO"/>
        </w:rPr>
        <w:t xml:space="preserve"> in case de tip familial si apartamente (</w:t>
      </w:r>
      <w:proofErr w:type="spellStart"/>
      <w:r w:rsidRPr="0005483F">
        <w:rPr>
          <w:rFonts w:ascii="Trebuchet MS" w:hAnsi="Trebuchet MS"/>
          <w:color w:val="244061" w:themeColor="accent1" w:themeShade="80"/>
          <w:sz w:val="22"/>
          <w:szCs w:val="22"/>
          <w:lang w:val="ro-RO" w:eastAsia="ro-RO"/>
        </w:rPr>
        <w:t>Mures</w:t>
      </w:r>
      <w:proofErr w:type="spellEnd"/>
      <w:r w:rsidRPr="0005483F">
        <w:rPr>
          <w:rFonts w:ascii="Trebuchet MS" w:hAnsi="Trebuchet MS"/>
          <w:color w:val="244061" w:themeColor="accent1" w:themeShade="80"/>
          <w:sz w:val="22"/>
          <w:szCs w:val="22"/>
          <w:lang w:val="ro-RO" w:eastAsia="ro-RO"/>
        </w:rPr>
        <w:t xml:space="preserve">, </w:t>
      </w:r>
      <w:proofErr w:type="spellStart"/>
      <w:r w:rsidRPr="0005483F">
        <w:rPr>
          <w:rFonts w:ascii="Trebuchet MS" w:hAnsi="Trebuchet MS"/>
          <w:color w:val="244061" w:themeColor="accent1" w:themeShade="80"/>
          <w:sz w:val="22"/>
          <w:szCs w:val="22"/>
          <w:lang w:val="ro-RO" w:eastAsia="ro-RO"/>
        </w:rPr>
        <w:t>Maramures</w:t>
      </w:r>
      <w:proofErr w:type="spellEnd"/>
      <w:r w:rsidRPr="0005483F">
        <w:rPr>
          <w:rFonts w:ascii="Trebuchet MS" w:hAnsi="Trebuchet MS"/>
          <w:color w:val="244061" w:themeColor="accent1" w:themeShade="80"/>
          <w:sz w:val="22"/>
          <w:szCs w:val="22"/>
          <w:lang w:val="ro-RO" w:eastAsia="ro-RO"/>
        </w:rPr>
        <w:t xml:space="preserve">, Giurgiu, </w:t>
      </w:r>
      <w:proofErr w:type="spellStart"/>
      <w:r w:rsidRPr="0005483F">
        <w:rPr>
          <w:rFonts w:ascii="Trebuchet MS" w:hAnsi="Trebuchet MS"/>
          <w:color w:val="244061" w:themeColor="accent1" w:themeShade="80"/>
          <w:sz w:val="22"/>
          <w:szCs w:val="22"/>
          <w:lang w:val="ro-RO" w:eastAsia="ro-RO"/>
        </w:rPr>
        <w:t>Braila</w:t>
      </w:r>
      <w:proofErr w:type="spellEnd"/>
      <w:r w:rsidRPr="0005483F">
        <w:rPr>
          <w:rFonts w:ascii="Trebuchet MS" w:hAnsi="Trebuchet MS"/>
          <w:color w:val="244061" w:themeColor="accent1" w:themeShade="80"/>
          <w:sz w:val="22"/>
          <w:szCs w:val="22"/>
          <w:lang w:val="ro-RO" w:eastAsia="ro-RO"/>
        </w:rPr>
        <w:t xml:space="preserve"> si Alba). </w:t>
      </w:r>
    </w:p>
    <w:p w14:paraId="0CB10E3D" w14:textId="77777777" w:rsidR="00B17AFF" w:rsidRPr="0005483F" w:rsidRDefault="00B17AFF" w:rsidP="00B17AFF">
      <w:pPr>
        <w:pStyle w:val="Default"/>
        <w:spacing w:line="276" w:lineRule="auto"/>
        <w:jc w:val="both"/>
        <w:rPr>
          <w:rFonts w:ascii="Trebuchet MS" w:hAnsi="Trebuchet MS"/>
          <w:color w:val="244061" w:themeColor="accent1" w:themeShade="80"/>
          <w:sz w:val="22"/>
          <w:szCs w:val="22"/>
          <w:lang w:val="ro-RO" w:eastAsia="ro-RO"/>
        </w:rPr>
      </w:pPr>
      <w:r w:rsidRPr="0005483F">
        <w:rPr>
          <w:rFonts w:ascii="Trebuchet MS" w:hAnsi="Trebuchet MS"/>
          <w:b/>
          <w:color w:val="244061" w:themeColor="accent1" w:themeShade="80"/>
          <w:sz w:val="22"/>
          <w:szCs w:val="22"/>
          <w:lang w:val="ro-RO" w:eastAsia="ro-RO"/>
        </w:rPr>
        <w:t xml:space="preserve">Raportul de țară din 2018 privind România </w:t>
      </w:r>
      <w:r w:rsidRPr="0005483F">
        <w:rPr>
          <w:rFonts w:ascii="Trebuchet MS" w:hAnsi="Trebuchet MS"/>
          <w:color w:val="244061" w:themeColor="accent1" w:themeShade="80"/>
          <w:sz w:val="22"/>
          <w:szCs w:val="22"/>
          <w:lang w:val="ro-RO" w:eastAsia="ro-RO"/>
        </w:rPr>
        <w:t xml:space="preserve">care </w:t>
      </w:r>
      <w:proofErr w:type="spellStart"/>
      <w:r w:rsidRPr="0005483F">
        <w:rPr>
          <w:rFonts w:ascii="Trebuchet MS" w:hAnsi="Trebuchet MS"/>
          <w:color w:val="244061" w:themeColor="accent1" w:themeShade="80"/>
          <w:sz w:val="22"/>
          <w:szCs w:val="22"/>
          <w:lang w:val="ro-RO" w:eastAsia="ro-RO"/>
        </w:rPr>
        <w:t>însoţeşte</w:t>
      </w:r>
      <w:proofErr w:type="spellEnd"/>
      <w:r w:rsidRPr="0005483F">
        <w:rPr>
          <w:rFonts w:ascii="Trebuchet MS" w:hAnsi="Trebuchet MS"/>
          <w:color w:val="244061" w:themeColor="accent1" w:themeShade="80"/>
          <w:sz w:val="22"/>
          <w:szCs w:val="22"/>
          <w:lang w:val="ro-RO" w:eastAsia="ro-RO"/>
        </w:rPr>
        <w:t xml:space="preserve"> documentul COMUNICARE A COMISIEI CĂTRE PARLAMENTUL EUROPEAN, CONSILIU, BANCA CENTRALĂ EUROPEANĂ ȘI EUROGRUP - Semestrul european 2018, retine ca furnizarea serviciilor sociale rămâne fragmentată și depinde într-o măsură tot mai mare de capacitatea financiară a municipalităților. Există un nivel redus de coordonare între organismele naționale, locale, cele publice și cele private în ceea ce privește furnizarea serviciilor, iar acoperirea serviciilor sociale este limitată, în special în zonele rurale. Anumite servicii, cum ar fi serviciile de îngrijire pe termen lung sau cele de consiliere sunt furnizate în principal în marile orașe. Efectivele de personal variază considerabil între marile orașe și comunitățile rurale, în multe localități neexistând niciun asistent social. Nu există legături sistematice între serviciile sociale și cele de ocupare a forței de muncă, iar politicile active pe piața muncii nu sunt adaptate nevoilor individuale ale beneficiarilor de asistență socială.</w:t>
      </w:r>
    </w:p>
    <w:p w14:paraId="7F7C0370" w14:textId="77777777" w:rsidR="00B17AFF" w:rsidRPr="0005483F" w:rsidRDefault="00B17AFF" w:rsidP="00B17AFF">
      <w:pPr>
        <w:pStyle w:val="Listparagraf"/>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rPr>
          <w:rFonts w:ascii="Trebuchet MS" w:hAnsi="Trebuchet MS"/>
          <w:color w:val="244061" w:themeColor="accent1" w:themeShade="80"/>
        </w:rPr>
      </w:pPr>
      <w:r w:rsidRPr="0005483F">
        <w:rPr>
          <w:rFonts w:ascii="Trebuchet MS" w:hAnsi="Trebuchet MS" w:cstheme="minorHAnsi"/>
          <w:b/>
          <w:color w:val="244061" w:themeColor="accent1" w:themeShade="80"/>
        </w:rPr>
        <w:t xml:space="preserve">Programul </w:t>
      </w:r>
      <w:proofErr w:type="spellStart"/>
      <w:r w:rsidRPr="0005483F">
        <w:rPr>
          <w:rFonts w:ascii="Trebuchet MS" w:hAnsi="Trebuchet MS" w:cstheme="minorHAnsi"/>
          <w:b/>
          <w:color w:val="244061" w:themeColor="accent1" w:themeShade="80"/>
        </w:rPr>
        <w:t>Operational</w:t>
      </w:r>
      <w:proofErr w:type="spellEnd"/>
      <w:r w:rsidRPr="0005483F">
        <w:rPr>
          <w:rFonts w:ascii="Trebuchet MS" w:hAnsi="Trebuchet MS" w:cstheme="minorHAnsi"/>
          <w:b/>
          <w:color w:val="244061" w:themeColor="accent1" w:themeShade="80"/>
        </w:rPr>
        <w:t xml:space="preserve"> Capital Uman 2014- 2020</w:t>
      </w:r>
      <w:r w:rsidRPr="0005483F">
        <w:rPr>
          <w:rFonts w:ascii="Trebuchet MS" w:hAnsi="Trebuchet MS" w:cstheme="minorHAnsi"/>
          <w:color w:val="244061" w:themeColor="accent1" w:themeShade="80"/>
        </w:rPr>
        <w:t xml:space="preserve">, Axa Prioritara 4 </w:t>
      </w:r>
      <w:r w:rsidRPr="0005483F">
        <w:rPr>
          <w:rFonts w:ascii="Trebuchet MS" w:hAnsi="Trebuchet MS" w:cstheme="minorHAnsi"/>
          <w:i/>
          <w:color w:val="244061" w:themeColor="accent1" w:themeShade="80"/>
        </w:rPr>
        <w:t xml:space="preserve">Incluziunea sociala si combaterea </w:t>
      </w:r>
      <w:proofErr w:type="spellStart"/>
      <w:r w:rsidRPr="0005483F">
        <w:rPr>
          <w:rFonts w:ascii="Trebuchet MS" w:hAnsi="Trebuchet MS" w:cstheme="minorHAnsi"/>
          <w:i/>
          <w:color w:val="244061" w:themeColor="accent1" w:themeShade="80"/>
        </w:rPr>
        <w:t>saraciei</w:t>
      </w:r>
      <w:proofErr w:type="spellEnd"/>
      <w:r w:rsidRPr="0005483F">
        <w:rPr>
          <w:rFonts w:ascii="Trebuchet MS" w:hAnsi="Trebuchet MS" w:cstheme="minorHAnsi"/>
          <w:color w:val="244061" w:themeColor="accent1" w:themeShade="80"/>
        </w:rPr>
        <w:t xml:space="preserve"> </w:t>
      </w:r>
      <w:proofErr w:type="spellStart"/>
      <w:r w:rsidRPr="0005483F">
        <w:rPr>
          <w:rFonts w:ascii="Trebuchet MS" w:hAnsi="Trebuchet MS" w:cstheme="minorHAnsi"/>
          <w:color w:val="244061" w:themeColor="accent1" w:themeShade="80"/>
        </w:rPr>
        <w:t>vizeaza</w:t>
      </w:r>
      <w:proofErr w:type="spellEnd"/>
      <w:r w:rsidRPr="0005483F">
        <w:rPr>
          <w:rFonts w:ascii="Trebuchet MS" w:hAnsi="Trebuchet MS" w:cstheme="minorHAnsi"/>
          <w:color w:val="244061" w:themeColor="accent1" w:themeShade="80"/>
        </w:rPr>
        <w:t xml:space="preserve"> explicit integrarea sociala a grupurilor vulnerabile, fiind demonstrat ca </w:t>
      </w:r>
      <w:proofErr w:type="spellStart"/>
      <w:r w:rsidRPr="0005483F">
        <w:rPr>
          <w:rFonts w:ascii="Trebuchet MS" w:hAnsi="Trebuchet MS" w:cstheme="minorHAnsi"/>
          <w:color w:val="244061" w:themeColor="accent1" w:themeShade="80"/>
        </w:rPr>
        <w:t>saracia</w:t>
      </w:r>
      <w:proofErr w:type="spellEnd"/>
      <w:r w:rsidRPr="0005483F">
        <w:rPr>
          <w:rFonts w:ascii="Trebuchet MS" w:hAnsi="Trebuchet MS" w:cstheme="minorHAnsi"/>
          <w:color w:val="244061" w:themeColor="accent1" w:themeShade="80"/>
        </w:rPr>
        <w:t xml:space="preserve"> extrema si marginalizarea se afla </w:t>
      </w:r>
      <w:proofErr w:type="spellStart"/>
      <w:r w:rsidRPr="0005483F">
        <w:rPr>
          <w:rFonts w:ascii="Trebuchet MS" w:hAnsi="Trebuchet MS" w:cstheme="minorHAnsi"/>
          <w:color w:val="244061" w:themeColor="accent1" w:themeShade="80"/>
        </w:rPr>
        <w:t>intr</w:t>
      </w:r>
      <w:proofErr w:type="spellEnd"/>
      <w:r w:rsidRPr="0005483F">
        <w:rPr>
          <w:rFonts w:ascii="Trebuchet MS" w:hAnsi="Trebuchet MS" w:cstheme="minorHAnsi"/>
          <w:color w:val="244061" w:themeColor="accent1" w:themeShade="80"/>
        </w:rPr>
        <w:t xml:space="preserve">-un raport de </w:t>
      </w:r>
      <w:proofErr w:type="spellStart"/>
      <w:r w:rsidRPr="0005483F">
        <w:rPr>
          <w:rFonts w:ascii="Trebuchet MS" w:hAnsi="Trebuchet MS" w:cstheme="minorHAnsi"/>
          <w:color w:val="244061" w:themeColor="accent1" w:themeShade="80"/>
        </w:rPr>
        <w:t>conditionalizare</w:t>
      </w:r>
      <w:proofErr w:type="spellEnd"/>
      <w:r w:rsidRPr="0005483F">
        <w:rPr>
          <w:rFonts w:ascii="Trebuchet MS" w:hAnsi="Trebuchet MS" w:cstheme="minorHAnsi"/>
          <w:color w:val="244061" w:themeColor="accent1" w:themeShade="80"/>
        </w:rPr>
        <w:t xml:space="preserve"> reciproca. Tinerii care </w:t>
      </w:r>
      <w:proofErr w:type="spellStart"/>
      <w:r w:rsidRPr="0005483F">
        <w:rPr>
          <w:rFonts w:ascii="Trebuchet MS" w:hAnsi="Trebuchet MS" w:cstheme="minorHAnsi"/>
          <w:color w:val="244061" w:themeColor="accent1" w:themeShade="80"/>
        </w:rPr>
        <w:t>parasesc</w:t>
      </w:r>
      <w:proofErr w:type="spellEnd"/>
      <w:r w:rsidRPr="0005483F">
        <w:rPr>
          <w:rFonts w:ascii="Trebuchet MS" w:hAnsi="Trebuchet MS" w:cstheme="minorHAnsi"/>
          <w:color w:val="244061" w:themeColor="accent1" w:themeShade="80"/>
        </w:rPr>
        <w:t xml:space="preserve"> sistemul de </w:t>
      </w:r>
      <w:proofErr w:type="spellStart"/>
      <w:r w:rsidRPr="0005483F">
        <w:rPr>
          <w:rFonts w:ascii="Trebuchet MS" w:hAnsi="Trebuchet MS" w:cstheme="minorHAnsi"/>
          <w:color w:val="244061" w:themeColor="accent1" w:themeShade="80"/>
        </w:rPr>
        <w:t>protectie</w:t>
      </w:r>
      <w:proofErr w:type="spellEnd"/>
      <w:r w:rsidRPr="0005483F">
        <w:rPr>
          <w:rFonts w:ascii="Trebuchet MS" w:hAnsi="Trebuchet MS" w:cstheme="minorHAnsi"/>
          <w:color w:val="244061" w:themeColor="accent1" w:themeShade="80"/>
        </w:rPr>
        <w:t xml:space="preserve"> speciala </w:t>
      </w:r>
      <w:proofErr w:type="spellStart"/>
      <w:r w:rsidRPr="0005483F">
        <w:rPr>
          <w:rFonts w:ascii="Trebuchet MS" w:hAnsi="Trebuchet MS" w:cstheme="minorHAnsi"/>
          <w:color w:val="244061" w:themeColor="accent1" w:themeShade="80"/>
        </w:rPr>
        <w:t>reprezinta</w:t>
      </w:r>
      <w:proofErr w:type="spellEnd"/>
      <w:r w:rsidRPr="0005483F">
        <w:rPr>
          <w:rFonts w:ascii="Trebuchet MS" w:hAnsi="Trebuchet MS" w:cstheme="minorHAnsi"/>
          <w:color w:val="244061" w:themeColor="accent1" w:themeShade="80"/>
        </w:rPr>
        <w:t xml:space="preserve"> unul dintre grupurile cu cel mai ridicat grad de vulnerabilitate, </w:t>
      </w:r>
      <w:proofErr w:type="spellStart"/>
      <w:r w:rsidRPr="0005483F">
        <w:rPr>
          <w:rFonts w:ascii="Trebuchet MS" w:hAnsi="Trebuchet MS" w:cstheme="minorHAnsi"/>
          <w:color w:val="244061" w:themeColor="accent1" w:themeShade="80"/>
        </w:rPr>
        <w:t>avand</w:t>
      </w:r>
      <w:proofErr w:type="spellEnd"/>
      <w:r w:rsidRPr="0005483F">
        <w:rPr>
          <w:rFonts w:ascii="Trebuchet MS" w:hAnsi="Trebuchet MS" w:cstheme="minorHAnsi"/>
          <w:color w:val="244061" w:themeColor="accent1" w:themeShade="80"/>
        </w:rPr>
        <w:t xml:space="preserve"> nevoie de o abordare integrata si incluziva in efortul de  integrare socio-profesionala. S</w:t>
      </w:r>
      <w:r w:rsidRPr="0005483F">
        <w:rPr>
          <w:rFonts w:ascii="Trebuchet MS" w:hAnsi="Trebuchet MS"/>
          <w:color w:val="244061" w:themeColor="accent1" w:themeShade="80"/>
        </w:rPr>
        <w:t xml:space="preserve">erviciile sociale destinate tinerilor care conform statisticilor (UNICEF, 2016, Copiii din sistemul de </w:t>
      </w:r>
      <w:proofErr w:type="spellStart"/>
      <w:r w:rsidRPr="0005483F">
        <w:rPr>
          <w:rFonts w:ascii="Trebuchet MS" w:hAnsi="Trebuchet MS"/>
          <w:color w:val="244061" w:themeColor="accent1" w:themeShade="80"/>
        </w:rPr>
        <w:t>protectie</w:t>
      </w:r>
      <w:proofErr w:type="spellEnd"/>
      <w:r w:rsidRPr="0005483F">
        <w:rPr>
          <w:rFonts w:ascii="Trebuchet MS" w:hAnsi="Trebuchet MS"/>
          <w:color w:val="244061" w:themeColor="accent1" w:themeShade="80"/>
        </w:rPr>
        <w:t xml:space="preserve"> a copilului) au </w:t>
      </w:r>
      <w:proofErr w:type="spellStart"/>
      <w:r w:rsidRPr="0005483F">
        <w:rPr>
          <w:rFonts w:ascii="Trebuchet MS" w:hAnsi="Trebuchet MS"/>
          <w:color w:val="244061" w:themeColor="accent1" w:themeShade="80"/>
        </w:rPr>
        <w:t>trait</w:t>
      </w:r>
      <w:proofErr w:type="spellEnd"/>
      <w:r w:rsidRPr="0005483F">
        <w:rPr>
          <w:rFonts w:ascii="Trebuchet MS" w:hAnsi="Trebuchet MS"/>
          <w:color w:val="244061" w:themeColor="accent1" w:themeShade="80"/>
        </w:rPr>
        <w:t xml:space="preserve"> in medie mai mult de 65% din </w:t>
      </w:r>
      <w:proofErr w:type="spellStart"/>
      <w:r w:rsidRPr="0005483F">
        <w:rPr>
          <w:rFonts w:ascii="Trebuchet MS" w:hAnsi="Trebuchet MS"/>
          <w:color w:val="244061" w:themeColor="accent1" w:themeShade="80"/>
        </w:rPr>
        <w:t>viata</w:t>
      </w:r>
      <w:proofErr w:type="spellEnd"/>
      <w:r w:rsidRPr="0005483F">
        <w:rPr>
          <w:rFonts w:ascii="Trebuchet MS" w:hAnsi="Trebuchet MS"/>
          <w:color w:val="244061" w:themeColor="accent1" w:themeShade="80"/>
        </w:rPr>
        <w:t xml:space="preserve"> in sistem si nu </w:t>
      </w:r>
      <w:proofErr w:type="spellStart"/>
      <w:r w:rsidRPr="0005483F">
        <w:rPr>
          <w:rFonts w:ascii="Trebuchet MS" w:hAnsi="Trebuchet MS"/>
          <w:color w:val="244061" w:themeColor="accent1" w:themeShade="80"/>
        </w:rPr>
        <w:t>detin</w:t>
      </w:r>
      <w:proofErr w:type="spellEnd"/>
      <w:r w:rsidRPr="0005483F">
        <w:rPr>
          <w:rFonts w:ascii="Trebuchet MS" w:hAnsi="Trebuchet MS"/>
          <w:color w:val="244061" w:themeColor="accent1" w:themeShade="80"/>
        </w:rPr>
        <w:t xml:space="preserve"> </w:t>
      </w:r>
      <w:proofErr w:type="spellStart"/>
      <w:r w:rsidRPr="0005483F">
        <w:rPr>
          <w:rFonts w:ascii="Trebuchet MS" w:hAnsi="Trebuchet MS"/>
          <w:color w:val="244061" w:themeColor="accent1" w:themeShade="80"/>
        </w:rPr>
        <w:t>abilitati</w:t>
      </w:r>
      <w:proofErr w:type="spellEnd"/>
      <w:r w:rsidRPr="0005483F">
        <w:rPr>
          <w:rFonts w:ascii="Trebuchet MS" w:hAnsi="Trebuchet MS"/>
          <w:color w:val="244061" w:themeColor="accent1" w:themeShade="80"/>
        </w:rPr>
        <w:t xml:space="preserve"> de </w:t>
      </w:r>
      <w:proofErr w:type="spellStart"/>
      <w:r w:rsidRPr="0005483F">
        <w:rPr>
          <w:rFonts w:ascii="Trebuchet MS" w:hAnsi="Trebuchet MS"/>
          <w:color w:val="244061" w:themeColor="accent1" w:themeShade="80"/>
        </w:rPr>
        <w:t>viata</w:t>
      </w:r>
      <w:proofErr w:type="spellEnd"/>
      <w:r w:rsidRPr="0005483F">
        <w:rPr>
          <w:rFonts w:ascii="Trebuchet MS" w:hAnsi="Trebuchet MS"/>
          <w:color w:val="244061" w:themeColor="accent1" w:themeShade="80"/>
        </w:rPr>
        <w:t xml:space="preserve"> independenta, sunt fie inexistente fie inaccesibile sau greu accesibile. </w:t>
      </w:r>
      <w:r w:rsidRPr="0005483F">
        <w:rPr>
          <w:rFonts w:ascii="Trebuchet MS" w:hAnsi="Trebuchet MS"/>
          <w:b/>
          <w:color w:val="244061" w:themeColor="accent1" w:themeShade="80"/>
        </w:rPr>
        <w:t xml:space="preserve">In cadrul grupului de tineri care </w:t>
      </w:r>
      <w:proofErr w:type="spellStart"/>
      <w:r w:rsidRPr="0005483F">
        <w:rPr>
          <w:rFonts w:ascii="Trebuchet MS" w:hAnsi="Trebuchet MS"/>
          <w:b/>
          <w:color w:val="244061" w:themeColor="accent1" w:themeShade="80"/>
        </w:rPr>
        <w:t>parasesc</w:t>
      </w:r>
      <w:proofErr w:type="spellEnd"/>
      <w:r w:rsidRPr="0005483F">
        <w:rPr>
          <w:rFonts w:ascii="Trebuchet MS" w:hAnsi="Trebuchet MS"/>
          <w:b/>
          <w:color w:val="244061" w:themeColor="accent1" w:themeShade="80"/>
        </w:rPr>
        <w:t xml:space="preserve"> sistemul de </w:t>
      </w:r>
      <w:proofErr w:type="spellStart"/>
      <w:r w:rsidRPr="0005483F">
        <w:rPr>
          <w:rFonts w:ascii="Trebuchet MS" w:hAnsi="Trebuchet MS"/>
          <w:b/>
          <w:color w:val="244061" w:themeColor="accent1" w:themeShade="80"/>
        </w:rPr>
        <w:t>protectie</w:t>
      </w:r>
      <w:proofErr w:type="spellEnd"/>
      <w:r w:rsidRPr="0005483F">
        <w:rPr>
          <w:rFonts w:ascii="Trebuchet MS" w:hAnsi="Trebuchet MS"/>
          <w:b/>
          <w:color w:val="244061" w:themeColor="accent1" w:themeShade="80"/>
        </w:rPr>
        <w:t xml:space="preserve"> speciala, se </w:t>
      </w:r>
      <w:proofErr w:type="spellStart"/>
      <w:r w:rsidRPr="0005483F">
        <w:rPr>
          <w:rFonts w:ascii="Trebuchet MS" w:hAnsi="Trebuchet MS"/>
          <w:b/>
          <w:color w:val="244061" w:themeColor="accent1" w:themeShade="80"/>
        </w:rPr>
        <w:t>regasesc</w:t>
      </w:r>
      <w:proofErr w:type="spellEnd"/>
      <w:r w:rsidRPr="0005483F">
        <w:rPr>
          <w:rFonts w:ascii="Trebuchet MS" w:hAnsi="Trebuchet MS"/>
          <w:b/>
          <w:color w:val="244061" w:themeColor="accent1" w:themeShade="80"/>
        </w:rPr>
        <w:t xml:space="preserve"> si alte grupuri (tineri de etnie roma, tineri cu </w:t>
      </w:r>
      <w:proofErr w:type="spellStart"/>
      <w:r w:rsidRPr="0005483F">
        <w:rPr>
          <w:rFonts w:ascii="Trebuchet MS" w:hAnsi="Trebuchet MS"/>
          <w:b/>
          <w:color w:val="244061" w:themeColor="accent1" w:themeShade="80"/>
        </w:rPr>
        <w:t>dizabilitati</w:t>
      </w:r>
      <w:proofErr w:type="spellEnd"/>
      <w:r w:rsidRPr="0005483F">
        <w:rPr>
          <w:rFonts w:ascii="Trebuchet MS" w:hAnsi="Trebuchet MS"/>
          <w:b/>
          <w:color w:val="244061" w:themeColor="accent1" w:themeShade="80"/>
        </w:rPr>
        <w:t xml:space="preserve">, tineri </w:t>
      </w:r>
      <w:proofErr w:type="spellStart"/>
      <w:r w:rsidRPr="0005483F">
        <w:rPr>
          <w:rFonts w:ascii="Trebuchet MS" w:hAnsi="Trebuchet MS"/>
          <w:b/>
          <w:color w:val="244061" w:themeColor="accent1" w:themeShade="80"/>
        </w:rPr>
        <w:t>aflati</w:t>
      </w:r>
      <w:proofErr w:type="spellEnd"/>
      <w:r w:rsidRPr="0005483F">
        <w:rPr>
          <w:rFonts w:ascii="Trebuchet MS" w:hAnsi="Trebuchet MS"/>
          <w:b/>
          <w:color w:val="244061" w:themeColor="accent1" w:themeShade="80"/>
        </w:rPr>
        <w:t xml:space="preserve"> in abandon </w:t>
      </w:r>
      <w:proofErr w:type="spellStart"/>
      <w:r w:rsidRPr="0005483F">
        <w:rPr>
          <w:rFonts w:ascii="Trebuchet MS" w:hAnsi="Trebuchet MS"/>
          <w:b/>
          <w:color w:val="244061" w:themeColor="accent1" w:themeShade="80"/>
        </w:rPr>
        <w:t>scolar</w:t>
      </w:r>
      <w:proofErr w:type="spellEnd"/>
      <w:r w:rsidRPr="0005483F">
        <w:rPr>
          <w:rFonts w:ascii="Trebuchet MS" w:hAnsi="Trebuchet MS"/>
          <w:b/>
          <w:color w:val="244061" w:themeColor="accent1" w:themeShade="80"/>
        </w:rPr>
        <w:t xml:space="preserve">), a </w:t>
      </w:r>
      <w:proofErr w:type="spellStart"/>
      <w:r w:rsidRPr="0005483F">
        <w:rPr>
          <w:rFonts w:ascii="Trebuchet MS" w:hAnsi="Trebuchet MS"/>
          <w:b/>
          <w:color w:val="244061" w:themeColor="accent1" w:themeShade="80"/>
        </w:rPr>
        <w:t>caror</w:t>
      </w:r>
      <w:proofErr w:type="spellEnd"/>
      <w:r w:rsidRPr="0005483F">
        <w:rPr>
          <w:rFonts w:ascii="Trebuchet MS" w:hAnsi="Trebuchet MS"/>
          <w:b/>
          <w:color w:val="244061" w:themeColor="accent1" w:themeShade="80"/>
        </w:rPr>
        <w:t xml:space="preserve">  vulnerabilitate este accentuata de starea de post-</w:t>
      </w:r>
      <w:proofErr w:type="spellStart"/>
      <w:r w:rsidRPr="0005483F">
        <w:rPr>
          <w:rFonts w:ascii="Trebuchet MS" w:hAnsi="Trebuchet MS"/>
          <w:b/>
          <w:color w:val="244061" w:themeColor="accent1" w:themeShade="80"/>
        </w:rPr>
        <w:t>institutionalizare</w:t>
      </w:r>
      <w:proofErr w:type="spellEnd"/>
      <w:r w:rsidRPr="0005483F">
        <w:rPr>
          <w:rFonts w:ascii="Trebuchet MS" w:hAnsi="Trebuchet MS"/>
          <w:b/>
          <w:color w:val="244061" w:themeColor="accent1" w:themeShade="80"/>
        </w:rPr>
        <w:t>.</w:t>
      </w:r>
      <w:r w:rsidRPr="0005483F">
        <w:rPr>
          <w:rFonts w:ascii="Trebuchet MS" w:hAnsi="Trebuchet MS"/>
          <w:color w:val="244061" w:themeColor="accent1" w:themeShade="80"/>
        </w:rPr>
        <w:t xml:space="preserve"> </w:t>
      </w:r>
    </w:p>
    <w:p w14:paraId="539CD241" w14:textId="77777777" w:rsidR="00B17AFF" w:rsidRPr="0005483F" w:rsidRDefault="00B17AFF" w:rsidP="00B17AFF">
      <w:pPr>
        <w:pStyle w:val="Listparagraf"/>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rPr>
          <w:rFonts w:ascii="Trebuchet MS" w:eastAsia="Times New Roman" w:hAnsi="Trebuchet MS" w:cstheme="minorHAnsi"/>
          <w:color w:val="244061" w:themeColor="accent1" w:themeShade="80"/>
        </w:rPr>
      </w:pPr>
      <w:r w:rsidRPr="0005483F">
        <w:rPr>
          <w:rFonts w:ascii="Trebuchet MS" w:hAnsi="Trebuchet MS"/>
          <w:color w:val="244061" w:themeColor="accent1" w:themeShade="80"/>
        </w:rPr>
        <w:lastRenderedPageBreak/>
        <w:t xml:space="preserve">Accesul la serviciile de </w:t>
      </w:r>
      <w:proofErr w:type="spellStart"/>
      <w:r w:rsidRPr="0005483F">
        <w:rPr>
          <w:rFonts w:ascii="Trebuchet MS" w:hAnsi="Trebuchet MS"/>
          <w:color w:val="244061" w:themeColor="accent1" w:themeShade="80"/>
        </w:rPr>
        <w:t>sanatate</w:t>
      </w:r>
      <w:proofErr w:type="spellEnd"/>
      <w:r w:rsidRPr="0005483F">
        <w:rPr>
          <w:rFonts w:ascii="Trebuchet MS" w:hAnsi="Trebuchet MS"/>
          <w:color w:val="244061" w:themeColor="accent1" w:themeShade="80"/>
        </w:rPr>
        <w:t xml:space="preserve"> este </w:t>
      </w:r>
      <w:proofErr w:type="spellStart"/>
      <w:r w:rsidRPr="0005483F">
        <w:rPr>
          <w:rFonts w:ascii="Trebuchet MS" w:hAnsi="Trebuchet MS"/>
          <w:color w:val="244061" w:themeColor="accent1" w:themeShade="80"/>
        </w:rPr>
        <w:t>conditionat</w:t>
      </w:r>
      <w:proofErr w:type="spellEnd"/>
      <w:r w:rsidRPr="0005483F">
        <w:rPr>
          <w:rFonts w:ascii="Trebuchet MS" w:hAnsi="Trebuchet MS"/>
          <w:color w:val="244061" w:themeColor="accent1" w:themeShade="80"/>
        </w:rPr>
        <w:t xml:space="preserve"> direct de capacitatea de a accesa serviciile sociale sau de </w:t>
      </w:r>
      <w:proofErr w:type="spellStart"/>
      <w:r w:rsidRPr="0005483F">
        <w:rPr>
          <w:rFonts w:ascii="Trebuchet MS" w:hAnsi="Trebuchet MS"/>
          <w:color w:val="244061" w:themeColor="accent1" w:themeShade="80"/>
        </w:rPr>
        <w:t>incadrarea</w:t>
      </w:r>
      <w:proofErr w:type="spellEnd"/>
      <w:r w:rsidRPr="0005483F">
        <w:rPr>
          <w:rFonts w:ascii="Trebuchet MS" w:hAnsi="Trebuchet MS"/>
          <w:color w:val="244061" w:themeColor="accent1" w:themeShade="80"/>
        </w:rPr>
        <w:t xml:space="preserve"> in munca. De </w:t>
      </w:r>
      <w:proofErr w:type="spellStart"/>
      <w:r w:rsidRPr="0005483F">
        <w:rPr>
          <w:rFonts w:ascii="Trebuchet MS" w:hAnsi="Trebuchet MS"/>
          <w:color w:val="244061" w:themeColor="accent1" w:themeShade="80"/>
        </w:rPr>
        <w:t>acceea</w:t>
      </w:r>
      <w:proofErr w:type="spellEnd"/>
      <w:r w:rsidRPr="0005483F">
        <w:rPr>
          <w:rFonts w:ascii="Trebuchet MS" w:hAnsi="Trebuchet MS"/>
          <w:color w:val="244061" w:themeColor="accent1" w:themeShade="80"/>
        </w:rPr>
        <w:t xml:space="preserve">, abordarea integrata, prin </w:t>
      </w:r>
      <w:proofErr w:type="spellStart"/>
      <w:r w:rsidRPr="0005483F">
        <w:rPr>
          <w:rFonts w:ascii="Trebuchet MS" w:hAnsi="Trebuchet MS"/>
          <w:color w:val="244061" w:themeColor="accent1" w:themeShade="80"/>
        </w:rPr>
        <w:t>interventiile</w:t>
      </w:r>
      <w:proofErr w:type="spellEnd"/>
      <w:r w:rsidRPr="0005483F">
        <w:rPr>
          <w:rFonts w:ascii="Trebuchet MS" w:hAnsi="Trebuchet MS"/>
          <w:color w:val="244061" w:themeColor="accent1" w:themeShade="80"/>
        </w:rPr>
        <w:t xml:space="preserve"> POCU contribuie la </w:t>
      </w:r>
      <w:proofErr w:type="spellStart"/>
      <w:r w:rsidRPr="0005483F">
        <w:rPr>
          <w:rFonts w:ascii="Trebuchet MS" w:hAnsi="Trebuchet MS"/>
          <w:color w:val="244061" w:themeColor="accent1" w:themeShade="80"/>
        </w:rPr>
        <w:t>atingearea</w:t>
      </w:r>
      <w:proofErr w:type="spellEnd"/>
      <w:r w:rsidRPr="0005483F">
        <w:rPr>
          <w:rFonts w:ascii="Trebuchet MS" w:hAnsi="Trebuchet MS"/>
          <w:color w:val="244061" w:themeColor="accent1" w:themeShade="80"/>
        </w:rPr>
        <w:t xml:space="preserve"> </w:t>
      </w:r>
      <w:proofErr w:type="spellStart"/>
      <w:r w:rsidRPr="0005483F">
        <w:rPr>
          <w:rFonts w:ascii="Trebuchet MS" w:hAnsi="Trebuchet MS"/>
          <w:color w:val="244061" w:themeColor="accent1" w:themeShade="80"/>
        </w:rPr>
        <w:t>tintelor</w:t>
      </w:r>
      <w:proofErr w:type="spellEnd"/>
      <w:r w:rsidRPr="0005483F">
        <w:rPr>
          <w:rFonts w:ascii="Trebuchet MS" w:hAnsi="Trebuchet MS"/>
          <w:color w:val="244061" w:themeColor="accent1" w:themeShade="80"/>
        </w:rPr>
        <w:t xml:space="preserve"> asumate de </w:t>
      </w:r>
      <w:proofErr w:type="spellStart"/>
      <w:r w:rsidRPr="0005483F">
        <w:rPr>
          <w:rFonts w:ascii="Trebuchet MS" w:hAnsi="Trebuchet MS"/>
          <w:color w:val="244061" w:themeColor="accent1" w:themeShade="80"/>
        </w:rPr>
        <w:t>catre</w:t>
      </w:r>
      <w:proofErr w:type="spellEnd"/>
      <w:r w:rsidRPr="0005483F">
        <w:rPr>
          <w:rFonts w:ascii="Trebuchet MS" w:hAnsi="Trebuchet MS"/>
          <w:color w:val="244061" w:themeColor="accent1" w:themeShade="80"/>
        </w:rPr>
        <w:t xml:space="preserve"> Romania prin </w:t>
      </w:r>
      <w:r w:rsidRPr="0005483F">
        <w:rPr>
          <w:rFonts w:ascii="Trebuchet MS" w:hAnsi="Trebuchet MS"/>
          <w:b/>
          <w:color w:val="244061" w:themeColor="accent1" w:themeShade="80"/>
        </w:rPr>
        <w:t>Programul National de Reforma</w:t>
      </w:r>
      <w:r w:rsidRPr="0005483F">
        <w:rPr>
          <w:rFonts w:ascii="Trebuchet MS" w:hAnsi="Trebuchet MS"/>
          <w:color w:val="244061" w:themeColor="accent1" w:themeShade="80"/>
        </w:rPr>
        <w:t>, precum si la implementarea eficienta a strategiilor relevante din domeniu prin</w:t>
      </w:r>
      <w:r w:rsidRPr="0005483F">
        <w:rPr>
          <w:rFonts w:ascii="Trebuchet MS" w:eastAsia="Times New Roman" w:hAnsi="Trebuchet MS" w:cstheme="minorHAnsi"/>
          <w:color w:val="244061" w:themeColor="accent1" w:themeShade="80"/>
        </w:rPr>
        <w:t xml:space="preserve">: </w:t>
      </w:r>
      <w:proofErr w:type="spellStart"/>
      <w:r w:rsidRPr="0005483F">
        <w:rPr>
          <w:rFonts w:ascii="Trebuchet MS" w:eastAsia="Times New Roman" w:hAnsi="Trebuchet MS" w:cstheme="minorHAnsi"/>
          <w:color w:val="244061" w:themeColor="accent1" w:themeShade="80"/>
        </w:rPr>
        <w:t>cresterea</w:t>
      </w:r>
      <w:proofErr w:type="spellEnd"/>
      <w:r w:rsidRPr="0005483F">
        <w:rPr>
          <w:rFonts w:ascii="Trebuchet MS" w:eastAsia="Times New Roman" w:hAnsi="Trebuchet MS" w:cstheme="minorHAnsi"/>
          <w:color w:val="244061" w:themeColor="accent1" w:themeShade="80"/>
        </w:rPr>
        <w:t xml:space="preserve"> </w:t>
      </w:r>
      <w:proofErr w:type="spellStart"/>
      <w:r w:rsidRPr="0005483F">
        <w:rPr>
          <w:rFonts w:ascii="Trebuchet MS" w:eastAsia="Times New Roman" w:hAnsi="Trebuchet MS" w:cstheme="minorHAnsi"/>
          <w:color w:val="244061" w:themeColor="accent1" w:themeShade="80"/>
        </w:rPr>
        <w:t>numarului</w:t>
      </w:r>
      <w:proofErr w:type="spellEnd"/>
      <w:r w:rsidRPr="0005483F">
        <w:rPr>
          <w:rFonts w:ascii="Trebuchet MS" w:eastAsia="Times New Roman" w:hAnsi="Trebuchet MS" w:cstheme="minorHAnsi"/>
          <w:color w:val="244061" w:themeColor="accent1" w:themeShade="80"/>
        </w:rPr>
        <w:t xml:space="preserve"> de persoane </w:t>
      </w:r>
      <w:proofErr w:type="spellStart"/>
      <w:r w:rsidRPr="0005483F">
        <w:rPr>
          <w:rFonts w:ascii="Trebuchet MS" w:eastAsia="Times New Roman" w:hAnsi="Trebuchet MS" w:cstheme="minorHAnsi"/>
          <w:color w:val="244061" w:themeColor="accent1" w:themeShade="80"/>
        </w:rPr>
        <w:t>apartinand</w:t>
      </w:r>
      <w:proofErr w:type="spellEnd"/>
      <w:r w:rsidRPr="0005483F">
        <w:rPr>
          <w:rFonts w:ascii="Trebuchet MS" w:eastAsia="Times New Roman" w:hAnsi="Trebuchet MS" w:cstheme="minorHAnsi"/>
          <w:color w:val="244061" w:themeColor="accent1" w:themeShade="80"/>
        </w:rPr>
        <w:t xml:space="preserve"> grupurilor vulnerabile care au </w:t>
      </w:r>
      <w:proofErr w:type="spellStart"/>
      <w:r w:rsidRPr="0005483F">
        <w:rPr>
          <w:rFonts w:ascii="Trebuchet MS" w:eastAsia="Times New Roman" w:hAnsi="Trebuchet MS" w:cstheme="minorHAnsi"/>
          <w:color w:val="244061" w:themeColor="accent1" w:themeShade="80"/>
        </w:rPr>
        <w:t>depasit</w:t>
      </w:r>
      <w:proofErr w:type="spellEnd"/>
      <w:r w:rsidRPr="0005483F">
        <w:rPr>
          <w:rFonts w:ascii="Trebuchet MS" w:eastAsia="Times New Roman" w:hAnsi="Trebuchet MS" w:cstheme="minorHAnsi"/>
          <w:color w:val="244061" w:themeColor="accent1" w:themeShade="80"/>
        </w:rPr>
        <w:t xml:space="preserve"> </w:t>
      </w:r>
      <w:proofErr w:type="spellStart"/>
      <w:r w:rsidRPr="0005483F">
        <w:rPr>
          <w:rFonts w:ascii="Trebuchet MS" w:eastAsia="Times New Roman" w:hAnsi="Trebuchet MS" w:cstheme="minorHAnsi"/>
          <w:color w:val="244061" w:themeColor="accent1" w:themeShade="80"/>
        </w:rPr>
        <w:t>situatia</w:t>
      </w:r>
      <w:proofErr w:type="spellEnd"/>
      <w:r w:rsidRPr="0005483F">
        <w:rPr>
          <w:rFonts w:ascii="Trebuchet MS" w:eastAsia="Times New Roman" w:hAnsi="Trebuchet MS" w:cstheme="minorHAnsi"/>
          <w:color w:val="244061" w:themeColor="accent1" w:themeShade="80"/>
        </w:rPr>
        <w:t xml:space="preserve"> de vulnerabilitate si asigurarea </w:t>
      </w:r>
      <w:proofErr w:type="spellStart"/>
      <w:r w:rsidRPr="0005483F">
        <w:rPr>
          <w:rFonts w:ascii="Trebuchet MS" w:eastAsia="Times New Roman" w:hAnsi="Trebuchet MS" w:cstheme="minorHAnsi"/>
          <w:color w:val="244061" w:themeColor="accent1" w:themeShade="80"/>
        </w:rPr>
        <w:t>tranzitiei</w:t>
      </w:r>
      <w:proofErr w:type="spellEnd"/>
      <w:r w:rsidRPr="0005483F">
        <w:rPr>
          <w:rFonts w:ascii="Trebuchet MS" w:eastAsia="Times New Roman" w:hAnsi="Trebuchet MS" w:cstheme="minorHAnsi"/>
          <w:color w:val="244061" w:themeColor="accent1" w:themeShade="80"/>
        </w:rPr>
        <w:t xml:space="preserve"> de la sistemul de </w:t>
      </w:r>
      <w:proofErr w:type="spellStart"/>
      <w:r w:rsidRPr="0005483F">
        <w:rPr>
          <w:rFonts w:ascii="Trebuchet MS" w:eastAsia="Times New Roman" w:hAnsi="Trebuchet MS" w:cstheme="minorHAnsi"/>
          <w:color w:val="244061" w:themeColor="accent1" w:themeShade="80"/>
        </w:rPr>
        <w:t>ingrijire</w:t>
      </w:r>
      <w:proofErr w:type="spellEnd"/>
      <w:r w:rsidRPr="0005483F">
        <w:rPr>
          <w:rFonts w:ascii="Trebuchet MS" w:eastAsia="Times New Roman" w:hAnsi="Trebuchet MS" w:cstheme="minorHAnsi"/>
          <w:color w:val="244061" w:themeColor="accent1" w:themeShade="80"/>
        </w:rPr>
        <w:t xml:space="preserve"> de tip </w:t>
      </w:r>
      <w:proofErr w:type="spellStart"/>
      <w:r w:rsidRPr="0005483F">
        <w:rPr>
          <w:rFonts w:ascii="Trebuchet MS" w:eastAsia="Times New Roman" w:hAnsi="Trebuchet MS" w:cstheme="minorHAnsi"/>
          <w:color w:val="244061" w:themeColor="accent1" w:themeShade="80"/>
        </w:rPr>
        <w:t>institutionalizat</w:t>
      </w:r>
      <w:proofErr w:type="spellEnd"/>
      <w:r w:rsidRPr="0005483F">
        <w:rPr>
          <w:rFonts w:ascii="Trebuchet MS" w:eastAsia="Times New Roman" w:hAnsi="Trebuchet MS" w:cstheme="minorHAnsi"/>
          <w:color w:val="244061" w:themeColor="accent1" w:themeShade="80"/>
        </w:rPr>
        <w:t xml:space="preserve"> </w:t>
      </w:r>
      <w:proofErr w:type="spellStart"/>
      <w:r w:rsidRPr="0005483F">
        <w:rPr>
          <w:rFonts w:ascii="Trebuchet MS" w:eastAsia="Times New Roman" w:hAnsi="Trebuchet MS" w:cstheme="minorHAnsi"/>
          <w:color w:val="244061" w:themeColor="accent1" w:themeShade="80"/>
        </w:rPr>
        <w:t>catre</w:t>
      </w:r>
      <w:proofErr w:type="spellEnd"/>
      <w:r w:rsidRPr="0005483F">
        <w:rPr>
          <w:rFonts w:ascii="Trebuchet MS" w:eastAsia="Times New Roman" w:hAnsi="Trebuchet MS" w:cstheme="minorHAnsi"/>
          <w:color w:val="244061" w:themeColor="accent1" w:themeShade="80"/>
        </w:rPr>
        <w:t xml:space="preserve"> servicii oferite la nivelul </w:t>
      </w:r>
      <w:proofErr w:type="spellStart"/>
      <w:r w:rsidRPr="0005483F">
        <w:rPr>
          <w:rFonts w:ascii="Trebuchet MS" w:eastAsia="Times New Roman" w:hAnsi="Trebuchet MS" w:cstheme="minorHAnsi"/>
          <w:color w:val="244061" w:themeColor="accent1" w:themeShade="80"/>
        </w:rPr>
        <w:t>comunitatii</w:t>
      </w:r>
      <w:proofErr w:type="spellEnd"/>
      <w:r w:rsidRPr="0005483F">
        <w:rPr>
          <w:rFonts w:ascii="Trebuchet MS" w:eastAsia="Times New Roman" w:hAnsi="Trebuchet MS" w:cstheme="minorHAnsi"/>
          <w:color w:val="244061" w:themeColor="accent1" w:themeShade="80"/>
        </w:rPr>
        <w:t>.</w:t>
      </w:r>
    </w:p>
    <w:p w14:paraId="423AD71D" w14:textId="77777777" w:rsidR="00B17AFF" w:rsidRPr="0005483F" w:rsidRDefault="00B17AFF" w:rsidP="00B17AFF">
      <w:pPr>
        <w:pStyle w:val="Listparagraf"/>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rPr>
          <w:rFonts w:ascii="Trebuchet MS" w:hAnsi="Trebuchet MS" w:cstheme="minorHAnsi"/>
          <w:color w:val="244061" w:themeColor="accent1" w:themeShade="80"/>
        </w:rPr>
      </w:pPr>
      <w:r w:rsidRPr="0005483F">
        <w:rPr>
          <w:rFonts w:ascii="Trebuchet MS" w:hAnsi="Trebuchet MS" w:cstheme="minorHAnsi"/>
          <w:b/>
          <w:color w:val="244061" w:themeColor="accent1" w:themeShade="80"/>
        </w:rPr>
        <w:t>Programul National de Reforma 2016</w:t>
      </w:r>
      <w:r w:rsidRPr="0005483F">
        <w:rPr>
          <w:rFonts w:ascii="Trebuchet MS" w:hAnsi="Trebuchet MS" w:cstheme="minorHAnsi"/>
          <w:color w:val="244061" w:themeColor="accent1" w:themeShade="80"/>
        </w:rPr>
        <w:t xml:space="preserve"> cuprinde un capitol dedicat Incluziunii Sociale si reducerii </w:t>
      </w:r>
      <w:proofErr w:type="spellStart"/>
      <w:r w:rsidRPr="0005483F">
        <w:rPr>
          <w:rFonts w:ascii="Trebuchet MS" w:hAnsi="Trebuchet MS" w:cstheme="minorHAnsi"/>
          <w:color w:val="244061" w:themeColor="accent1" w:themeShade="80"/>
        </w:rPr>
        <w:t>saraciei</w:t>
      </w:r>
      <w:proofErr w:type="spellEnd"/>
      <w:r w:rsidRPr="0005483F">
        <w:rPr>
          <w:rFonts w:ascii="Trebuchet MS" w:hAnsi="Trebuchet MS" w:cstheme="minorHAnsi"/>
          <w:color w:val="244061" w:themeColor="accent1" w:themeShade="80"/>
        </w:rPr>
        <w:t xml:space="preserve"> bazat pe patru </w:t>
      </w:r>
      <w:proofErr w:type="spellStart"/>
      <w:r w:rsidRPr="0005483F">
        <w:rPr>
          <w:rFonts w:ascii="Trebuchet MS" w:hAnsi="Trebuchet MS" w:cstheme="minorHAnsi"/>
          <w:color w:val="244061" w:themeColor="accent1" w:themeShade="80"/>
        </w:rPr>
        <w:t>directii</w:t>
      </w:r>
      <w:proofErr w:type="spellEnd"/>
      <w:r w:rsidRPr="0005483F">
        <w:rPr>
          <w:rFonts w:ascii="Trebuchet MS" w:hAnsi="Trebuchet MS" w:cstheme="minorHAnsi"/>
          <w:color w:val="244061" w:themeColor="accent1" w:themeShade="80"/>
        </w:rPr>
        <w:t xml:space="preserve"> de </w:t>
      </w:r>
      <w:proofErr w:type="spellStart"/>
      <w:r w:rsidRPr="0005483F">
        <w:rPr>
          <w:rFonts w:ascii="Trebuchet MS" w:hAnsi="Trebuchet MS" w:cstheme="minorHAnsi"/>
          <w:color w:val="244061" w:themeColor="accent1" w:themeShade="80"/>
        </w:rPr>
        <w:t>actiune</w:t>
      </w:r>
      <w:proofErr w:type="spellEnd"/>
      <w:r w:rsidRPr="0005483F">
        <w:rPr>
          <w:rFonts w:ascii="Trebuchet MS" w:hAnsi="Trebuchet MS" w:cstheme="minorHAnsi"/>
          <w:color w:val="244061" w:themeColor="accent1" w:themeShade="80"/>
        </w:rPr>
        <w:t xml:space="preserve">, intre care </w:t>
      </w:r>
      <w:proofErr w:type="spellStart"/>
      <w:r w:rsidRPr="0005483F">
        <w:rPr>
          <w:rFonts w:ascii="Trebuchet MS" w:hAnsi="Trebuchet MS" w:cstheme="minorHAnsi"/>
          <w:color w:val="244061" w:themeColor="accent1" w:themeShade="80"/>
        </w:rPr>
        <w:t>intreruperea</w:t>
      </w:r>
      <w:proofErr w:type="spellEnd"/>
      <w:r w:rsidRPr="0005483F">
        <w:rPr>
          <w:rFonts w:ascii="Trebuchet MS" w:hAnsi="Trebuchet MS" w:cstheme="minorHAnsi"/>
          <w:color w:val="244061" w:themeColor="accent1" w:themeShade="80"/>
        </w:rPr>
        <w:t xml:space="preserve"> ciclului inter-</w:t>
      </w:r>
      <w:proofErr w:type="spellStart"/>
      <w:r w:rsidRPr="0005483F">
        <w:rPr>
          <w:rFonts w:ascii="Trebuchet MS" w:hAnsi="Trebuchet MS" w:cstheme="minorHAnsi"/>
          <w:color w:val="244061" w:themeColor="accent1" w:themeShade="80"/>
        </w:rPr>
        <w:t>generational</w:t>
      </w:r>
      <w:proofErr w:type="spellEnd"/>
      <w:r w:rsidRPr="0005483F">
        <w:rPr>
          <w:rFonts w:ascii="Trebuchet MS" w:hAnsi="Trebuchet MS" w:cstheme="minorHAnsi"/>
          <w:color w:val="244061" w:themeColor="accent1" w:themeShade="80"/>
        </w:rPr>
        <w:t xml:space="preserve"> al </w:t>
      </w:r>
      <w:proofErr w:type="spellStart"/>
      <w:r w:rsidRPr="0005483F">
        <w:rPr>
          <w:rFonts w:ascii="Trebuchet MS" w:hAnsi="Trebuchet MS" w:cstheme="minorHAnsi"/>
          <w:color w:val="244061" w:themeColor="accent1" w:themeShade="80"/>
        </w:rPr>
        <w:t>saraciei</w:t>
      </w:r>
      <w:proofErr w:type="spellEnd"/>
      <w:r w:rsidRPr="0005483F">
        <w:rPr>
          <w:rFonts w:ascii="Trebuchet MS" w:hAnsi="Trebuchet MS" w:cstheme="minorHAnsi"/>
          <w:color w:val="244061" w:themeColor="accent1" w:themeShade="80"/>
        </w:rPr>
        <w:t xml:space="preserve">. Intre masurile promovate, </w:t>
      </w:r>
      <w:proofErr w:type="spellStart"/>
      <w:r w:rsidRPr="0005483F">
        <w:rPr>
          <w:rFonts w:ascii="Trebuchet MS" w:hAnsi="Trebuchet MS" w:cstheme="minorHAnsi"/>
          <w:color w:val="244061" w:themeColor="accent1" w:themeShade="80"/>
        </w:rPr>
        <w:t>actiunea</w:t>
      </w:r>
      <w:proofErr w:type="spellEnd"/>
      <w:r w:rsidRPr="0005483F">
        <w:rPr>
          <w:rFonts w:ascii="Trebuchet MS" w:hAnsi="Trebuchet MS" w:cstheme="minorHAnsi"/>
          <w:color w:val="244061" w:themeColor="accent1" w:themeShade="80"/>
        </w:rPr>
        <w:t xml:space="preserve"> 16.4 se refera la </w:t>
      </w:r>
      <w:proofErr w:type="spellStart"/>
      <w:r w:rsidRPr="0005483F">
        <w:rPr>
          <w:rFonts w:ascii="Trebuchet MS" w:hAnsi="Trebuchet MS" w:cstheme="minorHAnsi"/>
          <w:color w:val="244061" w:themeColor="accent1" w:themeShade="80"/>
        </w:rPr>
        <w:t>Insertia</w:t>
      </w:r>
      <w:proofErr w:type="spellEnd"/>
      <w:r w:rsidRPr="0005483F">
        <w:rPr>
          <w:rFonts w:ascii="Trebuchet MS" w:hAnsi="Trebuchet MS" w:cstheme="minorHAnsi"/>
          <w:color w:val="244061" w:themeColor="accent1" w:themeShade="80"/>
        </w:rPr>
        <w:t xml:space="preserve"> socio-profesionala a tinerilor din sistemul de </w:t>
      </w:r>
      <w:proofErr w:type="spellStart"/>
      <w:r w:rsidRPr="0005483F">
        <w:rPr>
          <w:rFonts w:ascii="Trebuchet MS" w:hAnsi="Trebuchet MS" w:cstheme="minorHAnsi"/>
          <w:color w:val="244061" w:themeColor="accent1" w:themeShade="80"/>
        </w:rPr>
        <w:t>protectie</w:t>
      </w:r>
      <w:proofErr w:type="spellEnd"/>
      <w:r w:rsidRPr="0005483F">
        <w:rPr>
          <w:rFonts w:ascii="Trebuchet MS" w:hAnsi="Trebuchet MS" w:cstheme="minorHAnsi"/>
          <w:color w:val="244061" w:themeColor="accent1" w:themeShade="80"/>
        </w:rPr>
        <w:t xml:space="preserve"> speciala. Astfel, se arata in cadrul </w:t>
      </w:r>
      <w:proofErr w:type="spellStart"/>
      <w:r w:rsidRPr="0005483F">
        <w:rPr>
          <w:rFonts w:ascii="Trebuchet MS" w:hAnsi="Trebuchet MS" w:cstheme="minorHAnsi"/>
          <w:color w:val="244061" w:themeColor="accent1" w:themeShade="80"/>
        </w:rPr>
        <w:t>actiunii</w:t>
      </w:r>
      <w:proofErr w:type="spellEnd"/>
      <w:r w:rsidRPr="0005483F">
        <w:rPr>
          <w:rFonts w:ascii="Trebuchet MS" w:hAnsi="Trebuchet MS" w:cstheme="minorHAnsi"/>
          <w:color w:val="244061" w:themeColor="accent1" w:themeShade="80"/>
        </w:rPr>
        <w:t xml:space="preserve">, gestionarea cu </w:t>
      </w:r>
      <w:proofErr w:type="spellStart"/>
      <w:r w:rsidRPr="0005483F">
        <w:rPr>
          <w:rFonts w:ascii="Trebuchet MS" w:hAnsi="Trebuchet MS" w:cstheme="minorHAnsi"/>
          <w:color w:val="244061" w:themeColor="accent1" w:themeShade="80"/>
        </w:rPr>
        <w:t>succces</w:t>
      </w:r>
      <w:proofErr w:type="spellEnd"/>
      <w:r w:rsidRPr="0005483F">
        <w:rPr>
          <w:rFonts w:ascii="Trebuchet MS" w:hAnsi="Trebuchet MS" w:cstheme="minorHAnsi"/>
          <w:color w:val="244061" w:themeColor="accent1" w:themeShade="80"/>
        </w:rPr>
        <w:t xml:space="preserve"> a </w:t>
      </w:r>
      <w:proofErr w:type="spellStart"/>
      <w:r w:rsidRPr="0005483F">
        <w:rPr>
          <w:rFonts w:ascii="Trebuchet MS" w:hAnsi="Trebuchet MS" w:cstheme="minorHAnsi"/>
          <w:color w:val="244061" w:themeColor="accent1" w:themeShade="80"/>
        </w:rPr>
        <w:t>tranzitiei</w:t>
      </w:r>
      <w:proofErr w:type="spellEnd"/>
      <w:r w:rsidRPr="0005483F">
        <w:rPr>
          <w:rFonts w:ascii="Trebuchet MS" w:hAnsi="Trebuchet MS" w:cstheme="minorHAnsi"/>
          <w:color w:val="244061" w:themeColor="accent1" w:themeShade="80"/>
        </w:rPr>
        <w:t xml:space="preserve"> tinerilor care </w:t>
      </w:r>
      <w:proofErr w:type="spellStart"/>
      <w:r w:rsidRPr="0005483F">
        <w:rPr>
          <w:rFonts w:ascii="Trebuchet MS" w:hAnsi="Trebuchet MS" w:cstheme="minorHAnsi"/>
          <w:color w:val="244061" w:themeColor="accent1" w:themeShade="80"/>
        </w:rPr>
        <w:t>parasesc</w:t>
      </w:r>
      <w:proofErr w:type="spellEnd"/>
      <w:r w:rsidRPr="0005483F">
        <w:rPr>
          <w:rFonts w:ascii="Trebuchet MS" w:hAnsi="Trebuchet MS" w:cstheme="minorHAnsi"/>
          <w:color w:val="244061" w:themeColor="accent1" w:themeShade="80"/>
        </w:rPr>
        <w:t xml:space="preserve"> sistemul de protective sociala poate duce la evitarea costurilor ridicate specific </w:t>
      </w:r>
      <w:proofErr w:type="spellStart"/>
      <w:r w:rsidRPr="0005483F">
        <w:rPr>
          <w:rFonts w:ascii="Trebuchet MS" w:hAnsi="Trebuchet MS" w:cstheme="minorHAnsi"/>
          <w:color w:val="244061" w:themeColor="accent1" w:themeShade="80"/>
        </w:rPr>
        <w:t>interventiilor</w:t>
      </w:r>
      <w:proofErr w:type="spellEnd"/>
      <w:r w:rsidRPr="0005483F">
        <w:rPr>
          <w:rFonts w:ascii="Trebuchet MS" w:hAnsi="Trebuchet MS" w:cstheme="minorHAnsi"/>
          <w:color w:val="244061" w:themeColor="accent1" w:themeShade="80"/>
        </w:rPr>
        <w:t xml:space="preserve"> sistemului public in aceasta arie de </w:t>
      </w:r>
      <w:proofErr w:type="spellStart"/>
      <w:r w:rsidRPr="0005483F">
        <w:rPr>
          <w:rFonts w:ascii="Trebuchet MS" w:hAnsi="Trebuchet MS" w:cstheme="minorHAnsi"/>
          <w:color w:val="244061" w:themeColor="accent1" w:themeShade="80"/>
        </w:rPr>
        <w:t>actiune</w:t>
      </w:r>
      <w:proofErr w:type="spellEnd"/>
      <w:r w:rsidRPr="0005483F">
        <w:rPr>
          <w:rFonts w:ascii="Trebuchet MS" w:hAnsi="Trebuchet MS" w:cstheme="minorHAnsi"/>
          <w:color w:val="244061" w:themeColor="accent1" w:themeShade="80"/>
        </w:rPr>
        <w:t xml:space="preserve"> si in plus, ar permite tinerilor care </w:t>
      </w:r>
      <w:proofErr w:type="spellStart"/>
      <w:r w:rsidRPr="0005483F">
        <w:rPr>
          <w:rFonts w:ascii="Trebuchet MS" w:hAnsi="Trebuchet MS" w:cstheme="minorHAnsi"/>
          <w:color w:val="244061" w:themeColor="accent1" w:themeShade="80"/>
        </w:rPr>
        <w:t>parasesc</w:t>
      </w:r>
      <w:proofErr w:type="spellEnd"/>
      <w:r w:rsidRPr="0005483F">
        <w:rPr>
          <w:rFonts w:ascii="Trebuchet MS" w:hAnsi="Trebuchet MS" w:cstheme="minorHAnsi"/>
          <w:color w:val="244061" w:themeColor="accent1" w:themeShade="80"/>
        </w:rPr>
        <w:t xml:space="preserve"> sistemul de </w:t>
      </w:r>
      <w:proofErr w:type="spellStart"/>
      <w:r w:rsidRPr="0005483F">
        <w:rPr>
          <w:rFonts w:ascii="Trebuchet MS" w:hAnsi="Trebuchet MS" w:cstheme="minorHAnsi"/>
          <w:color w:val="244061" w:themeColor="accent1" w:themeShade="80"/>
        </w:rPr>
        <w:t>protectie</w:t>
      </w:r>
      <w:proofErr w:type="spellEnd"/>
      <w:r w:rsidRPr="0005483F">
        <w:rPr>
          <w:rFonts w:ascii="Trebuchet MS" w:hAnsi="Trebuchet MS" w:cstheme="minorHAnsi"/>
          <w:color w:val="244061" w:themeColor="accent1" w:themeShade="80"/>
        </w:rPr>
        <w:t xml:space="preserve"> speciala sa </w:t>
      </w:r>
      <w:proofErr w:type="spellStart"/>
      <w:r w:rsidRPr="0005483F">
        <w:rPr>
          <w:rFonts w:ascii="Trebuchet MS" w:hAnsi="Trebuchet MS" w:cstheme="minorHAnsi"/>
          <w:color w:val="244061" w:themeColor="accent1" w:themeShade="80"/>
        </w:rPr>
        <w:t>aduca</w:t>
      </w:r>
      <w:proofErr w:type="spellEnd"/>
      <w:r w:rsidRPr="0005483F">
        <w:rPr>
          <w:rFonts w:ascii="Trebuchet MS" w:hAnsi="Trebuchet MS" w:cstheme="minorHAnsi"/>
          <w:color w:val="244061" w:themeColor="accent1" w:themeShade="80"/>
        </w:rPr>
        <w:t xml:space="preserve"> o </w:t>
      </w:r>
      <w:proofErr w:type="spellStart"/>
      <w:r w:rsidRPr="0005483F">
        <w:rPr>
          <w:rFonts w:ascii="Trebuchet MS" w:hAnsi="Trebuchet MS" w:cstheme="minorHAnsi"/>
          <w:color w:val="244061" w:themeColor="accent1" w:themeShade="80"/>
        </w:rPr>
        <w:t>contributie</w:t>
      </w:r>
      <w:proofErr w:type="spellEnd"/>
      <w:r w:rsidRPr="0005483F">
        <w:rPr>
          <w:rFonts w:ascii="Trebuchet MS" w:hAnsi="Trebuchet MS" w:cstheme="minorHAnsi"/>
          <w:color w:val="244061" w:themeColor="accent1" w:themeShade="80"/>
        </w:rPr>
        <w:t xml:space="preserve"> economica pozitiva. </w:t>
      </w:r>
    </w:p>
    <w:p w14:paraId="665B42A8" w14:textId="77777777" w:rsidR="00B17AFF" w:rsidRPr="0005483F" w:rsidRDefault="00B17AFF" w:rsidP="00B17AFF">
      <w:pPr>
        <w:pStyle w:val="Listparagraf"/>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rPr>
          <w:rFonts w:ascii="Trebuchet MS" w:hAnsi="Trebuchet MS" w:cstheme="minorHAnsi"/>
          <w:color w:val="244061" w:themeColor="accent1" w:themeShade="80"/>
        </w:rPr>
      </w:pPr>
      <w:r w:rsidRPr="0005483F">
        <w:rPr>
          <w:rFonts w:ascii="Trebuchet MS" w:hAnsi="Trebuchet MS" w:cstheme="minorHAnsi"/>
          <w:b/>
          <w:color w:val="244061" w:themeColor="accent1" w:themeShade="80"/>
        </w:rPr>
        <w:t xml:space="preserve">Strategia </w:t>
      </w:r>
      <w:proofErr w:type="spellStart"/>
      <w:r w:rsidRPr="0005483F">
        <w:rPr>
          <w:rFonts w:ascii="Trebuchet MS" w:hAnsi="Trebuchet MS" w:cstheme="minorHAnsi"/>
          <w:b/>
          <w:color w:val="244061" w:themeColor="accent1" w:themeShade="80"/>
        </w:rPr>
        <w:t>naţională</w:t>
      </w:r>
      <w:proofErr w:type="spellEnd"/>
      <w:r w:rsidRPr="0005483F">
        <w:rPr>
          <w:rFonts w:ascii="Trebuchet MS" w:hAnsi="Trebuchet MS" w:cstheme="minorHAnsi"/>
          <w:b/>
          <w:color w:val="244061" w:themeColor="accent1" w:themeShade="80"/>
        </w:rPr>
        <w:t xml:space="preserve"> privind incluziunea socială </w:t>
      </w:r>
      <w:proofErr w:type="spellStart"/>
      <w:r w:rsidRPr="0005483F">
        <w:rPr>
          <w:rFonts w:ascii="Trebuchet MS" w:hAnsi="Trebuchet MS" w:cstheme="minorHAnsi"/>
          <w:b/>
          <w:color w:val="244061" w:themeColor="accent1" w:themeShade="80"/>
        </w:rPr>
        <w:t>şi</w:t>
      </w:r>
      <w:proofErr w:type="spellEnd"/>
      <w:r w:rsidRPr="0005483F">
        <w:rPr>
          <w:rFonts w:ascii="Trebuchet MS" w:hAnsi="Trebuchet MS" w:cstheme="minorHAnsi"/>
          <w:b/>
          <w:color w:val="244061" w:themeColor="accent1" w:themeShade="80"/>
        </w:rPr>
        <w:t xml:space="preserve"> reducerea sărăciei pentru perioada 2015-2020 </w:t>
      </w:r>
      <w:r w:rsidRPr="0005483F">
        <w:rPr>
          <w:rFonts w:ascii="Trebuchet MS" w:hAnsi="Trebuchet MS" w:cstheme="minorHAnsi"/>
          <w:color w:val="244061" w:themeColor="accent1" w:themeShade="80"/>
        </w:rPr>
        <w:t xml:space="preserve">a fost adoptată prin HG 383/2015. Propunerile de intervenții pentru reducerea sărăciei </w:t>
      </w:r>
      <w:proofErr w:type="spellStart"/>
      <w:r w:rsidRPr="0005483F">
        <w:rPr>
          <w:rFonts w:ascii="Trebuchet MS" w:hAnsi="Trebuchet MS" w:cstheme="minorHAnsi"/>
          <w:color w:val="244061" w:themeColor="accent1" w:themeShade="80"/>
        </w:rPr>
        <w:t>subliniaza</w:t>
      </w:r>
      <w:proofErr w:type="spellEnd"/>
      <w:r w:rsidRPr="0005483F">
        <w:rPr>
          <w:rFonts w:ascii="Trebuchet MS" w:hAnsi="Trebuchet MS" w:cstheme="minorHAnsi"/>
          <w:color w:val="244061" w:themeColor="accent1" w:themeShade="80"/>
        </w:rPr>
        <w:t xml:space="preserve"> necesitatea </w:t>
      </w:r>
      <w:proofErr w:type="spellStart"/>
      <w:r w:rsidRPr="0005483F">
        <w:rPr>
          <w:rFonts w:ascii="Trebuchet MS" w:hAnsi="Trebuchet MS" w:cstheme="minorHAnsi"/>
          <w:color w:val="244061" w:themeColor="accent1" w:themeShade="80"/>
        </w:rPr>
        <w:t>integrarii</w:t>
      </w:r>
      <w:proofErr w:type="spellEnd"/>
      <w:r w:rsidRPr="0005483F">
        <w:rPr>
          <w:rFonts w:ascii="Trebuchet MS" w:hAnsi="Trebuchet MS" w:cstheme="minorHAnsi"/>
          <w:color w:val="244061" w:themeColor="accent1" w:themeShade="80"/>
        </w:rPr>
        <w:t xml:space="preserve"> grupurilor vulnerabile, inclusiv a tinerilor care </w:t>
      </w:r>
      <w:proofErr w:type="spellStart"/>
      <w:r w:rsidRPr="0005483F">
        <w:rPr>
          <w:rFonts w:ascii="Trebuchet MS" w:hAnsi="Trebuchet MS" w:cstheme="minorHAnsi"/>
          <w:color w:val="244061" w:themeColor="accent1" w:themeShade="80"/>
        </w:rPr>
        <w:t>parasesc</w:t>
      </w:r>
      <w:proofErr w:type="spellEnd"/>
      <w:r w:rsidRPr="0005483F">
        <w:rPr>
          <w:rFonts w:ascii="Trebuchet MS" w:hAnsi="Trebuchet MS" w:cstheme="minorHAnsi"/>
          <w:color w:val="244061" w:themeColor="accent1" w:themeShade="80"/>
        </w:rPr>
        <w:t xml:space="preserve"> sistemul de </w:t>
      </w:r>
      <w:proofErr w:type="spellStart"/>
      <w:r w:rsidRPr="0005483F">
        <w:rPr>
          <w:rFonts w:ascii="Trebuchet MS" w:hAnsi="Trebuchet MS" w:cstheme="minorHAnsi"/>
          <w:color w:val="244061" w:themeColor="accent1" w:themeShade="80"/>
        </w:rPr>
        <w:t>protectie</w:t>
      </w:r>
      <w:proofErr w:type="spellEnd"/>
      <w:r w:rsidRPr="0005483F">
        <w:rPr>
          <w:rFonts w:ascii="Trebuchet MS" w:hAnsi="Trebuchet MS" w:cstheme="minorHAnsi"/>
          <w:color w:val="244061" w:themeColor="accent1" w:themeShade="80"/>
        </w:rPr>
        <w:t xml:space="preserve"> speciala, prin politici orientate </w:t>
      </w:r>
      <w:proofErr w:type="spellStart"/>
      <w:r w:rsidRPr="0005483F">
        <w:rPr>
          <w:rFonts w:ascii="Trebuchet MS" w:hAnsi="Trebuchet MS" w:cstheme="minorHAnsi"/>
          <w:color w:val="244061" w:themeColor="accent1" w:themeShade="80"/>
        </w:rPr>
        <w:t>catre</w:t>
      </w:r>
      <w:proofErr w:type="spellEnd"/>
      <w:r w:rsidRPr="0005483F">
        <w:rPr>
          <w:rFonts w:ascii="Trebuchet MS" w:hAnsi="Trebuchet MS" w:cstheme="minorHAnsi"/>
          <w:color w:val="244061" w:themeColor="accent1" w:themeShade="80"/>
        </w:rPr>
        <w:t xml:space="preserve"> persoane pe componenta de ocuparea </w:t>
      </w:r>
      <w:proofErr w:type="spellStart"/>
      <w:r w:rsidRPr="0005483F">
        <w:rPr>
          <w:rFonts w:ascii="Trebuchet MS" w:hAnsi="Trebuchet MS" w:cstheme="minorHAnsi"/>
          <w:color w:val="244061" w:themeColor="accent1" w:themeShade="80"/>
        </w:rPr>
        <w:t>fortei</w:t>
      </w:r>
      <w:proofErr w:type="spellEnd"/>
      <w:r w:rsidRPr="0005483F">
        <w:rPr>
          <w:rFonts w:ascii="Trebuchet MS" w:hAnsi="Trebuchet MS" w:cstheme="minorHAnsi"/>
          <w:color w:val="244061" w:themeColor="accent1" w:themeShade="80"/>
        </w:rPr>
        <w:t xml:space="preserve"> de munca, servicii sociale, </w:t>
      </w:r>
      <w:proofErr w:type="spellStart"/>
      <w:r w:rsidRPr="0005483F">
        <w:rPr>
          <w:rFonts w:ascii="Trebuchet MS" w:hAnsi="Trebuchet MS" w:cstheme="minorHAnsi"/>
          <w:color w:val="244061" w:themeColor="accent1" w:themeShade="80"/>
        </w:rPr>
        <w:t>educatie</w:t>
      </w:r>
      <w:proofErr w:type="spellEnd"/>
      <w:r w:rsidRPr="0005483F">
        <w:rPr>
          <w:rFonts w:ascii="Trebuchet MS" w:hAnsi="Trebuchet MS" w:cstheme="minorHAnsi"/>
          <w:color w:val="244061" w:themeColor="accent1" w:themeShade="80"/>
        </w:rPr>
        <w:t xml:space="preserve">, </w:t>
      </w:r>
      <w:proofErr w:type="spellStart"/>
      <w:r w:rsidRPr="0005483F">
        <w:rPr>
          <w:rFonts w:ascii="Trebuchet MS" w:hAnsi="Trebuchet MS" w:cstheme="minorHAnsi"/>
          <w:color w:val="244061" w:themeColor="accent1" w:themeShade="80"/>
        </w:rPr>
        <w:t>sanatate</w:t>
      </w:r>
      <w:proofErr w:type="spellEnd"/>
      <w:r w:rsidRPr="0005483F">
        <w:rPr>
          <w:rFonts w:ascii="Trebuchet MS" w:hAnsi="Trebuchet MS" w:cstheme="minorHAnsi"/>
          <w:color w:val="244061" w:themeColor="accent1" w:themeShade="80"/>
        </w:rPr>
        <w:t xml:space="preserve">, locuire si participare sociala. </w:t>
      </w:r>
    </w:p>
    <w:p w14:paraId="5619200A" w14:textId="77777777" w:rsidR="00B17AFF" w:rsidRPr="0005483F" w:rsidRDefault="00B17AFF" w:rsidP="00B17AFF">
      <w:pPr>
        <w:pStyle w:val="Listparagraf"/>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rPr>
          <w:rFonts w:ascii="Trebuchet MS" w:hAnsi="Trebuchet MS" w:cstheme="minorHAnsi"/>
          <w:color w:val="244061" w:themeColor="accent1" w:themeShade="80"/>
        </w:rPr>
      </w:pPr>
      <w:r w:rsidRPr="0005483F">
        <w:rPr>
          <w:rFonts w:ascii="Trebuchet MS" w:hAnsi="Trebuchet MS" w:cstheme="minorHAnsi"/>
          <w:b/>
          <w:color w:val="244061" w:themeColor="accent1" w:themeShade="80"/>
        </w:rPr>
        <w:t xml:space="preserve">Strategia </w:t>
      </w:r>
      <w:proofErr w:type="spellStart"/>
      <w:r w:rsidRPr="0005483F">
        <w:rPr>
          <w:rFonts w:ascii="Trebuchet MS" w:hAnsi="Trebuchet MS" w:cstheme="minorHAnsi"/>
          <w:b/>
          <w:color w:val="244061" w:themeColor="accent1" w:themeShade="80"/>
        </w:rPr>
        <w:t>nationala</w:t>
      </w:r>
      <w:proofErr w:type="spellEnd"/>
      <w:r w:rsidRPr="0005483F">
        <w:rPr>
          <w:rFonts w:ascii="Trebuchet MS" w:hAnsi="Trebuchet MS" w:cstheme="minorHAnsi"/>
          <w:b/>
          <w:color w:val="244061" w:themeColor="accent1" w:themeShade="80"/>
        </w:rPr>
        <w:t xml:space="preserve"> pentru </w:t>
      </w:r>
      <w:proofErr w:type="spellStart"/>
      <w:r w:rsidRPr="0005483F">
        <w:rPr>
          <w:rFonts w:ascii="Trebuchet MS" w:hAnsi="Trebuchet MS" w:cstheme="minorHAnsi"/>
          <w:b/>
          <w:color w:val="244061" w:themeColor="accent1" w:themeShade="80"/>
        </w:rPr>
        <w:t>protectia</w:t>
      </w:r>
      <w:proofErr w:type="spellEnd"/>
      <w:r w:rsidRPr="0005483F">
        <w:rPr>
          <w:rFonts w:ascii="Trebuchet MS" w:hAnsi="Trebuchet MS" w:cstheme="minorHAnsi"/>
          <w:b/>
          <w:color w:val="244061" w:themeColor="accent1" w:themeShade="80"/>
        </w:rPr>
        <w:t xml:space="preserve"> si promovarea drepturilor </w:t>
      </w:r>
      <w:proofErr w:type="spellStart"/>
      <w:r w:rsidRPr="0005483F">
        <w:rPr>
          <w:rFonts w:ascii="Trebuchet MS" w:hAnsi="Trebuchet MS" w:cstheme="minorHAnsi"/>
          <w:b/>
          <w:color w:val="244061" w:themeColor="accent1" w:themeShade="80"/>
        </w:rPr>
        <w:t>copilui</w:t>
      </w:r>
      <w:proofErr w:type="spellEnd"/>
      <w:r w:rsidRPr="0005483F">
        <w:rPr>
          <w:rFonts w:ascii="Trebuchet MS" w:hAnsi="Trebuchet MS" w:cstheme="minorHAnsi"/>
          <w:b/>
          <w:color w:val="244061" w:themeColor="accent1" w:themeShade="80"/>
        </w:rPr>
        <w:t xml:space="preserve"> pentru perioada 2014-2020</w:t>
      </w:r>
      <w:r w:rsidRPr="0005483F">
        <w:rPr>
          <w:rFonts w:ascii="Trebuchet MS" w:hAnsi="Trebuchet MS" w:cstheme="minorHAnsi"/>
          <w:color w:val="244061" w:themeColor="accent1" w:themeShade="80"/>
        </w:rPr>
        <w:t xml:space="preserve"> specifica, in capitolul privitor la copiii din sistemul de </w:t>
      </w:r>
      <w:proofErr w:type="spellStart"/>
      <w:r w:rsidRPr="0005483F">
        <w:rPr>
          <w:rFonts w:ascii="Trebuchet MS" w:hAnsi="Trebuchet MS" w:cstheme="minorHAnsi"/>
          <w:color w:val="244061" w:themeColor="accent1" w:themeShade="80"/>
        </w:rPr>
        <w:t>protectie</w:t>
      </w:r>
      <w:proofErr w:type="spellEnd"/>
      <w:r w:rsidRPr="0005483F">
        <w:rPr>
          <w:rFonts w:ascii="Trebuchet MS" w:hAnsi="Trebuchet MS" w:cstheme="minorHAnsi"/>
          <w:color w:val="244061" w:themeColor="accent1" w:themeShade="80"/>
        </w:rPr>
        <w:t xml:space="preserve"> speciala ca tinerii care </w:t>
      </w:r>
      <w:proofErr w:type="spellStart"/>
      <w:r w:rsidRPr="0005483F">
        <w:rPr>
          <w:rFonts w:ascii="Trebuchet MS" w:hAnsi="Trebuchet MS" w:cstheme="minorHAnsi"/>
          <w:color w:val="244061" w:themeColor="accent1" w:themeShade="80"/>
        </w:rPr>
        <w:t>parasesc</w:t>
      </w:r>
      <w:proofErr w:type="spellEnd"/>
      <w:r w:rsidRPr="0005483F">
        <w:rPr>
          <w:rFonts w:ascii="Trebuchet MS" w:hAnsi="Trebuchet MS" w:cstheme="minorHAnsi"/>
          <w:color w:val="244061" w:themeColor="accent1" w:themeShade="80"/>
        </w:rPr>
        <w:t xml:space="preserve"> sistemul de </w:t>
      </w:r>
      <w:proofErr w:type="spellStart"/>
      <w:r w:rsidRPr="0005483F">
        <w:rPr>
          <w:rFonts w:ascii="Trebuchet MS" w:hAnsi="Trebuchet MS" w:cstheme="minorHAnsi"/>
          <w:color w:val="244061" w:themeColor="accent1" w:themeShade="80"/>
        </w:rPr>
        <w:t>protectie</w:t>
      </w:r>
      <w:proofErr w:type="spellEnd"/>
      <w:r w:rsidRPr="0005483F">
        <w:rPr>
          <w:rFonts w:ascii="Trebuchet MS" w:hAnsi="Trebuchet MS" w:cstheme="minorHAnsi"/>
          <w:color w:val="244061" w:themeColor="accent1" w:themeShade="80"/>
        </w:rPr>
        <w:t xml:space="preserve"> speciala </w:t>
      </w:r>
      <w:proofErr w:type="spellStart"/>
      <w:r w:rsidRPr="0005483F">
        <w:rPr>
          <w:rFonts w:ascii="Trebuchet MS" w:hAnsi="Trebuchet MS" w:cstheme="minorHAnsi"/>
          <w:color w:val="244061" w:themeColor="accent1" w:themeShade="80"/>
        </w:rPr>
        <w:t>dupa</w:t>
      </w:r>
      <w:proofErr w:type="spellEnd"/>
      <w:r w:rsidRPr="0005483F">
        <w:rPr>
          <w:rFonts w:ascii="Trebuchet MS" w:hAnsi="Trebuchet MS" w:cstheme="minorHAnsi"/>
          <w:color w:val="244061" w:themeColor="accent1" w:themeShade="80"/>
        </w:rPr>
        <w:t xml:space="preserve"> </w:t>
      </w:r>
      <w:proofErr w:type="spellStart"/>
      <w:r w:rsidRPr="0005483F">
        <w:rPr>
          <w:rFonts w:ascii="Trebuchet MS" w:hAnsi="Trebuchet MS" w:cstheme="minorHAnsi"/>
          <w:color w:val="244061" w:themeColor="accent1" w:themeShade="80"/>
        </w:rPr>
        <w:t>implinirea</w:t>
      </w:r>
      <w:proofErr w:type="spellEnd"/>
      <w:r w:rsidRPr="0005483F">
        <w:rPr>
          <w:rFonts w:ascii="Trebuchet MS" w:hAnsi="Trebuchet MS" w:cstheme="minorHAnsi"/>
          <w:color w:val="244061" w:themeColor="accent1" w:themeShade="80"/>
        </w:rPr>
        <w:t xml:space="preserve"> </w:t>
      </w:r>
      <w:proofErr w:type="spellStart"/>
      <w:r w:rsidRPr="0005483F">
        <w:rPr>
          <w:rFonts w:ascii="Trebuchet MS" w:hAnsi="Trebuchet MS" w:cstheme="minorHAnsi"/>
          <w:color w:val="244061" w:themeColor="accent1" w:themeShade="80"/>
        </w:rPr>
        <w:t>varstei</w:t>
      </w:r>
      <w:proofErr w:type="spellEnd"/>
      <w:r w:rsidRPr="0005483F">
        <w:rPr>
          <w:rFonts w:ascii="Trebuchet MS" w:hAnsi="Trebuchet MS" w:cstheme="minorHAnsi"/>
          <w:color w:val="244061" w:themeColor="accent1" w:themeShade="80"/>
        </w:rPr>
        <w:t xml:space="preserve"> de 18 ani </w:t>
      </w:r>
      <w:proofErr w:type="spellStart"/>
      <w:r w:rsidRPr="0005483F">
        <w:rPr>
          <w:rFonts w:ascii="Trebuchet MS" w:hAnsi="Trebuchet MS" w:cstheme="minorHAnsi"/>
          <w:color w:val="244061" w:themeColor="accent1" w:themeShade="80"/>
        </w:rPr>
        <w:t>reprezinta</w:t>
      </w:r>
      <w:proofErr w:type="spellEnd"/>
      <w:r w:rsidRPr="0005483F">
        <w:rPr>
          <w:rFonts w:ascii="Trebuchet MS" w:hAnsi="Trebuchet MS" w:cstheme="minorHAnsi"/>
          <w:color w:val="244061" w:themeColor="accent1" w:themeShade="80"/>
        </w:rPr>
        <w:t xml:space="preserve"> o categorie vulnerabila, expusa riscului de excluziune </w:t>
      </w:r>
      <w:proofErr w:type="spellStart"/>
      <w:r w:rsidRPr="0005483F">
        <w:rPr>
          <w:rFonts w:ascii="Trebuchet MS" w:hAnsi="Trebuchet MS" w:cstheme="minorHAnsi"/>
          <w:color w:val="244061" w:themeColor="accent1" w:themeShade="80"/>
        </w:rPr>
        <w:t>ocupationala</w:t>
      </w:r>
      <w:proofErr w:type="spellEnd"/>
      <w:r w:rsidRPr="0005483F">
        <w:rPr>
          <w:rFonts w:ascii="Trebuchet MS" w:hAnsi="Trebuchet MS" w:cstheme="minorHAnsi"/>
          <w:color w:val="244061" w:themeColor="accent1" w:themeShade="80"/>
        </w:rPr>
        <w:t xml:space="preserve"> si sociala din cauza </w:t>
      </w:r>
      <w:proofErr w:type="spellStart"/>
      <w:r w:rsidRPr="0005483F">
        <w:rPr>
          <w:rFonts w:ascii="Trebuchet MS" w:hAnsi="Trebuchet MS" w:cstheme="minorHAnsi"/>
          <w:color w:val="244061" w:themeColor="accent1" w:themeShade="80"/>
        </w:rPr>
        <w:t>disponibilitatii</w:t>
      </w:r>
      <w:proofErr w:type="spellEnd"/>
      <w:r w:rsidRPr="0005483F">
        <w:rPr>
          <w:rFonts w:ascii="Trebuchet MS" w:hAnsi="Trebuchet MS" w:cstheme="minorHAnsi"/>
          <w:color w:val="244061" w:themeColor="accent1" w:themeShade="80"/>
        </w:rPr>
        <w:t xml:space="preserve"> reduse a serviciilor de dezvoltare a deprinderilor de </w:t>
      </w:r>
      <w:proofErr w:type="spellStart"/>
      <w:r w:rsidRPr="0005483F">
        <w:rPr>
          <w:rFonts w:ascii="Trebuchet MS" w:hAnsi="Trebuchet MS" w:cstheme="minorHAnsi"/>
          <w:color w:val="244061" w:themeColor="accent1" w:themeShade="80"/>
        </w:rPr>
        <w:t>viata</w:t>
      </w:r>
      <w:proofErr w:type="spellEnd"/>
      <w:r w:rsidRPr="0005483F">
        <w:rPr>
          <w:rFonts w:ascii="Trebuchet MS" w:hAnsi="Trebuchet MS" w:cstheme="minorHAnsi"/>
          <w:color w:val="244061" w:themeColor="accent1" w:themeShade="80"/>
        </w:rPr>
        <w:t xml:space="preserve"> independenta. </w:t>
      </w:r>
      <w:proofErr w:type="spellStart"/>
      <w:r w:rsidRPr="0005483F">
        <w:rPr>
          <w:rFonts w:ascii="Trebuchet MS" w:hAnsi="Trebuchet MS" w:cstheme="minorHAnsi"/>
          <w:color w:val="244061" w:themeColor="accent1" w:themeShade="80"/>
        </w:rPr>
        <w:t>Lipsiti</w:t>
      </w:r>
      <w:proofErr w:type="spellEnd"/>
      <w:r w:rsidRPr="0005483F">
        <w:rPr>
          <w:rFonts w:ascii="Trebuchet MS" w:hAnsi="Trebuchet MS" w:cstheme="minorHAnsi"/>
          <w:color w:val="244061" w:themeColor="accent1" w:themeShade="80"/>
        </w:rPr>
        <w:t xml:space="preserve"> de sprijinul familiei si </w:t>
      </w:r>
      <w:proofErr w:type="spellStart"/>
      <w:r w:rsidRPr="0005483F">
        <w:rPr>
          <w:rFonts w:ascii="Trebuchet MS" w:hAnsi="Trebuchet MS" w:cstheme="minorHAnsi"/>
          <w:color w:val="244061" w:themeColor="accent1" w:themeShade="80"/>
        </w:rPr>
        <w:t>fara</w:t>
      </w:r>
      <w:proofErr w:type="spellEnd"/>
      <w:r w:rsidRPr="0005483F">
        <w:rPr>
          <w:rFonts w:ascii="Trebuchet MS" w:hAnsi="Trebuchet MS" w:cstheme="minorHAnsi"/>
          <w:color w:val="244061" w:themeColor="accent1" w:themeShade="80"/>
        </w:rPr>
        <w:t xml:space="preserve"> deprinderile necesare pentru integrare socio-profesionala, </w:t>
      </w:r>
      <w:proofErr w:type="spellStart"/>
      <w:r w:rsidRPr="0005483F">
        <w:rPr>
          <w:rFonts w:ascii="Trebuchet MS" w:hAnsi="Trebuchet MS" w:cstheme="minorHAnsi"/>
          <w:color w:val="244061" w:themeColor="accent1" w:themeShade="80"/>
        </w:rPr>
        <w:t>acesti</w:t>
      </w:r>
      <w:proofErr w:type="spellEnd"/>
      <w:r w:rsidRPr="0005483F">
        <w:rPr>
          <w:rFonts w:ascii="Trebuchet MS" w:hAnsi="Trebuchet MS" w:cstheme="minorHAnsi"/>
          <w:color w:val="244061" w:themeColor="accent1" w:themeShade="80"/>
        </w:rPr>
        <w:t xml:space="preserve"> tineri nu </w:t>
      </w:r>
      <w:proofErr w:type="spellStart"/>
      <w:r w:rsidRPr="0005483F">
        <w:rPr>
          <w:rFonts w:ascii="Trebuchet MS" w:hAnsi="Trebuchet MS" w:cstheme="minorHAnsi"/>
          <w:color w:val="244061" w:themeColor="accent1" w:themeShade="80"/>
        </w:rPr>
        <w:t>beneficiaza</w:t>
      </w:r>
      <w:proofErr w:type="spellEnd"/>
      <w:r w:rsidRPr="0005483F">
        <w:rPr>
          <w:rFonts w:ascii="Trebuchet MS" w:hAnsi="Trebuchet MS" w:cstheme="minorHAnsi"/>
          <w:color w:val="244061" w:themeColor="accent1" w:themeShade="80"/>
        </w:rPr>
        <w:t xml:space="preserve"> adesea nici de servicii sociale de consiliere si asistenta in </w:t>
      </w:r>
      <w:proofErr w:type="spellStart"/>
      <w:r w:rsidRPr="0005483F">
        <w:rPr>
          <w:rFonts w:ascii="Trebuchet MS" w:hAnsi="Trebuchet MS" w:cstheme="minorHAnsi"/>
          <w:color w:val="244061" w:themeColor="accent1" w:themeShade="80"/>
        </w:rPr>
        <w:t>gasirea</w:t>
      </w:r>
      <w:proofErr w:type="spellEnd"/>
      <w:r w:rsidRPr="0005483F">
        <w:rPr>
          <w:rFonts w:ascii="Trebuchet MS" w:hAnsi="Trebuchet MS" w:cstheme="minorHAnsi"/>
          <w:color w:val="244061" w:themeColor="accent1" w:themeShade="80"/>
        </w:rPr>
        <w:t xml:space="preserve"> unui loc de munca sau suport pentru asigurarea unei </w:t>
      </w:r>
      <w:proofErr w:type="spellStart"/>
      <w:r w:rsidRPr="0005483F">
        <w:rPr>
          <w:rFonts w:ascii="Trebuchet MS" w:hAnsi="Trebuchet MS" w:cstheme="minorHAnsi"/>
          <w:color w:val="244061" w:themeColor="accent1" w:themeShade="80"/>
        </w:rPr>
        <w:t>locuinte</w:t>
      </w:r>
      <w:proofErr w:type="spellEnd"/>
      <w:r w:rsidRPr="0005483F">
        <w:rPr>
          <w:rFonts w:ascii="Trebuchet MS" w:hAnsi="Trebuchet MS" w:cstheme="minorHAnsi"/>
          <w:color w:val="244061" w:themeColor="accent1" w:themeShade="80"/>
        </w:rPr>
        <w:t xml:space="preserve"> sociale. De altfel, strategia </w:t>
      </w:r>
      <w:proofErr w:type="spellStart"/>
      <w:r w:rsidRPr="0005483F">
        <w:rPr>
          <w:rFonts w:ascii="Trebuchet MS" w:hAnsi="Trebuchet MS" w:cstheme="minorHAnsi"/>
          <w:color w:val="244061" w:themeColor="accent1" w:themeShade="80"/>
        </w:rPr>
        <w:t>stabileste</w:t>
      </w:r>
      <w:proofErr w:type="spellEnd"/>
      <w:r w:rsidRPr="0005483F">
        <w:rPr>
          <w:rFonts w:ascii="Trebuchet MS" w:hAnsi="Trebuchet MS" w:cstheme="minorHAnsi"/>
          <w:color w:val="244061" w:themeColor="accent1" w:themeShade="80"/>
        </w:rPr>
        <w:t xml:space="preserve"> ca obiectiv specific pentru perioada </w:t>
      </w:r>
      <w:proofErr w:type="spellStart"/>
      <w:r w:rsidRPr="0005483F">
        <w:rPr>
          <w:rFonts w:ascii="Trebuchet MS" w:hAnsi="Trebuchet MS" w:cstheme="minorHAnsi"/>
          <w:color w:val="244061" w:themeColor="accent1" w:themeShade="80"/>
        </w:rPr>
        <w:t>mentionata</w:t>
      </w:r>
      <w:proofErr w:type="spellEnd"/>
      <w:r w:rsidRPr="0005483F">
        <w:rPr>
          <w:rFonts w:ascii="Trebuchet MS" w:hAnsi="Trebuchet MS" w:cstheme="minorHAnsi"/>
          <w:color w:val="244061" w:themeColor="accent1" w:themeShade="80"/>
        </w:rPr>
        <w:t xml:space="preserve"> continuarea </w:t>
      </w:r>
      <w:proofErr w:type="spellStart"/>
      <w:r w:rsidRPr="0005483F">
        <w:rPr>
          <w:rFonts w:ascii="Trebuchet MS" w:hAnsi="Trebuchet MS" w:cstheme="minorHAnsi"/>
          <w:color w:val="244061" w:themeColor="accent1" w:themeShade="80"/>
        </w:rPr>
        <w:t>tranzitiei</w:t>
      </w:r>
      <w:proofErr w:type="spellEnd"/>
      <w:r w:rsidRPr="0005483F">
        <w:rPr>
          <w:rFonts w:ascii="Trebuchet MS" w:hAnsi="Trebuchet MS" w:cstheme="minorHAnsi"/>
          <w:color w:val="244061" w:themeColor="accent1" w:themeShade="80"/>
        </w:rPr>
        <w:t xml:space="preserve"> de la </w:t>
      </w:r>
      <w:proofErr w:type="spellStart"/>
      <w:r w:rsidRPr="0005483F">
        <w:rPr>
          <w:rFonts w:ascii="Trebuchet MS" w:hAnsi="Trebuchet MS" w:cstheme="minorHAnsi"/>
          <w:color w:val="244061" w:themeColor="accent1" w:themeShade="80"/>
        </w:rPr>
        <w:t>ingrijirea</w:t>
      </w:r>
      <w:proofErr w:type="spellEnd"/>
      <w:r w:rsidRPr="0005483F">
        <w:rPr>
          <w:rFonts w:ascii="Trebuchet MS" w:hAnsi="Trebuchet MS" w:cstheme="minorHAnsi"/>
          <w:color w:val="244061" w:themeColor="accent1" w:themeShade="80"/>
        </w:rPr>
        <w:t xml:space="preserve"> </w:t>
      </w:r>
      <w:proofErr w:type="spellStart"/>
      <w:r w:rsidRPr="0005483F">
        <w:rPr>
          <w:rFonts w:ascii="Trebuchet MS" w:hAnsi="Trebuchet MS" w:cstheme="minorHAnsi"/>
          <w:color w:val="244061" w:themeColor="accent1" w:themeShade="80"/>
        </w:rPr>
        <w:t>institutionala</w:t>
      </w:r>
      <w:proofErr w:type="spellEnd"/>
      <w:r w:rsidRPr="0005483F">
        <w:rPr>
          <w:rFonts w:ascii="Trebuchet MS" w:hAnsi="Trebuchet MS" w:cstheme="minorHAnsi"/>
          <w:color w:val="244061" w:themeColor="accent1" w:themeShade="80"/>
        </w:rPr>
        <w:t xml:space="preserve"> a copiilor la </w:t>
      </w:r>
      <w:proofErr w:type="spellStart"/>
      <w:r w:rsidRPr="0005483F">
        <w:rPr>
          <w:rFonts w:ascii="Trebuchet MS" w:hAnsi="Trebuchet MS" w:cstheme="minorHAnsi"/>
          <w:color w:val="244061" w:themeColor="accent1" w:themeShade="80"/>
        </w:rPr>
        <w:t>ingrijire</w:t>
      </w:r>
      <w:proofErr w:type="spellEnd"/>
      <w:r w:rsidRPr="0005483F">
        <w:rPr>
          <w:rFonts w:ascii="Trebuchet MS" w:hAnsi="Trebuchet MS" w:cstheme="minorHAnsi"/>
          <w:color w:val="244061" w:themeColor="accent1" w:themeShade="80"/>
        </w:rPr>
        <w:t xml:space="preserve"> comunitara prin revizuirea cadrului legal care </w:t>
      </w:r>
      <w:proofErr w:type="spellStart"/>
      <w:r w:rsidRPr="0005483F">
        <w:rPr>
          <w:rFonts w:ascii="Trebuchet MS" w:hAnsi="Trebuchet MS" w:cstheme="minorHAnsi"/>
          <w:color w:val="244061" w:themeColor="accent1" w:themeShade="80"/>
        </w:rPr>
        <w:t>vizeaza</w:t>
      </w:r>
      <w:proofErr w:type="spellEnd"/>
      <w:r w:rsidRPr="0005483F">
        <w:rPr>
          <w:rFonts w:ascii="Trebuchet MS" w:hAnsi="Trebuchet MS" w:cstheme="minorHAnsi"/>
          <w:color w:val="244061" w:themeColor="accent1" w:themeShade="80"/>
        </w:rPr>
        <w:t xml:space="preserve"> </w:t>
      </w:r>
      <w:proofErr w:type="spellStart"/>
      <w:r w:rsidRPr="0005483F">
        <w:rPr>
          <w:rFonts w:ascii="Trebuchet MS" w:hAnsi="Trebuchet MS" w:cstheme="minorHAnsi"/>
          <w:color w:val="244061" w:themeColor="accent1" w:themeShade="80"/>
        </w:rPr>
        <w:t>conditiile</w:t>
      </w:r>
      <w:proofErr w:type="spellEnd"/>
      <w:r w:rsidRPr="0005483F">
        <w:rPr>
          <w:rFonts w:ascii="Trebuchet MS" w:hAnsi="Trebuchet MS" w:cstheme="minorHAnsi"/>
          <w:color w:val="244061" w:themeColor="accent1" w:themeShade="80"/>
        </w:rPr>
        <w:t xml:space="preserve"> de mediu favorabil formarii deprinderilor de </w:t>
      </w:r>
      <w:proofErr w:type="spellStart"/>
      <w:r w:rsidRPr="0005483F">
        <w:rPr>
          <w:rFonts w:ascii="Trebuchet MS" w:hAnsi="Trebuchet MS" w:cstheme="minorHAnsi"/>
          <w:color w:val="244061" w:themeColor="accent1" w:themeShade="80"/>
        </w:rPr>
        <w:t>viata</w:t>
      </w:r>
      <w:proofErr w:type="spellEnd"/>
      <w:r w:rsidRPr="0005483F">
        <w:rPr>
          <w:rFonts w:ascii="Trebuchet MS" w:hAnsi="Trebuchet MS" w:cstheme="minorHAnsi"/>
          <w:color w:val="244061" w:themeColor="accent1" w:themeShade="80"/>
        </w:rPr>
        <w:t xml:space="preserve"> </w:t>
      </w:r>
      <w:proofErr w:type="spellStart"/>
      <w:r w:rsidRPr="0005483F">
        <w:rPr>
          <w:rFonts w:ascii="Trebuchet MS" w:hAnsi="Trebuchet MS" w:cstheme="minorHAnsi"/>
          <w:color w:val="244061" w:themeColor="accent1" w:themeShade="80"/>
        </w:rPr>
        <w:t>indepedenta</w:t>
      </w:r>
      <w:proofErr w:type="spellEnd"/>
      <w:r w:rsidRPr="0005483F">
        <w:rPr>
          <w:rFonts w:ascii="Trebuchet MS" w:hAnsi="Trebuchet MS" w:cstheme="minorHAnsi"/>
          <w:color w:val="244061" w:themeColor="accent1" w:themeShade="80"/>
        </w:rPr>
        <w:t xml:space="preserve">. </w:t>
      </w:r>
    </w:p>
    <w:p w14:paraId="2B9F645E" w14:textId="66080F2F" w:rsidR="00D9290F" w:rsidRPr="0005483F" w:rsidRDefault="00D9290F" w:rsidP="00256C07">
      <w:pPr>
        <w:jc w:val="both"/>
        <w:rPr>
          <w:rFonts w:ascii="Trebuchet MS" w:hAnsi="Trebuchet MS" w:cstheme="minorHAnsi"/>
          <w:color w:val="244061" w:themeColor="accent1" w:themeShade="80"/>
        </w:rPr>
      </w:pPr>
      <w:r w:rsidRPr="0005483F">
        <w:rPr>
          <w:rFonts w:ascii="Trebuchet MS" w:hAnsi="Trebuchet MS" w:cstheme="minorHAnsi"/>
          <w:color w:val="244061" w:themeColor="accent1" w:themeShade="80"/>
        </w:rPr>
        <w:t>Integrarea tinerilor în societate, în vederea unei vieți active, precum și valorificarea întregului lor potențial, cu scopul de a asigura calitatea vieții, reprezintă elemente esențiale pentru reducerea riscului de excluziune socială și pentru crearea premiselor pentru dezvoltare durabilă</w:t>
      </w:r>
      <w:r w:rsidR="00763464" w:rsidRPr="0005483F">
        <w:rPr>
          <w:rFonts w:ascii="Trebuchet MS" w:hAnsi="Trebuchet MS" w:cstheme="minorHAnsi"/>
          <w:color w:val="244061" w:themeColor="accent1" w:themeShade="80"/>
        </w:rPr>
        <w:t>.</w:t>
      </w:r>
    </w:p>
    <w:bookmarkEnd w:id="2"/>
    <w:p w14:paraId="5994C0E5" w14:textId="77777777" w:rsidR="00C37E6F" w:rsidRPr="0005483F" w:rsidRDefault="00C37E6F" w:rsidP="00C37E6F">
      <w:pPr>
        <w:suppressAutoHyphens/>
        <w:spacing w:before="120" w:after="120"/>
        <w:jc w:val="both"/>
        <w:rPr>
          <w:rFonts w:ascii="Trebuchet MS" w:eastAsia="Calibri" w:hAnsi="Trebuchet MS" w:cstheme="minorHAnsi"/>
          <w:i/>
          <w:color w:val="244061" w:themeColor="accent1" w:themeShade="80"/>
          <w:kern w:val="1"/>
        </w:rPr>
      </w:pPr>
    </w:p>
    <w:p w14:paraId="1175F906" w14:textId="656B2FF3" w:rsidR="000331B2" w:rsidRPr="0005483F" w:rsidRDefault="00414DC2" w:rsidP="00256C07">
      <w:pPr>
        <w:pStyle w:val="Titlu2"/>
        <w:numPr>
          <w:ilvl w:val="0"/>
          <w:numId w:val="0"/>
        </w:numPr>
        <w:spacing w:before="120" w:after="120" w:line="276" w:lineRule="auto"/>
        <w:jc w:val="both"/>
        <w:rPr>
          <w:rFonts w:ascii="Trebuchet MS" w:eastAsia="Calibri" w:hAnsi="Trebuchet MS" w:cstheme="minorHAnsi"/>
          <w:b/>
          <w:color w:val="244061" w:themeColor="accent1" w:themeShade="80"/>
          <w:sz w:val="22"/>
          <w:szCs w:val="22"/>
        </w:rPr>
      </w:pPr>
      <w:bookmarkStart w:id="8" w:name="_Toc509817793"/>
      <w:r w:rsidRPr="0005483F">
        <w:rPr>
          <w:rFonts w:ascii="Trebuchet MS" w:eastAsia="Calibri" w:hAnsi="Trebuchet MS" w:cstheme="minorHAnsi"/>
          <w:b/>
          <w:color w:val="244061" w:themeColor="accent1" w:themeShade="80"/>
          <w:sz w:val="22"/>
          <w:szCs w:val="22"/>
        </w:rPr>
        <w:t>1.</w:t>
      </w:r>
      <w:r w:rsidR="00005FDB" w:rsidRPr="0005483F">
        <w:rPr>
          <w:rFonts w:ascii="Trebuchet MS" w:eastAsia="Calibri" w:hAnsi="Trebuchet MS" w:cstheme="minorHAnsi"/>
          <w:b/>
          <w:color w:val="244061" w:themeColor="accent1" w:themeShade="80"/>
          <w:sz w:val="22"/>
          <w:szCs w:val="22"/>
        </w:rPr>
        <w:t>2</w:t>
      </w:r>
      <w:r w:rsidRPr="0005483F">
        <w:rPr>
          <w:rFonts w:ascii="Trebuchet MS" w:eastAsia="Calibri" w:hAnsi="Trebuchet MS" w:cstheme="minorHAnsi"/>
          <w:b/>
          <w:color w:val="244061" w:themeColor="accent1" w:themeShade="80"/>
          <w:sz w:val="22"/>
          <w:szCs w:val="22"/>
        </w:rPr>
        <w:t xml:space="preserve">. </w:t>
      </w:r>
      <w:r w:rsidR="000331B2" w:rsidRPr="0005483F">
        <w:rPr>
          <w:rFonts w:ascii="Trebuchet MS" w:eastAsia="Calibri" w:hAnsi="Trebuchet MS" w:cstheme="minorHAnsi"/>
          <w:b/>
          <w:color w:val="244061" w:themeColor="accent1" w:themeShade="80"/>
          <w:sz w:val="22"/>
          <w:szCs w:val="22"/>
        </w:rPr>
        <w:t>Axa prioritară, prioritatea de investiții, obiectiv</w:t>
      </w:r>
      <w:r w:rsidR="001B1FA8" w:rsidRPr="0005483F">
        <w:rPr>
          <w:rFonts w:ascii="Trebuchet MS" w:eastAsia="Calibri" w:hAnsi="Trebuchet MS" w:cstheme="minorHAnsi"/>
          <w:b/>
          <w:color w:val="244061" w:themeColor="accent1" w:themeShade="80"/>
          <w:sz w:val="22"/>
          <w:szCs w:val="22"/>
        </w:rPr>
        <w:t>e</w:t>
      </w:r>
      <w:r w:rsidR="000331B2" w:rsidRPr="0005483F">
        <w:rPr>
          <w:rFonts w:ascii="Trebuchet MS" w:eastAsia="Calibri" w:hAnsi="Trebuchet MS" w:cstheme="minorHAnsi"/>
          <w:b/>
          <w:color w:val="244061" w:themeColor="accent1" w:themeShade="80"/>
          <w:sz w:val="22"/>
          <w:szCs w:val="22"/>
        </w:rPr>
        <w:t xml:space="preserve"> specific</w:t>
      </w:r>
      <w:r w:rsidR="001B1FA8" w:rsidRPr="0005483F">
        <w:rPr>
          <w:rFonts w:ascii="Trebuchet MS" w:eastAsia="Calibri" w:hAnsi="Trebuchet MS" w:cstheme="minorHAnsi"/>
          <w:b/>
          <w:color w:val="244061" w:themeColor="accent1" w:themeShade="80"/>
          <w:sz w:val="22"/>
          <w:szCs w:val="22"/>
        </w:rPr>
        <w:t>e</w:t>
      </w:r>
      <w:r w:rsidR="00CB1976" w:rsidRPr="0005483F">
        <w:rPr>
          <w:rFonts w:ascii="Trebuchet MS" w:eastAsia="Calibri" w:hAnsi="Trebuchet MS" w:cstheme="minorHAnsi"/>
          <w:b/>
          <w:color w:val="244061" w:themeColor="accent1" w:themeShade="80"/>
          <w:sz w:val="22"/>
          <w:szCs w:val="22"/>
        </w:rPr>
        <w:t>, rezultat</w:t>
      </w:r>
      <w:r w:rsidR="00197B6E" w:rsidRPr="0005483F">
        <w:rPr>
          <w:rFonts w:ascii="Trebuchet MS" w:eastAsia="Calibri" w:hAnsi="Trebuchet MS" w:cstheme="minorHAnsi"/>
          <w:b/>
          <w:color w:val="244061" w:themeColor="accent1" w:themeShade="80"/>
          <w:sz w:val="22"/>
          <w:szCs w:val="22"/>
        </w:rPr>
        <w:t>e</w:t>
      </w:r>
      <w:r w:rsidR="00CB1976" w:rsidRPr="0005483F">
        <w:rPr>
          <w:rFonts w:ascii="Trebuchet MS" w:eastAsia="Calibri" w:hAnsi="Trebuchet MS" w:cstheme="minorHAnsi"/>
          <w:b/>
          <w:color w:val="244061" w:themeColor="accent1" w:themeShade="80"/>
          <w:sz w:val="22"/>
          <w:szCs w:val="22"/>
        </w:rPr>
        <w:t xml:space="preserve"> așteptat</w:t>
      </w:r>
      <w:r w:rsidR="00197B6E" w:rsidRPr="0005483F">
        <w:rPr>
          <w:rFonts w:ascii="Trebuchet MS" w:eastAsia="Calibri" w:hAnsi="Trebuchet MS" w:cstheme="minorHAnsi"/>
          <w:b/>
          <w:color w:val="244061" w:themeColor="accent1" w:themeShade="80"/>
          <w:sz w:val="22"/>
          <w:szCs w:val="22"/>
        </w:rPr>
        <w:t>e</w:t>
      </w:r>
      <w:bookmarkEnd w:id="8"/>
    </w:p>
    <w:p w14:paraId="75DF2522" w14:textId="36255968" w:rsidR="000331B2" w:rsidRPr="0005483F" w:rsidRDefault="000331B2" w:rsidP="00256C07">
      <w:pPr>
        <w:spacing w:before="120" w:after="120"/>
        <w:jc w:val="both"/>
        <w:rPr>
          <w:rFonts w:ascii="Trebuchet MS" w:eastAsia="Calibri" w:hAnsi="Trebuchet MS" w:cstheme="minorHAnsi"/>
          <w:color w:val="244061" w:themeColor="accent1" w:themeShade="80"/>
        </w:rPr>
      </w:pPr>
      <w:r w:rsidRPr="0005483F">
        <w:rPr>
          <w:rFonts w:ascii="Trebuchet MS" w:eastAsia="Calibri" w:hAnsi="Trebuchet MS" w:cstheme="minorHAnsi"/>
          <w:color w:val="244061" w:themeColor="accent1" w:themeShade="80"/>
        </w:rPr>
        <w:t>Pentru a obține finanțare în cadrul prezent</w:t>
      </w:r>
      <w:r w:rsidR="008335AE" w:rsidRPr="0005483F">
        <w:rPr>
          <w:rFonts w:ascii="Trebuchet MS" w:eastAsia="Calibri" w:hAnsi="Trebuchet MS" w:cstheme="minorHAnsi"/>
          <w:color w:val="244061" w:themeColor="accent1" w:themeShade="80"/>
        </w:rPr>
        <w:t>ului</w:t>
      </w:r>
      <w:r w:rsidRPr="0005483F">
        <w:rPr>
          <w:rFonts w:ascii="Trebuchet MS" w:eastAsia="Calibri" w:hAnsi="Trebuchet MS" w:cstheme="minorHAnsi"/>
          <w:color w:val="244061" w:themeColor="accent1" w:themeShade="80"/>
        </w:rPr>
        <w:t xml:space="preserve"> </w:t>
      </w:r>
      <w:r w:rsidR="00D16D82" w:rsidRPr="0005483F">
        <w:rPr>
          <w:rFonts w:ascii="Trebuchet MS" w:eastAsia="Calibri" w:hAnsi="Trebuchet MS" w:cstheme="minorHAnsi"/>
          <w:color w:val="244061" w:themeColor="accent1" w:themeShade="80"/>
        </w:rPr>
        <w:t>apel</w:t>
      </w:r>
      <w:r w:rsidRPr="0005483F">
        <w:rPr>
          <w:rFonts w:ascii="Trebuchet MS" w:eastAsia="Calibri" w:hAnsi="Trebuchet MS" w:cstheme="minorHAnsi"/>
          <w:color w:val="244061" w:themeColor="accent1" w:themeShade="80"/>
        </w:rPr>
        <w:t xml:space="preserve"> de proiecte, </w:t>
      </w:r>
      <w:r w:rsidR="008335AE" w:rsidRPr="0005483F">
        <w:rPr>
          <w:rFonts w:ascii="Trebuchet MS" w:eastAsia="Calibri" w:hAnsi="Trebuchet MS" w:cstheme="minorHAnsi"/>
          <w:color w:val="244061" w:themeColor="accent1" w:themeShade="80"/>
        </w:rPr>
        <w:t xml:space="preserve">cererile de </w:t>
      </w:r>
      <w:r w:rsidR="00A54FC6" w:rsidRPr="0005483F">
        <w:rPr>
          <w:rFonts w:ascii="Trebuchet MS" w:eastAsia="Calibri" w:hAnsi="Trebuchet MS" w:cstheme="minorHAnsi"/>
          <w:color w:val="244061" w:themeColor="accent1" w:themeShade="80"/>
        </w:rPr>
        <w:t>finanțare</w:t>
      </w:r>
      <w:r w:rsidR="008335AE" w:rsidRPr="0005483F">
        <w:rPr>
          <w:rFonts w:ascii="Trebuchet MS" w:eastAsia="Calibri" w:hAnsi="Trebuchet MS" w:cstheme="minorHAnsi"/>
          <w:color w:val="244061" w:themeColor="accent1" w:themeShade="80"/>
        </w:rPr>
        <w:t xml:space="preserve"> </w:t>
      </w:r>
      <w:r w:rsidRPr="0005483F">
        <w:rPr>
          <w:rFonts w:ascii="Trebuchet MS" w:eastAsia="Calibri" w:hAnsi="Trebuchet MS" w:cstheme="minorHAnsi"/>
          <w:color w:val="244061" w:themeColor="accent1" w:themeShade="80"/>
        </w:rPr>
        <w:t>trebuie să se încadreze în:</w:t>
      </w:r>
    </w:p>
    <w:p w14:paraId="2B19B0AC" w14:textId="77777777" w:rsidR="00E307C7" w:rsidRPr="0005483F" w:rsidRDefault="00E307C7" w:rsidP="00CF40A4">
      <w:pPr>
        <w:pStyle w:val="Listparagraf"/>
        <w:numPr>
          <w:ilvl w:val="0"/>
          <w:numId w:val="8"/>
        </w:numPr>
        <w:spacing w:before="120" w:after="120"/>
        <w:rPr>
          <w:rFonts w:ascii="Trebuchet MS" w:eastAsia="Calibri" w:hAnsi="Trebuchet MS" w:cstheme="minorHAnsi"/>
          <w:b/>
          <w:i/>
          <w:color w:val="244061" w:themeColor="accent1" w:themeShade="80"/>
        </w:rPr>
      </w:pPr>
      <w:r w:rsidRPr="0005483F">
        <w:rPr>
          <w:rFonts w:ascii="Trebuchet MS" w:eastAsia="Calibri" w:hAnsi="Trebuchet MS" w:cstheme="minorHAnsi"/>
          <w:b/>
          <w:color w:val="244061" w:themeColor="accent1" w:themeShade="80"/>
        </w:rPr>
        <w:t xml:space="preserve">Axa prioritară 4: </w:t>
      </w:r>
      <w:r w:rsidRPr="0005483F">
        <w:rPr>
          <w:rFonts w:ascii="Trebuchet MS" w:eastAsia="Calibri" w:hAnsi="Trebuchet MS" w:cstheme="minorHAnsi"/>
          <w:b/>
          <w:i/>
          <w:color w:val="244061" w:themeColor="accent1" w:themeShade="80"/>
        </w:rPr>
        <w:t>Incluziunea socială și combaterea sărăciei</w:t>
      </w:r>
    </w:p>
    <w:p w14:paraId="2EF9DC55" w14:textId="4BC2C643" w:rsidR="00540FB2" w:rsidRPr="0005483F" w:rsidRDefault="00F92CD2" w:rsidP="00CF40A4">
      <w:pPr>
        <w:pStyle w:val="Listparagraf"/>
        <w:numPr>
          <w:ilvl w:val="0"/>
          <w:numId w:val="8"/>
        </w:numPr>
        <w:spacing w:before="120" w:after="120"/>
        <w:jc w:val="both"/>
        <w:rPr>
          <w:rFonts w:ascii="Trebuchet MS" w:eastAsia="Calibri" w:hAnsi="Trebuchet MS" w:cstheme="minorHAnsi"/>
          <w:b/>
          <w:i/>
          <w:color w:val="244061" w:themeColor="accent1" w:themeShade="80"/>
        </w:rPr>
      </w:pPr>
      <w:r w:rsidRPr="0005483F">
        <w:rPr>
          <w:rFonts w:ascii="Trebuchet MS" w:eastAsia="Calibri" w:hAnsi="Trebuchet MS" w:cstheme="minorHAnsi"/>
          <w:b/>
          <w:color w:val="244061" w:themeColor="accent1" w:themeShade="80"/>
        </w:rPr>
        <w:t xml:space="preserve">Prioritatea de investiții </w:t>
      </w:r>
      <w:r w:rsidR="00E307C7" w:rsidRPr="0005483F">
        <w:rPr>
          <w:rFonts w:ascii="Trebuchet MS" w:eastAsia="Calibri" w:hAnsi="Trebuchet MS" w:cstheme="minorHAnsi"/>
          <w:b/>
          <w:color w:val="244061" w:themeColor="accent1" w:themeShade="80"/>
        </w:rPr>
        <w:t>9.iv</w:t>
      </w:r>
      <w:r w:rsidR="00E307C7" w:rsidRPr="0005483F">
        <w:rPr>
          <w:rFonts w:ascii="Trebuchet MS" w:hAnsi="Trebuchet MS" w:cstheme="minorHAnsi"/>
          <w:b/>
          <w:bCs/>
          <w:color w:val="244061" w:themeColor="accent1" w:themeShade="80"/>
        </w:rPr>
        <w:t xml:space="preserve"> </w:t>
      </w:r>
      <w:r w:rsidR="00ED6144" w:rsidRPr="0005483F">
        <w:rPr>
          <w:rFonts w:ascii="Trebuchet MS" w:hAnsi="Trebuchet MS" w:cstheme="minorHAnsi"/>
          <w:b/>
          <w:bCs/>
          <w:color w:val="244061" w:themeColor="accent1" w:themeShade="80"/>
        </w:rPr>
        <w:t xml:space="preserve">- </w:t>
      </w:r>
      <w:r w:rsidR="00B755F8" w:rsidRPr="0005483F">
        <w:rPr>
          <w:rFonts w:ascii="Trebuchet MS" w:eastAsia="Calibri" w:hAnsi="Trebuchet MS" w:cstheme="minorHAnsi"/>
          <w:b/>
          <w:i/>
          <w:color w:val="244061" w:themeColor="accent1" w:themeShade="80"/>
        </w:rPr>
        <w:t>Creșterea</w:t>
      </w:r>
      <w:r w:rsidR="00E307C7" w:rsidRPr="0005483F">
        <w:rPr>
          <w:rFonts w:ascii="Trebuchet MS" w:eastAsia="Calibri" w:hAnsi="Trebuchet MS" w:cstheme="minorHAnsi"/>
          <w:b/>
          <w:i/>
          <w:color w:val="244061" w:themeColor="accent1" w:themeShade="80"/>
        </w:rPr>
        <w:t xml:space="preserve"> accesului la servicii accesibile, durabile </w:t>
      </w:r>
      <w:proofErr w:type="spellStart"/>
      <w:r w:rsidR="00E307C7" w:rsidRPr="0005483F">
        <w:rPr>
          <w:rFonts w:ascii="Trebuchet MS" w:eastAsia="Calibri" w:hAnsi="Trebuchet MS" w:cstheme="minorHAnsi"/>
          <w:b/>
          <w:i/>
          <w:color w:val="244061" w:themeColor="accent1" w:themeShade="80"/>
        </w:rPr>
        <w:t>şi</w:t>
      </w:r>
      <w:proofErr w:type="spellEnd"/>
      <w:r w:rsidR="00E307C7" w:rsidRPr="0005483F">
        <w:rPr>
          <w:rFonts w:ascii="Trebuchet MS" w:eastAsia="Calibri" w:hAnsi="Trebuchet MS" w:cstheme="minorHAnsi"/>
          <w:b/>
          <w:i/>
          <w:color w:val="244061" w:themeColor="accent1" w:themeShade="80"/>
        </w:rPr>
        <w:t xml:space="preserve"> de înaltă calitate, inclusiv </w:t>
      </w:r>
      <w:r w:rsidR="00B755F8" w:rsidRPr="0005483F">
        <w:rPr>
          <w:rFonts w:ascii="Trebuchet MS" w:eastAsia="Calibri" w:hAnsi="Trebuchet MS" w:cstheme="minorHAnsi"/>
          <w:b/>
          <w:i/>
          <w:color w:val="244061" w:themeColor="accent1" w:themeShade="80"/>
        </w:rPr>
        <w:t>asistență</w:t>
      </w:r>
      <w:r w:rsidR="00E307C7" w:rsidRPr="0005483F">
        <w:rPr>
          <w:rFonts w:ascii="Trebuchet MS" w:eastAsia="Calibri" w:hAnsi="Trebuchet MS" w:cstheme="minorHAnsi"/>
          <w:b/>
          <w:i/>
          <w:color w:val="244061" w:themeColor="accent1" w:themeShade="80"/>
        </w:rPr>
        <w:t> medicală </w:t>
      </w:r>
      <w:proofErr w:type="spellStart"/>
      <w:r w:rsidR="00E307C7" w:rsidRPr="0005483F">
        <w:rPr>
          <w:rFonts w:ascii="Trebuchet MS" w:eastAsia="Calibri" w:hAnsi="Trebuchet MS" w:cstheme="minorHAnsi"/>
          <w:b/>
          <w:i/>
          <w:color w:val="244061" w:themeColor="accent1" w:themeShade="80"/>
        </w:rPr>
        <w:t>şi</w:t>
      </w:r>
      <w:proofErr w:type="spellEnd"/>
      <w:r w:rsidR="00E307C7" w:rsidRPr="0005483F">
        <w:rPr>
          <w:rFonts w:ascii="Trebuchet MS" w:eastAsia="Calibri" w:hAnsi="Trebuchet MS" w:cstheme="minorHAnsi"/>
          <w:b/>
          <w:i/>
          <w:color w:val="244061" w:themeColor="accent1" w:themeShade="80"/>
        </w:rPr>
        <w:t xml:space="preserve"> servicii sociale de interes general</w:t>
      </w:r>
    </w:p>
    <w:p w14:paraId="245E1456" w14:textId="2D069B76" w:rsidR="000331B2" w:rsidRPr="0005483F" w:rsidRDefault="000331B2" w:rsidP="00256C07">
      <w:pPr>
        <w:suppressAutoHyphens/>
        <w:spacing w:before="120" w:after="120"/>
        <w:jc w:val="both"/>
        <w:rPr>
          <w:rFonts w:ascii="Trebuchet MS" w:eastAsia="Calibri" w:hAnsi="Trebuchet MS" w:cstheme="minorHAnsi"/>
          <w:color w:val="244061" w:themeColor="accent1" w:themeShade="80"/>
        </w:rPr>
      </w:pPr>
      <w:r w:rsidRPr="0005483F">
        <w:rPr>
          <w:rFonts w:ascii="Trebuchet MS" w:eastAsia="Calibri" w:hAnsi="Trebuchet MS" w:cstheme="minorHAnsi"/>
          <w:b/>
          <w:color w:val="244061" w:themeColor="accent1" w:themeShade="80"/>
        </w:rPr>
        <w:lastRenderedPageBreak/>
        <w:t>Obiectiv</w:t>
      </w:r>
      <w:r w:rsidR="00A174AC" w:rsidRPr="0005483F">
        <w:rPr>
          <w:rFonts w:ascii="Trebuchet MS" w:eastAsia="Calibri" w:hAnsi="Trebuchet MS" w:cstheme="minorHAnsi"/>
          <w:b/>
          <w:color w:val="244061" w:themeColor="accent1" w:themeShade="80"/>
        </w:rPr>
        <w:t>e</w:t>
      </w:r>
      <w:r w:rsidRPr="0005483F">
        <w:rPr>
          <w:rFonts w:ascii="Trebuchet MS" w:eastAsia="Calibri" w:hAnsi="Trebuchet MS" w:cstheme="minorHAnsi"/>
          <w:b/>
          <w:color w:val="244061" w:themeColor="accent1" w:themeShade="80"/>
        </w:rPr>
        <w:t xml:space="preserve"> specific</w:t>
      </w:r>
      <w:r w:rsidR="00A174AC" w:rsidRPr="0005483F">
        <w:rPr>
          <w:rFonts w:ascii="Trebuchet MS" w:eastAsia="Calibri" w:hAnsi="Trebuchet MS" w:cstheme="minorHAnsi"/>
          <w:b/>
          <w:color w:val="244061" w:themeColor="accent1" w:themeShade="80"/>
        </w:rPr>
        <w:t>e</w:t>
      </w:r>
    </w:p>
    <w:p w14:paraId="0813FDFC" w14:textId="62D2A411" w:rsidR="00F92CD2" w:rsidRPr="0005483F" w:rsidRDefault="008335AE" w:rsidP="00256C07">
      <w:pPr>
        <w:spacing w:before="120" w:after="120"/>
        <w:jc w:val="both"/>
        <w:rPr>
          <w:rFonts w:ascii="Trebuchet MS" w:eastAsia="Calibri" w:hAnsi="Trebuchet MS" w:cstheme="minorHAnsi"/>
          <w:b/>
          <w:color w:val="244061" w:themeColor="accent1" w:themeShade="80"/>
        </w:rPr>
      </w:pPr>
      <w:r w:rsidRPr="0005483F">
        <w:rPr>
          <w:rFonts w:ascii="Trebuchet MS" w:eastAsia="Calibri" w:hAnsi="Trebuchet MS" w:cstheme="minorHAnsi"/>
          <w:color w:val="244061" w:themeColor="accent1" w:themeShade="80"/>
        </w:rPr>
        <w:t>În cadrul prezentului apel de proiecte</w:t>
      </w:r>
      <w:r w:rsidR="00197B6E" w:rsidRPr="0005483F">
        <w:rPr>
          <w:rFonts w:ascii="Trebuchet MS" w:eastAsia="Calibri" w:hAnsi="Trebuchet MS" w:cstheme="minorHAnsi"/>
          <w:color w:val="244061" w:themeColor="accent1" w:themeShade="80"/>
        </w:rPr>
        <w:t xml:space="preserve"> sunt vizate următoarele</w:t>
      </w:r>
      <w:r w:rsidR="009559AE" w:rsidRPr="0005483F">
        <w:rPr>
          <w:rFonts w:ascii="Trebuchet MS" w:eastAsia="Calibri" w:hAnsi="Trebuchet MS" w:cstheme="minorHAnsi"/>
          <w:color w:val="244061" w:themeColor="accent1" w:themeShade="80"/>
        </w:rPr>
        <w:t xml:space="preserve"> </w:t>
      </w:r>
      <w:r w:rsidR="00F92CD2" w:rsidRPr="0005483F">
        <w:rPr>
          <w:rFonts w:ascii="Trebuchet MS" w:eastAsia="Calibri" w:hAnsi="Trebuchet MS" w:cstheme="minorHAnsi"/>
          <w:color w:val="244061" w:themeColor="accent1" w:themeShade="80"/>
        </w:rPr>
        <w:t>obiective specifice</w:t>
      </w:r>
      <w:r w:rsidRPr="0005483F">
        <w:rPr>
          <w:rFonts w:ascii="Trebuchet MS" w:eastAsia="Calibri" w:hAnsi="Trebuchet MS" w:cstheme="minorHAnsi"/>
          <w:color w:val="244061" w:themeColor="accent1" w:themeShade="80"/>
        </w:rPr>
        <w:t>, respectiv</w:t>
      </w:r>
      <w:r w:rsidR="00F92CD2" w:rsidRPr="0005483F">
        <w:rPr>
          <w:rFonts w:ascii="Trebuchet MS" w:eastAsia="Calibri" w:hAnsi="Trebuchet MS" w:cstheme="minorHAnsi"/>
          <w:color w:val="244061" w:themeColor="accent1" w:themeShade="80"/>
        </w:rPr>
        <w:t>:</w:t>
      </w:r>
    </w:p>
    <w:p w14:paraId="5030E7C2" w14:textId="7FF69AC2" w:rsidR="00E307C7" w:rsidRPr="0005483F" w:rsidRDefault="003A30BA" w:rsidP="00256C07">
      <w:pPr>
        <w:spacing w:before="120" w:after="120"/>
        <w:jc w:val="both"/>
        <w:rPr>
          <w:rFonts w:ascii="Trebuchet MS" w:eastAsia="Calibri" w:hAnsi="Trebuchet MS" w:cstheme="minorHAnsi"/>
          <w:b/>
          <w:i/>
          <w:color w:val="244061" w:themeColor="accent1" w:themeShade="80"/>
        </w:rPr>
      </w:pPr>
      <w:r w:rsidRPr="0005483F">
        <w:rPr>
          <w:rFonts w:ascii="Trebuchet MS" w:eastAsia="Calibri" w:hAnsi="Trebuchet MS" w:cstheme="minorHAnsi"/>
          <w:b/>
          <w:color w:val="244061" w:themeColor="accent1" w:themeShade="80"/>
        </w:rPr>
        <w:t>Obiectiv specific 4</w:t>
      </w:r>
      <w:r w:rsidR="00E307C7" w:rsidRPr="0005483F">
        <w:rPr>
          <w:rFonts w:ascii="Trebuchet MS" w:eastAsia="Calibri" w:hAnsi="Trebuchet MS" w:cstheme="minorHAnsi"/>
          <w:b/>
          <w:color w:val="244061" w:themeColor="accent1" w:themeShade="80"/>
        </w:rPr>
        <w:t xml:space="preserve">.12 </w:t>
      </w:r>
      <w:r w:rsidR="00E307C7" w:rsidRPr="0005483F">
        <w:rPr>
          <w:rFonts w:ascii="Trebuchet MS" w:eastAsia="Calibri" w:hAnsi="Trebuchet MS" w:cstheme="minorHAnsi"/>
          <w:b/>
          <w:i/>
          <w:color w:val="244061" w:themeColor="accent1" w:themeShade="80"/>
        </w:rPr>
        <w:t>Reducerea numărului de copii și tineri plasați în instituții prin furnizarea de servicii la nivelul comunității</w:t>
      </w:r>
    </w:p>
    <w:p w14:paraId="57F5E110" w14:textId="488E2AA5" w:rsidR="00E63D23" w:rsidRPr="0005483F" w:rsidRDefault="00E63D23" w:rsidP="00E63D23">
      <w:pPr>
        <w:spacing w:before="120" w:after="120"/>
        <w:jc w:val="both"/>
        <w:rPr>
          <w:rFonts w:ascii="Trebuchet MS" w:eastAsia="Calibri" w:hAnsi="Trebuchet MS" w:cstheme="minorHAnsi"/>
          <w:b/>
          <w:i/>
          <w:color w:val="244061" w:themeColor="accent1" w:themeShade="80"/>
        </w:rPr>
      </w:pPr>
      <w:r w:rsidRPr="0005483F">
        <w:rPr>
          <w:rFonts w:ascii="Trebuchet MS" w:eastAsia="Calibri" w:hAnsi="Trebuchet MS" w:cstheme="minorHAnsi"/>
          <w:b/>
          <w:color w:val="244061" w:themeColor="accent1" w:themeShade="80"/>
        </w:rPr>
        <w:t>Obiectiv specific 4.13</w:t>
      </w:r>
      <w:r w:rsidRPr="0005483F">
        <w:rPr>
          <w:rFonts w:ascii="Trebuchet MS" w:hAnsi="Trebuchet MS" w:cstheme="minorHAnsi"/>
          <w:color w:val="244061" w:themeColor="accent1" w:themeShade="80"/>
        </w:rPr>
        <w:t xml:space="preserve"> </w:t>
      </w:r>
      <w:r w:rsidRPr="0005483F">
        <w:rPr>
          <w:rFonts w:ascii="Trebuchet MS" w:eastAsia="Calibri" w:hAnsi="Trebuchet MS" w:cstheme="minorHAnsi"/>
          <w:b/>
          <w:i/>
          <w:color w:val="244061" w:themeColor="accent1" w:themeShade="80"/>
        </w:rPr>
        <w:t>Creșterea numărului tinerilor care părăsesc sistemul instituționalizat (cu vârsta de până la 18 ani) pregătiți pentru a avea o viață independentă</w:t>
      </w:r>
    </w:p>
    <w:p w14:paraId="3B885730" w14:textId="77777777" w:rsidR="00E63D23" w:rsidRPr="0005483F" w:rsidRDefault="00E63D23" w:rsidP="00E63D23">
      <w:pPr>
        <w:pStyle w:val="Listparagraf2"/>
        <w:spacing w:before="120" w:line="276" w:lineRule="auto"/>
        <w:ind w:left="0"/>
        <w:jc w:val="both"/>
        <w:rPr>
          <w:rFonts w:ascii="Trebuchet MS" w:eastAsia="Calibri" w:hAnsi="Trebuchet MS" w:cstheme="minorHAnsi"/>
          <w:b/>
          <w:color w:val="244061" w:themeColor="accent1" w:themeShade="80"/>
          <w:kern w:val="1"/>
          <w:sz w:val="22"/>
          <w:szCs w:val="22"/>
        </w:rPr>
      </w:pPr>
      <w:r w:rsidRPr="0005483F">
        <w:rPr>
          <w:rFonts w:ascii="Trebuchet MS" w:eastAsia="Calibri" w:hAnsi="Trebuchet MS" w:cstheme="minorHAnsi"/>
          <w:b/>
          <w:color w:val="244061" w:themeColor="accent1" w:themeShade="80"/>
          <w:kern w:val="1"/>
          <w:sz w:val="22"/>
          <w:szCs w:val="22"/>
        </w:rPr>
        <w:t>Rezultate așteptate</w:t>
      </w:r>
    </w:p>
    <w:p w14:paraId="4A24E7B8" w14:textId="77777777" w:rsidR="00E63D23" w:rsidRPr="0005483F" w:rsidRDefault="00E63D23" w:rsidP="00CF40A4">
      <w:pPr>
        <w:pStyle w:val="Listparagraf2"/>
        <w:numPr>
          <w:ilvl w:val="0"/>
          <w:numId w:val="44"/>
        </w:numPr>
        <w:spacing w:before="120"/>
        <w:jc w:val="both"/>
        <w:rPr>
          <w:rFonts w:ascii="Trebuchet MS" w:eastAsia="Calibri" w:hAnsi="Trebuchet MS" w:cstheme="minorHAnsi"/>
          <w:color w:val="244061" w:themeColor="accent1" w:themeShade="80"/>
          <w:kern w:val="1"/>
          <w:sz w:val="22"/>
          <w:szCs w:val="22"/>
        </w:rPr>
      </w:pPr>
      <w:r w:rsidRPr="0005483F">
        <w:rPr>
          <w:rFonts w:ascii="Trebuchet MS" w:eastAsia="Calibri" w:hAnsi="Trebuchet MS" w:cstheme="minorHAnsi"/>
          <w:color w:val="244061" w:themeColor="accent1" w:themeShade="80"/>
          <w:kern w:val="1"/>
          <w:sz w:val="22"/>
          <w:szCs w:val="22"/>
        </w:rPr>
        <w:t>Număr redus de copii și tineri (cu vârsta de până la 18 ani) instituționalizați</w:t>
      </w:r>
    </w:p>
    <w:p w14:paraId="25F1CC0F" w14:textId="04DA6BFE" w:rsidR="00E63D23" w:rsidRPr="0005483F" w:rsidRDefault="00E63D23" w:rsidP="00CF40A4">
      <w:pPr>
        <w:pStyle w:val="Listparagraf2"/>
        <w:numPr>
          <w:ilvl w:val="0"/>
          <w:numId w:val="44"/>
        </w:numPr>
        <w:spacing w:before="120" w:line="276" w:lineRule="auto"/>
        <w:jc w:val="both"/>
        <w:rPr>
          <w:rFonts w:ascii="Trebuchet MS" w:eastAsia="Calibri" w:hAnsi="Trebuchet MS" w:cstheme="minorHAnsi"/>
          <w:color w:val="244061" w:themeColor="accent1" w:themeShade="80"/>
          <w:kern w:val="1"/>
          <w:sz w:val="22"/>
          <w:szCs w:val="22"/>
        </w:rPr>
      </w:pPr>
      <w:r w:rsidRPr="0005483F">
        <w:rPr>
          <w:rFonts w:ascii="Trebuchet MS" w:eastAsia="Calibri" w:hAnsi="Trebuchet MS" w:cstheme="minorHAnsi"/>
          <w:color w:val="244061" w:themeColor="accent1" w:themeShade="80"/>
          <w:kern w:val="1"/>
          <w:sz w:val="22"/>
          <w:szCs w:val="22"/>
        </w:rPr>
        <w:t>Noi servicii oferite la nivelul comunității în vederea asigurării  tranziției de la sistemul instituționalizat la servicii la nivelul comunității</w:t>
      </w:r>
    </w:p>
    <w:p w14:paraId="4A6DA333" w14:textId="494389CA" w:rsidR="00E63D23" w:rsidRPr="0005483F" w:rsidRDefault="00E63D23" w:rsidP="00CF40A4">
      <w:pPr>
        <w:pStyle w:val="Listparagraf2"/>
        <w:numPr>
          <w:ilvl w:val="0"/>
          <w:numId w:val="44"/>
        </w:numPr>
        <w:spacing w:before="120" w:line="276" w:lineRule="auto"/>
        <w:jc w:val="both"/>
        <w:rPr>
          <w:rFonts w:ascii="Trebuchet MS" w:eastAsia="Calibri" w:hAnsi="Trebuchet MS" w:cstheme="minorHAnsi"/>
          <w:color w:val="244061" w:themeColor="accent1" w:themeShade="80"/>
          <w:kern w:val="1"/>
          <w:sz w:val="22"/>
          <w:szCs w:val="22"/>
        </w:rPr>
      </w:pPr>
      <w:r w:rsidRPr="0005483F">
        <w:rPr>
          <w:rFonts w:ascii="Trebuchet MS" w:eastAsia="Calibri" w:hAnsi="Trebuchet MS" w:cstheme="minorHAnsi"/>
          <w:color w:val="244061" w:themeColor="accent1" w:themeShade="80"/>
          <w:kern w:val="1"/>
          <w:sz w:val="22"/>
          <w:szCs w:val="22"/>
        </w:rPr>
        <w:t>Număr crescut al tinerilor instituționalizați care dobândesc abilitățile necesare pentru a putea avea o viață independentă la părăsirea instituției rezidențiale</w:t>
      </w:r>
    </w:p>
    <w:p w14:paraId="5B1C5A9E" w14:textId="77777777" w:rsidR="00D76079" w:rsidRPr="0005483F" w:rsidRDefault="00D76079" w:rsidP="00D76079">
      <w:pPr>
        <w:widowControl w:val="0"/>
        <w:autoSpaceDE w:val="0"/>
        <w:autoSpaceDN w:val="0"/>
        <w:adjustRightInd w:val="0"/>
        <w:spacing w:before="60" w:after="60"/>
        <w:ind w:left="810" w:right="101"/>
        <w:jc w:val="both"/>
        <w:rPr>
          <w:rFonts w:ascii="Trebuchet MS" w:eastAsia="Calibri" w:hAnsi="Trebuchet MS" w:cstheme="minorHAnsi"/>
          <w:color w:val="244061" w:themeColor="accent1" w:themeShade="80"/>
          <w:kern w:val="1"/>
        </w:rPr>
      </w:pPr>
    </w:p>
    <w:p w14:paraId="21CDDBDE" w14:textId="723C2BDA" w:rsidR="00CF45CE" w:rsidRPr="0005483F" w:rsidRDefault="00CF45CE" w:rsidP="00256C07">
      <w:pPr>
        <w:pStyle w:val="Titlu2"/>
        <w:numPr>
          <w:ilvl w:val="0"/>
          <w:numId w:val="0"/>
        </w:numPr>
        <w:spacing w:before="120" w:after="120" w:line="276" w:lineRule="auto"/>
        <w:jc w:val="both"/>
        <w:rPr>
          <w:rFonts w:ascii="Trebuchet MS" w:eastAsia="Calibri" w:hAnsi="Trebuchet MS" w:cstheme="minorHAnsi"/>
          <w:b/>
          <w:color w:val="244061" w:themeColor="accent1" w:themeShade="80"/>
          <w:sz w:val="22"/>
          <w:szCs w:val="22"/>
        </w:rPr>
      </w:pPr>
      <w:bookmarkStart w:id="9" w:name="_Toc509817794"/>
      <w:r w:rsidRPr="0005483F">
        <w:rPr>
          <w:rFonts w:ascii="Trebuchet MS" w:eastAsia="Calibri" w:hAnsi="Trebuchet MS" w:cstheme="minorHAnsi"/>
          <w:b/>
          <w:color w:val="244061" w:themeColor="accent1" w:themeShade="80"/>
          <w:sz w:val="22"/>
          <w:szCs w:val="22"/>
        </w:rPr>
        <w:t>1.</w:t>
      </w:r>
      <w:r w:rsidR="00005FDB" w:rsidRPr="0005483F">
        <w:rPr>
          <w:rFonts w:ascii="Trebuchet MS" w:eastAsia="Calibri" w:hAnsi="Trebuchet MS" w:cstheme="minorHAnsi"/>
          <w:b/>
          <w:color w:val="244061" w:themeColor="accent1" w:themeShade="80"/>
          <w:sz w:val="22"/>
          <w:szCs w:val="22"/>
        </w:rPr>
        <w:t>3</w:t>
      </w:r>
      <w:r w:rsidR="009F7C51" w:rsidRPr="0005483F">
        <w:rPr>
          <w:rFonts w:ascii="Trebuchet MS" w:eastAsia="Calibri" w:hAnsi="Trebuchet MS" w:cstheme="minorHAnsi"/>
          <w:b/>
          <w:color w:val="244061" w:themeColor="accent1" w:themeShade="80"/>
          <w:sz w:val="22"/>
          <w:szCs w:val="22"/>
        </w:rPr>
        <w:t>.</w:t>
      </w:r>
      <w:r w:rsidR="002442B9" w:rsidRPr="0005483F">
        <w:rPr>
          <w:rFonts w:ascii="Trebuchet MS" w:eastAsia="Calibri" w:hAnsi="Trebuchet MS" w:cstheme="minorHAnsi"/>
          <w:b/>
          <w:color w:val="244061" w:themeColor="accent1" w:themeShade="80"/>
          <w:sz w:val="22"/>
          <w:szCs w:val="22"/>
        </w:rPr>
        <w:t xml:space="preserve"> Tipul apelurilor </w:t>
      </w:r>
      <w:r w:rsidRPr="0005483F">
        <w:rPr>
          <w:rFonts w:ascii="Trebuchet MS" w:eastAsia="Calibri" w:hAnsi="Trebuchet MS" w:cstheme="minorHAnsi"/>
          <w:b/>
          <w:color w:val="244061" w:themeColor="accent1" w:themeShade="80"/>
          <w:sz w:val="22"/>
          <w:szCs w:val="22"/>
        </w:rPr>
        <w:t xml:space="preserve">de proiecte și perioada de depunere a </w:t>
      </w:r>
      <w:r w:rsidR="00AF0AE9" w:rsidRPr="0005483F">
        <w:rPr>
          <w:rFonts w:ascii="Trebuchet MS" w:eastAsia="Calibri" w:hAnsi="Trebuchet MS" w:cstheme="minorHAnsi"/>
          <w:b/>
          <w:color w:val="244061" w:themeColor="accent1" w:themeShade="80"/>
          <w:sz w:val="22"/>
          <w:szCs w:val="22"/>
        </w:rPr>
        <w:t>cererilor de finanțare</w:t>
      </w:r>
      <w:bookmarkEnd w:id="9"/>
    </w:p>
    <w:p w14:paraId="38A1C607" w14:textId="766A2E05" w:rsidR="00031D71" w:rsidRPr="0005483F" w:rsidRDefault="00F94FCC" w:rsidP="00256C07">
      <w:pPr>
        <w:spacing w:before="120" w:after="120"/>
        <w:jc w:val="both"/>
        <w:rPr>
          <w:rFonts w:ascii="Trebuchet MS" w:eastAsia="Calibri" w:hAnsi="Trebuchet MS" w:cstheme="minorHAnsi"/>
          <w:color w:val="244061" w:themeColor="accent1" w:themeShade="80"/>
        </w:rPr>
      </w:pPr>
      <w:r w:rsidRPr="0005483F">
        <w:rPr>
          <w:rFonts w:ascii="Trebuchet MS" w:eastAsia="Calibri" w:hAnsi="Trebuchet MS" w:cstheme="minorHAnsi"/>
          <w:color w:val="244061" w:themeColor="accent1" w:themeShade="80"/>
        </w:rPr>
        <w:t>Prezentele</w:t>
      </w:r>
      <w:r w:rsidR="00F3721A" w:rsidRPr="0005483F">
        <w:rPr>
          <w:rFonts w:ascii="Trebuchet MS" w:eastAsia="Calibri" w:hAnsi="Trebuchet MS" w:cstheme="minorHAnsi"/>
          <w:color w:val="244061" w:themeColor="accent1" w:themeShade="80"/>
        </w:rPr>
        <w:t xml:space="preserve"> </w:t>
      </w:r>
      <w:r w:rsidR="004F7D75" w:rsidRPr="0005483F">
        <w:rPr>
          <w:rFonts w:ascii="Trebuchet MS" w:eastAsia="Calibri" w:hAnsi="Trebuchet MS" w:cstheme="minorHAnsi"/>
          <w:color w:val="244061" w:themeColor="accent1" w:themeShade="80"/>
        </w:rPr>
        <w:t>apeluri</w:t>
      </w:r>
      <w:r w:rsidR="00F3721A" w:rsidRPr="0005483F">
        <w:rPr>
          <w:rFonts w:ascii="Trebuchet MS" w:eastAsia="Calibri" w:hAnsi="Trebuchet MS" w:cstheme="minorHAnsi"/>
          <w:color w:val="244061" w:themeColor="accent1" w:themeShade="80"/>
        </w:rPr>
        <w:t xml:space="preserve"> de proiecte </w:t>
      </w:r>
      <w:r w:rsidRPr="0005483F">
        <w:rPr>
          <w:rFonts w:ascii="Trebuchet MS" w:eastAsia="Calibri" w:hAnsi="Trebuchet MS" w:cstheme="minorHAnsi"/>
          <w:color w:val="244061" w:themeColor="accent1" w:themeShade="80"/>
        </w:rPr>
        <w:t>sunt</w:t>
      </w:r>
      <w:r w:rsidR="00F3721A" w:rsidRPr="0005483F">
        <w:rPr>
          <w:rFonts w:ascii="Trebuchet MS" w:eastAsia="Calibri" w:hAnsi="Trebuchet MS" w:cstheme="minorHAnsi"/>
          <w:color w:val="244061" w:themeColor="accent1" w:themeShade="80"/>
        </w:rPr>
        <w:t xml:space="preserve"> </w:t>
      </w:r>
      <w:r w:rsidR="00950A13" w:rsidRPr="0005483F">
        <w:rPr>
          <w:rFonts w:ascii="Trebuchet MS" w:eastAsia="Calibri" w:hAnsi="Trebuchet MS" w:cstheme="minorHAnsi"/>
          <w:color w:val="244061" w:themeColor="accent1" w:themeShade="80"/>
        </w:rPr>
        <w:t xml:space="preserve">de tip </w:t>
      </w:r>
      <w:r w:rsidR="00950A13" w:rsidRPr="0005483F">
        <w:rPr>
          <w:rFonts w:ascii="Trebuchet MS" w:eastAsia="Calibri" w:hAnsi="Trebuchet MS" w:cstheme="minorHAnsi"/>
          <w:b/>
          <w:color w:val="244061" w:themeColor="accent1" w:themeShade="80"/>
        </w:rPr>
        <w:t>competitiv</w:t>
      </w:r>
      <w:r w:rsidR="00950A13" w:rsidRPr="0005483F">
        <w:rPr>
          <w:rFonts w:ascii="Trebuchet MS" w:eastAsia="Calibri" w:hAnsi="Trebuchet MS" w:cstheme="minorHAnsi"/>
          <w:color w:val="244061" w:themeColor="accent1" w:themeShade="80"/>
        </w:rPr>
        <w:t xml:space="preserve"> cu termen limit</w:t>
      </w:r>
      <w:r w:rsidR="00480A35" w:rsidRPr="0005483F">
        <w:rPr>
          <w:rFonts w:ascii="Trebuchet MS" w:eastAsia="Calibri" w:hAnsi="Trebuchet MS" w:cstheme="minorHAnsi"/>
          <w:color w:val="244061" w:themeColor="accent1" w:themeShade="80"/>
        </w:rPr>
        <w:t>ă</w:t>
      </w:r>
      <w:r w:rsidRPr="0005483F">
        <w:rPr>
          <w:rFonts w:ascii="Trebuchet MS" w:eastAsia="Calibri" w:hAnsi="Trebuchet MS" w:cstheme="minorHAnsi"/>
          <w:color w:val="244061" w:themeColor="accent1" w:themeShade="80"/>
        </w:rPr>
        <w:t xml:space="preserve"> de depunere</w:t>
      </w:r>
      <w:r w:rsidR="00926166" w:rsidRPr="0005483F">
        <w:rPr>
          <w:rFonts w:ascii="Trebuchet MS" w:eastAsia="Calibri" w:hAnsi="Trebuchet MS" w:cstheme="minorHAnsi"/>
          <w:color w:val="244061" w:themeColor="accent1" w:themeShade="80"/>
        </w:rPr>
        <w:t xml:space="preserve">, </w:t>
      </w:r>
      <w:r w:rsidR="00F3721A" w:rsidRPr="0005483F">
        <w:rPr>
          <w:rFonts w:ascii="Trebuchet MS" w:eastAsia="Calibri" w:hAnsi="Trebuchet MS" w:cstheme="minorHAnsi"/>
          <w:color w:val="244061" w:themeColor="accent1" w:themeShade="80"/>
        </w:rPr>
        <w:t xml:space="preserve">destinat </w:t>
      </w:r>
      <w:r w:rsidRPr="0005483F">
        <w:rPr>
          <w:rFonts w:ascii="Trebuchet MS" w:eastAsia="Calibri" w:hAnsi="Trebuchet MS" w:cstheme="minorHAnsi"/>
          <w:color w:val="244061" w:themeColor="accent1" w:themeShade="80"/>
        </w:rPr>
        <w:t xml:space="preserve">atât regiunile mai puțin dezvoltate (Nord Est, Nord Vest, Centru, Vest, Sud Vest, Sud Muntenia, Sud Est) cât și regiunii mai dezvoltate (București – Ilfov). </w:t>
      </w:r>
    </w:p>
    <w:p w14:paraId="317E830D" w14:textId="5D766895" w:rsidR="001E5D45" w:rsidRPr="0005483F" w:rsidRDefault="00356197" w:rsidP="00256C07">
      <w:pPr>
        <w:pBdr>
          <w:top w:val="single" w:sz="18" w:space="1" w:color="FFFF00"/>
          <w:left w:val="single" w:sz="18" w:space="4" w:color="FFFF00"/>
          <w:bottom w:val="single" w:sz="18" w:space="1" w:color="FFFF00"/>
          <w:right w:val="single" w:sz="18" w:space="4" w:color="FFFF00"/>
        </w:pBdr>
        <w:shd w:val="clear" w:color="auto" w:fill="BDD6EE"/>
        <w:spacing w:before="120" w:after="120"/>
        <w:jc w:val="both"/>
        <w:rPr>
          <w:rFonts w:ascii="Trebuchet MS" w:eastAsia="Calibri" w:hAnsi="Trebuchet MS" w:cstheme="minorHAnsi"/>
          <w:b/>
          <w:color w:val="244061" w:themeColor="accent1" w:themeShade="80"/>
        </w:rPr>
      </w:pPr>
      <w:r w:rsidRPr="0005483F">
        <w:rPr>
          <w:rFonts w:ascii="Trebuchet MS" w:eastAsia="Calibri" w:hAnsi="Trebuchet MS" w:cstheme="minorHAnsi"/>
          <w:b/>
          <w:color w:val="244061" w:themeColor="accent1" w:themeShade="80"/>
        </w:rPr>
        <w:t xml:space="preserve">SISTEMUL INFORMATIC MySMIS 2014 VA FI DESCHIS ÎN DATA DE </w:t>
      </w:r>
      <w:r w:rsidRPr="0005483F">
        <w:rPr>
          <w:rFonts w:ascii="Trebuchet MS" w:eastAsia="Calibri" w:hAnsi="Trebuchet MS" w:cstheme="minorHAnsi"/>
          <w:b/>
          <w:color w:val="244061" w:themeColor="accent1" w:themeShade="80"/>
          <w:lang w:val="fr-FR"/>
        </w:rPr>
        <w:t>_______________</w:t>
      </w:r>
      <w:r w:rsidRPr="0005483F">
        <w:rPr>
          <w:rFonts w:ascii="Trebuchet MS" w:eastAsia="Calibri" w:hAnsi="Trebuchet MS" w:cstheme="minorHAnsi"/>
          <w:b/>
          <w:color w:val="244061" w:themeColor="accent1" w:themeShade="80"/>
        </w:rPr>
        <w:t xml:space="preserve"> ORA _______</w:t>
      </w:r>
      <w:r w:rsidRPr="0005483F">
        <w:rPr>
          <w:rFonts w:ascii="Trebuchet MS" w:eastAsia="Calibri" w:hAnsi="Trebuchet MS" w:cstheme="minorHAnsi"/>
          <w:color w:val="244061" w:themeColor="accent1" w:themeShade="80"/>
        </w:rPr>
        <w:t xml:space="preserve"> </w:t>
      </w:r>
      <w:r w:rsidRPr="0005483F">
        <w:rPr>
          <w:rFonts w:ascii="Trebuchet MS" w:eastAsia="Calibri" w:hAnsi="Trebuchet MS" w:cstheme="minorHAnsi"/>
          <w:b/>
          <w:color w:val="244061" w:themeColor="accent1" w:themeShade="80"/>
        </w:rPr>
        <w:t>ŞI SE VA ÎNCHIDE ÎN DATA ________________, ORA ___________</w:t>
      </w:r>
    </w:p>
    <w:p w14:paraId="15E0FBCD" w14:textId="77777777" w:rsidR="001E5D45" w:rsidRPr="0005483F" w:rsidRDefault="001E5D45" w:rsidP="00256C07">
      <w:pPr>
        <w:pStyle w:val="Titlu2"/>
        <w:numPr>
          <w:ilvl w:val="0"/>
          <w:numId w:val="0"/>
        </w:numPr>
        <w:spacing w:before="120" w:after="120" w:line="276" w:lineRule="auto"/>
        <w:jc w:val="both"/>
        <w:rPr>
          <w:rFonts w:ascii="Trebuchet MS" w:eastAsia="Calibri" w:hAnsi="Trebuchet MS" w:cstheme="minorHAnsi"/>
          <w:b/>
          <w:color w:val="244061" w:themeColor="accent1" w:themeShade="80"/>
          <w:sz w:val="22"/>
          <w:szCs w:val="22"/>
        </w:rPr>
      </w:pPr>
      <w:bookmarkStart w:id="10" w:name="_Toc509817795"/>
    </w:p>
    <w:p w14:paraId="258767D1" w14:textId="574A0D4E" w:rsidR="00EB238C" w:rsidRPr="0005483F" w:rsidRDefault="001C2A0A" w:rsidP="00256C07">
      <w:pPr>
        <w:pStyle w:val="Titlu2"/>
        <w:numPr>
          <w:ilvl w:val="0"/>
          <w:numId w:val="0"/>
        </w:numPr>
        <w:spacing w:before="120" w:after="120" w:line="276" w:lineRule="auto"/>
        <w:jc w:val="both"/>
        <w:rPr>
          <w:rFonts w:ascii="Trebuchet MS" w:eastAsia="Calibri" w:hAnsi="Trebuchet MS" w:cstheme="minorHAnsi"/>
          <w:b/>
          <w:color w:val="244061" w:themeColor="accent1" w:themeShade="80"/>
          <w:sz w:val="22"/>
          <w:szCs w:val="22"/>
        </w:rPr>
      </w:pPr>
      <w:r w:rsidRPr="0005483F">
        <w:rPr>
          <w:rFonts w:ascii="Trebuchet MS" w:eastAsia="Calibri" w:hAnsi="Trebuchet MS" w:cstheme="minorHAnsi"/>
          <w:b/>
          <w:color w:val="244061" w:themeColor="accent1" w:themeShade="80"/>
          <w:sz w:val="22"/>
          <w:szCs w:val="22"/>
        </w:rPr>
        <w:t>1.</w:t>
      </w:r>
      <w:r w:rsidR="00005FDB" w:rsidRPr="0005483F">
        <w:rPr>
          <w:rFonts w:ascii="Trebuchet MS" w:eastAsia="Calibri" w:hAnsi="Trebuchet MS" w:cstheme="minorHAnsi"/>
          <w:b/>
          <w:color w:val="244061" w:themeColor="accent1" w:themeShade="80"/>
          <w:sz w:val="22"/>
          <w:szCs w:val="22"/>
        </w:rPr>
        <w:t>4</w:t>
      </w:r>
      <w:r w:rsidR="009F7C51" w:rsidRPr="0005483F">
        <w:rPr>
          <w:rFonts w:ascii="Trebuchet MS" w:eastAsia="Calibri" w:hAnsi="Trebuchet MS" w:cstheme="minorHAnsi"/>
          <w:b/>
          <w:color w:val="244061" w:themeColor="accent1" w:themeShade="80"/>
          <w:sz w:val="22"/>
          <w:szCs w:val="22"/>
        </w:rPr>
        <w:t>.</w:t>
      </w:r>
      <w:r w:rsidRPr="0005483F">
        <w:rPr>
          <w:rFonts w:ascii="Trebuchet MS" w:eastAsia="Calibri" w:hAnsi="Trebuchet MS" w:cstheme="minorHAnsi"/>
          <w:b/>
          <w:color w:val="244061" w:themeColor="accent1" w:themeShade="80"/>
          <w:sz w:val="22"/>
          <w:szCs w:val="22"/>
        </w:rPr>
        <w:t xml:space="preserve"> </w:t>
      </w:r>
      <w:r w:rsidR="009F7C51" w:rsidRPr="0005483F">
        <w:rPr>
          <w:rFonts w:ascii="Trebuchet MS" w:eastAsia="Calibri" w:hAnsi="Trebuchet MS" w:cstheme="minorHAnsi"/>
          <w:b/>
          <w:color w:val="244061" w:themeColor="accent1" w:themeShade="80"/>
          <w:sz w:val="22"/>
          <w:szCs w:val="22"/>
        </w:rPr>
        <w:t>Tipuri de ac</w:t>
      </w:r>
      <w:r w:rsidR="00871D71" w:rsidRPr="0005483F">
        <w:rPr>
          <w:rFonts w:ascii="Trebuchet MS" w:eastAsia="Calibri" w:hAnsi="Trebuchet MS" w:cstheme="minorHAnsi"/>
          <w:b/>
          <w:color w:val="244061" w:themeColor="accent1" w:themeShade="80"/>
          <w:sz w:val="22"/>
          <w:szCs w:val="22"/>
        </w:rPr>
        <w:t>tivități</w:t>
      </w:r>
      <w:r w:rsidR="00005FDB" w:rsidRPr="0005483F">
        <w:rPr>
          <w:rFonts w:ascii="Trebuchet MS" w:eastAsia="Calibri" w:hAnsi="Trebuchet MS" w:cstheme="minorHAnsi"/>
          <w:b/>
          <w:color w:val="244061" w:themeColor="accent1" w:themeShade="80"/>
          <w:sz w:val="22"/>
          <w:szCs w:val="22"/>
        </w:rPr>
        <w:t xml:space="preserve"> eligibile</w:t>
      </w:r>
      <w:bookmarkEnd w:id="10"/>
    </w:p>
    <w:p w14:paraId="18674D61" w14:textId="321AC6D1" w:rsidR="00683E9E" w:rsidRPr="0005483F" w:rsidRDefault="00683E9E" w:rsidP="00256C07">
      <w:pPr>
        <w:spacing w:before="120" w:after="120"/>
        <w:jc w:val="both"/>
        <w:rPr>
          <w:rFonts w:ascii="Trebuchet MS" w:eastAsia="Calibri" w:hAnsi="Trebuchet MS" w:cstheme="minorHAnsi"/>
          <w:i/>
          <w:color w:val="244061" w:themeColor="accent1" w:themeShade="80"/>
          <w:u w:val="single"/>
        </w:rPr>
      </w:pPr>
      <w:r w:rsidRPr="0005483F">
        <w:rPr>
          <w:rFonts w:ascii="Trebuchet MS" w:eastAsia="Calibri" w:hAnsi="Trebuchet MS" w:cstheme="minorHAnsi"/>
          <w:i/>
          <w:color w:val="244061" w:themeColor="accent1" w:themeShade="80"/>
          <w:u w:val="single"/>
        </w:rPr>
        <w:t xml:space="preserve">În vederea realizării OS </w:t>
      </w:r>
      <w:r w:rsidR="00B3751B" w:rsidRPr="0005483F">
        <w:rPr>
          <w:rFonts w:ascii="Trebuchet MS" w:eastAsia="Calibri" w:hAnsi="Trebuchet MS" w:cstheme="minorHAnsi"/>
          <w:i/>
          <w:color w:val="244061" w:themeColor="accent1" w:themeShade="80"/>
          <w:u w:val="single"/>
        </w:rPr>
        <w:t>vizate</w:t>
      </w:r>
      <w:r w:rsidR="00FA4FDC" w:rsidRPr="0005483F">
        <w:rPr>
          <w:rFonts w:ascii="Trebuchet MS" w:eastAsia="Calibri" w:hAnsi="Trebuchet MS" w:cstheme="minorHAnsi"/>
          <w:i/>
          <w:color w:val="244061" w:themeColor="accent1" w:themeShade="80"/>
          <w:u w:val="single"/>
        </w:rPr>
        <w:t xml:space="preserve"> </w:t>
      </w:r>
      <w:r w:rsidRPr="0005483F">
        <w:rPr>
          <w:rFonts w:ascii="Trebuchet MS" w:eastAsia="Calibri" w:hAnsi="Trebuchet MS" w:cstheme="minorHAnsi"/>
          <w:i/>
          <w:color w:val="244061" w:themeColor="accent1" w:themeShade="80"/>
          <w:u w:val="single"/>
        </w:rPr>
        <w:t xml:space="preserve">vor fi susținute din </w:t>
      </w:r>
      <w:r w:rsidR="000D3524" w:rsidRPr="0005483F">
        <w:rPr>
          <w:rFonts w:ascii="Trebuchet MS" w:eastAsia="Calibri" w:hAnsi="Trebuchet MS" w:cstheme="minorHAnsi"/>
          <w:i/>
          <w:color w:val="244061" w:themeColor="accent1" w:themeShade="80"/>
          <w:u w:val="single"/>
        </w:rPr>
        <w:t xml:space="preserve">prezentul apel </w:t>
      </w:r>
      <w:r w:rsidRPr="0005483F">
        <w:rPr>
          <w:rFonts w:ascii="Trebuchet MS" w:eastAsia="Calibri" w:hAnsi="Trebuchet MS" w:cstheme="minorHAnsi"/>
          <w:i/>
          <w:color w:val="244061" w:themeColor="accent1" w:themeShade="80"/>
          <w:u w:val="single"/>
        </w:rPr>
        <w:t xml:space="preserve">următoarele tipuri de acțiuni: </w:t>
      </w:r>
    </w:p>
    <w:p w14:paraId="69958728" w14:textId="77777777" w:rsidR="00C5210E" w:rsidRPr="0005483F" w:rsidRDefault="00C5210E" w:rsidP="00C5210E">
      <w:pPr>
        <w:spacing w:before="120" w:after="120"/>
        <w:jc w:val="both"/>
        <w:rPr>
          <w:rFonts w:ascii="Trebuchet MS" w:eastAsia="Calibri" w:hAnsi="Trebuchet MS" w:cstheme="minorHAnsi"/>
          <w:color w:val="244061" w:themeColor="accent1" w:themeShade="80"/>
        </w:rPr>
      </w:pPr>
    </w:p>
    <w:p w14:paraId="25BE9D1A" w14:textId="35E2E665" w:rsidR="00C5210E" w:rsidRPr="0005483F" w:rsidRDefault="00C5210E" w:rsidP="00C5210E">
      <w:pPr>
        <w:spacing w:before="120" w:after="120"/>
        <w:jc w:val="both"/>
        <w:rPr>
          <w:rFonts w:ascii="Trebuchet MS" w:eastAsia="Calibri" w:hAnsi="Trebuchet MS" w:cstheme="minorHAnsi"/>
          <w:color w:val="244061" w:themeColor="accent1" w:themeShade="80"/>
        </w:rPr>
      </w:pPr>
      <w:r w:rsidRPr="0005483F">
        <w:rPr>
          <w:rFonts w:ascii="Trebuchet MS" w:eastAsia="Calibri" w:hAnsi="Trebuchet MS" w:cstheme="minorHAnsi"/>
          <w:color w:val="244061" w:themeColor="accent1" w:themeShade="80"/>
        </w:rPr>
        <w:t xml:space="preserve">In vederea </w:t>
      </w:r>
      <w:proofErr w:type="spellStart"/>
      <w:r w:rsidRPr="0005483F">
        <w:rPr>
          <w:rFonts w:ascii="Trebuchet MS" w:eastAsia="Calibri" w:hAnsi="Trebuchet MS" w:cstheme="minorHAnsi"/>
          <w:color w:val="244061" w:themeColor="accent1" w:themeShade="80"/>
        </w:rPr>
        <w:t>realizar</w:t>
      </w:r>
      <w:r w:rsidR="006220A5" w:rsidRPr="0005483F">
        <w:rPr>
          <w:rFonts w:ascii="Trebuchet MS" w:eastAsia="Calibri" w:hAnsi="Trebuchet MS" w:cstheme="minorHAnsi"/>
          <w:color w:val="244061" w:themeColor="accent1" w:themeShade="80"/>
        </w:rPr>
        <w:t>ii</w:t>
      </w:r>
      <w:proofErr w:type="spellEnd"/>
      <w:r w:rsidRPr="0005483F">
        <w:rPr>
          <w:rFonts w:ascii="Trebuchet MS" w:eastAsia="Calibri" w:hAnsi="Trebuchet MS" w:cstheme="minorHAnsi"/>
          <w:color w:val="244061" w:themeColor="accent1" w:themeShade="80"/>
        </w:rPr>
        <w:t xml:space="preserve"> obiectivului tematic 09 – Promovarea incluziunii sociale, combaterea </w:t>
      </w:r>
      <w:proofErr w:type="spellStart"/>
      <w:r w:rsidRPr="0005483F">
        <w:rPr>
          <w:rFonts w:ascii="Trebuchet MS" w:eastAsia="Calibri" w:hAnsi="Trebuchet MS" w:cstheme="minorHAnsi"/>
          <w:color w:val="244061" w:themeColor="accent1" w:themeShade="80"/>
        </w:rPr>
        <w:t>saraciei</w:t>
      </w:r>
      <w:proofErr w:type="spellEnd"/>
      <w:r w:rsidRPr="0005483F">
        <w:rPr>
          <w:rFonts w:ascii="Trebuchet MS" w:eastAsia="Calibri" w:hAnsi="Trebuchet MS" w:cstheme="minorHAnsi"/>
          <w:color w:val="244061" w:themeColor="accent1" w:themeShade="80"/>
        </w:rPr>
        <w:t xml:space="preserve"> si a </w:t>
      </w:r>
      <w:proofErr w:type="spellStart"/>
      <w:r w:rsidRPr="0005483F">
        <w:rPr>
          <w:rFonts w:ascii="Trebuchet MS" w:eastAsia="Calibri" w:hAnsi="Trebuchet MS" w:cstheme="minorHAnsi"/>
          <w:color w:val="244061" w:themeColor="accent1" w:themeShade="80"/>
        </w:rPr>
        <w:t>oricarei</w:t>
      </w:r>
      <w:proofErr w:type="spellEnd"/>
      <w:r w:rsidRPr="0005483F">
        <w:rPr>
          <w:rFonts w:ascii="Trebuchet MS" w:eastAsia="Calibri" w:hAnsi="Trebuchet MS" w:cstheme="minorHAnsi"/>
          <w:color w:val="244061" w:themeColor="accent1" w:themeShade="80"/>
        </w:rPr>
        <w:t xml:space="preserve"> forme de discriminare, prioritatea de </w:t>
      </w:r>
      <w:proofErr w:type="spellStart"/>
      <w:r w:rsidRPr="0005483F">
        <w:rPr>
          <w:rFonts w:ascii="Trebuchet MS" w:eastAsia="Calibri" w:hAnsi="Trebuchet MS" w:cstheme="minorHAnsi"/>
          <w:color w:val="244061" w:themeColor="accent1" w:themeShade="80"/>
        </w:rPr>
        <w:t>investitii</w:t>
      </w:r>
      <w:proofErr w:type="spellEnd"/>
      <w:r w:rsidRPr="0005483F">
        <w:rPr>
          <w:rFonts w:ascii="Trebuchet MS" w:eastAsia="Calibri" w:hAnsi="Trebuchet MS" w:cstheme="minorHAnsi"/>
          <w:color w:val="244061" w:themeColor="accent1" w:themeShade="80"/>
        </w:rPr>
        <w:t xml:space="preserve"> 9iv din Programul </w:t>
      </w:r>
      <w:proofErr w:type="spellStart"/>
      <w:r w:rsidRPr="0005483F">
        <w:rPr>
          <w:rFonts w:ascii="Trebuchet MS" w:eastAsia="Calibri" w:hAnsi="Trebuchet MS" w:cstheme="minorHAnsi"/>
          <w:color w:val="244061" w:themeColor="accent1" w:themeShade="80"/>
        </w:rPr>
        <w:t>Operational</w:t>
      </w:r>
      <w:proofErr w:type="spellEnd"/>
      <w:r w:rsidRPr="0005483F">
        <w:rPr>
          <w:rFonts w:ascii="Trebuchet MS" w:eastAsia="Calibri" w:hAnsi="Trebuchet MS" w:cstheme="minorHAnsi"/>
          <w:color w:val="244061" w:themeColor="accent1" w:themeShade="80"/>
        </w:rPr>
        <w:t xml:space="preserve"> Capital Uman 2014- 2020 </w:t>
      </w:r>
      <w:proofErr w:type="spellStart"/>
      <w:r w:rsidRPr="0005483F">
        <w:rPr>
          <w:rFonts w:ascii="Trebuchet MS" w:eastAsia="Calibri" w:hAnsi="Trebuchet MS" w:cstheme="minorHAnsi"/>
          <w:color w:val="244061" w:themeColor="accent1" w:themeShade="80"/>
        </w:rPr>
        <w:t>urmareste</w:t>
      </w:r>
      <w:proofErr w:type="spellEnd"/>
      <w:r w:rsidRPr="0005483F">
        <w:rPr>
          <w:rFonts w:ascii="Trebuchet MS" w:eastAsia="Calibri" w:hAnsi="Trebuchet MS" w:cstheme="minorHAnsi"/>
          <w:color w:val="244061" w:themeColor="accent1" w:themeShade="80"/>
        </w:rPr>
        <w:t xml:space="preserve"> </w:t>
      </w:r>
      <w:proofErr w:type="spellStart"/>
      <w:r w:rsidRPr="0005483F">
        <w:rPr>
          <w:rFonts w:ascii="Trebuchet MS" w:eastAsia="Calibri" w:hAnsi="Trebuchet MS" w:cstheme="minorHAnsi"/>
          <w:i/>
          <w:color w:val="244061" w:themeColor="accent1" w:themeShade="80"/>
        </w:rPr>
        <w:t>Cresterea</w:t>
      </w:r>
      <w:proofErr w:type="spellEnd"/>
      <w:r w:rsidRPr="0005483F">
        <w:rPr>
          <w:rFonts w:ascii="Trebuchet MS" w:eastAsia="Calibri" w:hAnsi="Trebuchet MS" w:cstheme="minorHAnsi"/>
          <w:i/>
          <w:color w:val="244061" w:themeColor="accent1" w:themeShade="80"/>
        </w:rPr>
        <w:t xml:space="preserve"> accesului la servicii accesibile, sustenabile si de </w:t>
      </w:r>
      <w:proofErr w:type="spellStart"/>
      <w:r w:rsidRPr="0005483F">
        <w:rPr>
          <w:rFonts w:ascii="Trebuchet MS" w:eastAsia="Calibri" w:hAnsi="Trebuchet MS" w:cstheme="minorHAnsi"/>
          <w:i/>
          <w:color w:val="244061" w:themeColor="accent1" w:themeShade="80"/>
        </w:rPr>
        <w:t>inalta</w:t>
      </w:r>
      <w:proofErr w:type="spellEnd"/>
      <w:r w:rsidRPr="0005483F">
        <w:rPr>
          <w:rFonts w:ascii="Trebuchet MS" w:eastAsia="Calibri" w:hAnsi="Trebuchet MS" w:cstheme="minorHAnsi"/>
          <w:i/>
          <w:color w:val="244061" w:themeColor="accent1" w:themeShade="80"/>
        </w:rPr>
        <w:t xml:space="preserve"> calitate inclusiv asistenta medicala si servicii sociale si de interes general</w:t>
      </w:r>
      <w:r w:rsidRPr="0005483F">
        <w:rPr>
          <w:rFonts w:ascii="Trebuchet MS" w:eastAsia="Calibri" w:hAnsi="Trebuchet MS" w:cstheme="minorHAnsi"/>
          <w:color w:val="244061" w:themeColor="accent1" w:themeShade="80"/>
        </w:rPr>
        <w:t xml:space="preserve"> , inclusiv pentru tinerii care </w:t>
      </w:r>
      <w:proofErr w:type="spellStart"/>
      <w:r w:rsidRPr="0005483F">
        <w:rPr>
          <w:rFonts w:ascii="Trebuchet MS" w:eastAsia="Calibri" w:hAnsi="Trebuchet MS" w:cstheme="minorHAnsi"/>
          <w:color w:val="244061" w:themeColor="accent1" w:themeShade="80"/>
        </w:rPr>
        <w:t>parasesc</w:t>
      </w:r>
      <w:proofErr w:type="spellEnd"/>
      <w:r w:rsidRPr="0005483F">
        <w:rPr>
          <w:rFonts w:ascii="Trebuchet MS" w:eastAsia="Calibri" w:hAnsi="Trebuchet MS" w:cstheme="minorHAnsi"/>
          <w:color w:val="244061" w:themeColor="accent1" w:themeShade="80"/>
        </w:rPr>
        <w:t xml:space="preserve"> sau </w:t>
      </w:r>
      <w:proofErr w:type="spellStart"/>
      <w:r w:rsidRPr="0005483F">
        <w:rPr>
          <w:rFonts w:ascii="Trebuchet MS" w:eastAsia="Calibri" w:hAnsi="Trebuchet MS" w:cstheme="minorHAnsi"/>
          <w:color w:val="244061" w:themeColor="accent1" w:themeShade="80"/>
        </w:rPr>
        <w:t>urmeaza</w:t>
      </w:r>
      <w:proofErr w:type="spellEnd"/>
      <w:r w:rsidRPr="0005483F">
        <w:rPr>
          <w:rFonts w:ascii="Trebuchet MS" w:eastAsia="Calibri" w:hAnsi="Trebuchet MS" w:cstheme="minorHAnsi"/>
          <w:color w:val="244061" w:themeColor="accent1" w:themeShade="80"/>
        </w:rPr>
        <w:t xml:space="preserve"> sa </w:t>
      </w:r>
      <w:proofErr w:type="spellStart"/>
      <w:r w:rsidRPr="0005483F">
        <w:rPr>
          <w:rFonts w:ascii="Trebuchet MS" w:eastAsia="Calibri" w:hAnsi="Trebuchet MS" w:cstheme="minorHAnsi"/>
          <w:color w:val="244061" w:themeColor="accent1" w:themeShade="80"/>
        </w:rPr>
        <w:t>paraseasca</w:t>
      </w:r>
      <w:proofErr w:type="spellEnd"/>
      <w:r w:rsidRPr="0005483F">
        <w:rPr>
          <w:rFonts w:ascii="Trebuchet MS" w:eastAsia="Calibri" w:hAnsi="Trebuchet MS" w:cstheme="minorHAnsi"/>
          <w:color w:val="244061" w:themeColor="accent1" w:themeShade="80"/>
        </w:rPr>
        <w:t xml:space="preserve"> sistemul de </w:t>
      </w:r>
      <w:proofErr w:type="spellStart"/>
      <w:r w:rsidRPr="0005483F">
        <w:rPr>
          <w:rFonts w:ascii="Trebuchet MS" w:eastAsia="Calibri" w:hAnsi="Trebuchet MS" w:cstheme="minorHAnsi"/>
          <w:color w:val="244061" w:themeColor="accent1" w:themeShade="80"/>
        </w:rPr>
        <w:t>protectie</w:t>
      </w:r>
      <w:proofErr w:type="spellEnd"/>
      <w:r w:rsidRPr="0005483F">
        <w:rPr>
          <w:rFonts w:ascii="Trebuchet MS" w:eastAsia="Calibri" w:hAnsi="Trebuchet MS" w:cstheme="minorHAnsi"/>
          <w:color w:val="244061" w:themeColor="accent1" w:themeShade="80"/>
        </w:rPr>
        <w:t xml:space="preserve"> speciala si care  </w:t>
      </w:r>
      <w:proofErr w:type="spellStart"/>
      <w:r w:rsidRPr="0005483F">
        <w:rPr>
          <w:rFonts w:ascii="Trebuchet MS" w:eastAsia="Calibri" w:hAnsi="Trebuchet MS" w:cstheme="minorHAnsi"/>
          <w:color w:val="244061" w:themeColor="accent1" w:themeShade="80"/>
        </w:rPr>
        <w:t>reprezinta</w:t>
      </w:r>
      <w:proofErr w:type="spellEnd"/>
      <w:r w:rsidRPr="0005483F">
        <w:rPr>
          <w:rFonts w:ascii="Trebuchet MS" w:eastAsia="Calibri" w:hAnsi="Trebuchet MS" w:cstheme="minorHAnsi"/>
          <w:color w:val="244061" w:themeColor="accent1" w:themeShade="80"/>
        </w:rPr>
        <w:t xml:space="preserve"> unul dintre grupurile cu cel mai ridicat grad de vulnerabilitate, </w:t>
      </w:r>
      <w:proofErr w:type="spellStart"/>
      <w:r w:rsidRPr="0005483F">
        <w:rPr>
          <w:rFonts w:ascii="Trebuchet MS" w:eastAsia="Calibri" w:hAnsi="Trebuchet MS" w:cstheme="minorHAnsi"/>
          <w:color w:val="244061" w:themeColor="accent1" w:themeShade="80"/>
        </w:rPr>
        <w:t>avand</w:t>
      </w:r>
      <w:proofErr w:type="spellEnd"/>
      <w:r w:rsidRPr="0005483F">
        <w:rPr>
          <w:rFonts w:ascii="Trebuchet MS" w:eastAsia="Calibri" w:hAnsi="Trebuchet MS" w:cstheme="minorHAnsi"/>
          <w:color w:val="244061" w:themeColor="accent1" w:themeShade="80"/>
        </w:rPr>
        <w:t xml:space="preserve"> nevoie de o abordare integrata si incluziva in efortul de  integrare socio-profesionala.  </w:t>
      </w:r>
    </w:p>
    <w:p w14:paraId="7BFCF115" w14:textId="5C0782A6" w:rsidR="006F0319" w:rsidRPr="0005483F" w:rsidRDefault="006F0319" w:rsidP="006F0319">
      <w:pPr>
        <w:spacing w:before="120" w:after="120"/>
        <w:jc w:val="both"/>
        <w:rPr>
          <w:rFonts w:ascii="Trebuchet MS" w:eastAsia="Calibri" w:hAnsi="Trebuchet MS" w:cstheme="minorHAnsi"/>
          <w:color w:val="244061" w:themeColor="accent1" w:themeShade="80"/>
        </w:rPr>
      </w:pPr>
      <w:r w:rsidRPr="0005483F">
        <w:rPr>
          <w:rFonts w:ascii="Trebuchet MS" w:eastAsia="Calibri" w:hAnsi="Trebuchet MS" w:cstheme="minorHAnsi"/>
          <w:color w:val="244061" w:themeColor="accent1" w:themeShade="80"/>
        </w:rPr>
        <w:t xml:space="preserve">În </w:t>
      </w:r>
      <w:r w:rsidR="0003636B" w:rsidRPr="0005483F">
        <w:rPr>
          <w:rFonts w:ascii="Trebuchet MS" w:eastAsia="Calibri" w:hAnsi="Trebuchet MS" w:cstheme="minorHAnsi"/>
          <w:color w:val="244061" w:themeColor="accent1" w:themeShade="80"/>
        </w:rPr>
        <w:t xml:space="preserve">acest context, </w:t>
      </w:r>
      <w:r w:rsidRPr="0005483F">
        <w:rPr>
          <w:rFonts w:ascii="Trebuchet MS" w:eastAsia="Calibri" w:hAnsi="Trebuchet MS" w:cstheme="minorHAnsi"/>
          <w:color w:val="244061" w:themeColor="accent1" w:themeShade="80"/>
        </w:rPr>
        <w:t xml:space="preserve">vor fi </w:t>
      </w:r>
      <w:proofErr w:type="spellStart"/>
      <w:r w:rsidRPr="0005483F">
        <w:rPr>
          <w:rFonts w:ascii="Trebuchet MS" w:eastAsia="Calibri" w:hAnsi="Trebuchet MS" w:cstheme="minorHAnsi"/>
          <w:color w:val="244061" w:themeColor="accent1" w:themeShade="80"/>
        </w:rPr>
        <w:t>susţinute</w:t>
      </w:r>
      <w:proofErr w:type="spellEnd"/>
      <w:r w:rsidRPr="0005483F">
        <w:rPr>
          <w:rFonts w:ascii="Trebuchet MS" w:eastAsia="Calibri" w:hAnsi="Trebuchet MS" w:cstheme="minorHAnsi"/>
          <w:color w:val="244061" w:themeColor="accent1" w:themeShade="80"/>
        </w:rPr>
        <w:t xml:space="preserve"> din FSE următoarele tipuri de </w:t>
      </w:r>
      <w:proofErr w:type="spellStart"/>
      <w:r w:rsidRPr="0005483F">
        <w:rPr>
          <w:rFonts w:ascii="Trebuchet MS" w:eastAsia="Calibri" w:hAnsi="Trebuchet MS" w:cstheme="minorHAnsi"/>
          <w:color w:val="244061" w:themeColor="accent1" w:themeShade="80"/>
        </w:rPr>
        <w:t>acţiuni</w:t>
      </w:r>
      <w:proofErr w:type="spellEnd"/>
      <w:r w:rsidR="006220A5" w:rsidRPr="0005483F">
        <w:rPr>
          <w:rFonts w:ascii="Trebuchet MS" w:eastAsia="Calibri" w:hAnsi="Trebuchet MS" w:cstheme="minorHAnsi"/>
          <w:color w:val="244061" w:themeColor="accent1" w:themeShade="80"/>
        </w:rPr>
        <w:t>:</w:t>
      </w:r>
    </w:p>
    <w:p w14:paraId="2EFB949B" w14:textId="77777777" w:rsidR="0064220E" w:rsidRPr="0005483F" w:rsidRDefault="006F0319" w:rsidP="006F0319">
      <w:pPr>
        <w:spacing w:before="120" w:after="120"/>
        <w:jc w:val="both"/>
        <w:rPr>
          <w:rFonts w:ascii="Trebuchet MS" w:eastAsia="Calibri" w:hAnsi="Trebuchet MS" w:cstheme="minorHAnsi"/>
          <w:color w:val="244061" w:themeColor="accent1" w:themeShade="80"/>
        </w:rPr>
      </w:pPr>
      <w:r w:rsidRPr="0005483F">
        <w:rPr>
          <w:rFonts w:ascii="Trebuchet MS" w:eastAsia="Calibri" w:hAnsi="Trebuchet MS" w:cstheme="minorHAnsi"/>
          <w:color w:val="244061" w:themeColor="accent1" w:themeShade="80"/>
        </w:rPr>
        <w:t>•</w:t>
      </w:r>
      <w:r w:rsidRPr="0005483F">
        <w:rPr>
          <w:rFonts w:ascii="Trebuchet MS" w:eastAsia="Calibri" w:hAnsi="Trebuchet MS" w:cstheme="minorHAnsi"/>
          <w:color w:val="244061" w:themeColor="accent1" w:themeShade="80"/>
        </w:rPr>
        <w:tab/>
        <w:t xml:space="preserve">Furnizarea de servicii integrate de sprijin în vederea asigurării </w:t>
      </w:r>
      <w:proofErr w:type="spellStart"/>
      <w:r w:rsidRPr="0005483F">
        <w:rPr>
          <w:rFonts w:ascii="Trebuchet MS" w:eastAsia="Calibri" w:hAnsi="Trebuchet MS" w:cstheme="minorHAnsi"/>
          <w:color w:val="244061" w:themeColor="accent1" w:themeShade="80"/>
        </w:rPr>
        <w:t>tranziţiei</w:t>
      </w:r>
      <w:proofErr w:type="spellEnd"/>
      <w:r w:rsidRPr="0005483F">
        <w:rPr>
          <w:rFonts w:ascii="Trebuchet MS" w:eastAsia="Calibri" w:hAnsi="Trebuchet MS" w:cstheme="minorHAnsi"/>
          <w:color w:val="244061" w:themeColor="accent1" w:themeShade="80"/>
        </w:rPr>
        <w:t xml:space="preserve"> de la servicii de îngrijire </w:t>
      </w:r>
      <w:proofErr w:type="spellStart"/>
      <w:r w:rsidRPr="0005483F">
        <w:rPr>
          <w:rFonts w:ascii="Trebuchet MS" w:eastAsia="Calibri" w:hAnsi="Trebuchet MS" w:cstheme="minorHAnsi"/>
          <w:color w:val="244061" w:themeColor="accent1" w:themeShade="80"/>
        </w:rPr>
        <w:t>instituţionalizate</w:t>
      </w:r>
      <w:proofErr w:type="spellEnd"/>
      <w:r w:rsidRPr="0005483F">
        <w:rPr>
          <w:rFonts w:ascii="Trebuchet MS" w:eastAsia="Calibri" w:hAnsi="Trebuchet MS" w:cstheme="minorHAnsi"/>
          <w:color w:val="244061" w:themeColor="accent1" w:themeShade="80"/>
        </w:rPr>
        <w:t xml:space="preserve"> către servicii la nivelul </w:t>
      </w:r>
      <w:proofErr w:type="spellStart"/>
      <w:r w:rsidRPr="0005483F">
        <w:rPr>
          <w:rFonts w:ascii="Trebuchet MS" w:eastAsia="Calibri" w:hAnsi="Trebuchet MS" w:cstheme="minorHAnsi"/>
          <w:color w:val="244061" w:themeColor="accent1" w:themeShade="80"/>
        </w:rPr>
        <w:t>comunităţii</w:t>
      </w:r>
      <w:proofErr w:type="spellEnd"/>
      <w:r w:rsidRPr="0005483F">
        <w:rPr>
          <w:rFonts w:ascii="Trebuchet MS" w:eastAsia="Calibri" w:hAnsi="Trebuchet MS" w:cstheme="minorHAnsi"/>
          <w:color w:val="244061" w:themeColor="accent1" w:themeShade="80"/>
        </w:rPr>
        <w:t xml:space="preserve">, inclusiv în complementaritate cu FEDR/FEADR. </w:t>
      </w:r>
    </w:p>
    <w:p w14:paraId="31B9BB39" w14:textId="0480BB61" w:rsidR="006F0319" w:rsidRPr="0005483F" w:rsidRDefault="006F0319" w:rsidP="006F0319">
      <w:pPr>
        <w:spacing w:before="120" w:after="120"/>
        <w:jc w:val="both"/>
        <w:rPr>
          <w:rFonts w:ascii="Trebuchet MS" w:eastAsia="Calibri" w:hAnsi="Trebuchet MS" w:cstheme="minorHAnsi"/>
          <w:color w:val="244061" w:themeColor="accent1" w:themeShade="80"/>
        </w:rPr>
      </w:pPr>
      <w:r w:rsidRPr="0005483F">
        <w:rPr>
          <w:rFonts w:ascii="Trebuchet MS" w:eastAsia="Calibri" w:hAnsi="Trebuchet MS" w:cstheme="minorHAnsi"/>
          <w:color w:val="244061" w:themeColor="accent1" w:themeShade="80"/>
        </w:rPr>
        <w:lastRenderedPageBreak/>
        <w:t xml:space="preserve">O </w:t>
      </w:r>
      <w:proofErr w:type="spellStart"/>
      <w:r w:rsidRPr="0005483F">
        <w:rPr>
          <w:rFonts w:ascii="Trebuchet MS" w:eastAsia="Calibri" w:hAnsi="Trebuchet MS" w:cstheme="minorHAnsi"/>
          <w:color w:val="244061" w:themeColor="accent1" w:themeShade="80"/>
        </w:rPr>
        <w:t>atenţie</w:t>
      </w:r>
      <w:proofErr w:type="spellEnd"/>
      <w:r w:rsidRPr="0005483F">
        <w:rPr>
          <w:rFonts w:ascii="Trebuchet MS" w:eastAsia="Calibri" w:hAnsi="Trebuchet MS" w:cstheme="minorHAnsi"/>
          <w:color w:val="244061" w:themeColor="accent1" w:themeShade="80"/>
        </w:rPr>
        <w:t xml:space="preserve"> specială va fi acordată măsurilor de facilitare a integrării pe piața muncii prin furnizarea de servicii de consiliere </w:t>
      </w:r>
      <w:proofErr w:type="spellStart"/>
      <w:r w:rsidRPr="0005483F">
        <w:rPr>
          <w:rFonts w:ascii="Trebuchet MS" w:eastAsia="Calibri" w:hAnsi="Trebuchet MS" w:cstheme="minorHAnsi"/>
          <w:color w:val="244061" w:themeColor="accent1" w:themeShade="80"/>
        </w:rPr>
        <w:t>şi</w:t>
      </w:r>
      <w:proofErr w:type="spellEnd"/>
      <w:r w:rsidRPr="0005483F">
        <w:rPr>
          <w:rFonts w:ascii="Trebuchet MS" w:eastAsia="Calibri" w:hAnsi="Trebuchet MS" w:cstheme="minorHAnsi"/>
          <w:color w:val="244061" w:themeColor="accent1" w:themeShade="80"/>
        </w:rPr>
        <w:t xml:space="preserve"> orientare profesională, de formare profesională sau de reîntoarcere în sistemul </w:t>
      </w:r>
      <w:proofErr w:type="spellStart"/>
      <w:r w:rsidRPr="0005483F">
        <w:rPr>
          <w:rFonts w:ascii="Trebuchet MS" w:eastAsia="Calibri" w:hAnsi="Trebuchet MS" w:cstheme="minorHAnsi"/>
          <w:color w:val="244061" w:themeColor="accent1" w:themeShade="80"/>
        </w:rPr>
        <w:t>educaţional</w:t>
      </w:r>
      <w:proofErr w:type="spellEnd"/>
      <w:r w:rsidRPr="0005483F">
        <w:rPr>
          <w:rFonts w:ascii="Trebuchet MS" w:eastAsia="Calibri" w:hAnsi="Trebuchet MS" w:cstheme="minorHAnsi"/>
          <w:color w:val="244061" w:themeColor="accent1" w:themeShade="80"/>
        </w:rPr>
        <w:t xml:space="preserve"> etc.</w:t>
      </w:r>
    </w:p>
    <w:p w14:paraId="4E7F8A52" w14:textId="063B3407" w:rsidR="006F0319" w:rsidRPr="0005483F" w:rsidRDefault="006F0319" w:rsidP="006F0319">
      <w:pPr>
        <w:spacing w:before="120" w:after="120"/>
        <w:jc w:val="both"/>
        <w:rPr>
          <w:rFonts w:ascii="Trebuchet MS" w:eastAsia="Calibri" w:hAnsi="Trebuchet MS" w:cstheme="minorHAnsi"/>
          <w:color w:val="244061" w:themeColor="accent1" w:themeShade="80"/>
        </w:rPr>
      </w:pPr>
      <w:r w:rsidRPr="0005483F">
        <w:rPr>
          <w:rFonts w:ascii="Trebuchet MS" w:eastAsia="Calibri" w:hAnsi="Trebuchet MS" w:cstheme="minorHAnsi"/>
          <w:color w:val="244061" w:themeColor="accent1" w:themeShade="80"/>
        </w:rPr>
        <w:t>•</w:t>
      </w:r>
      <w:r w:rsidRPr="0005483F">
        <w:rPr>
          <w:rFonts w:ascii="Trebuchet MS" w:eastAsia="Calibri" w:hAnsi="Trebuchet MS" w:cstheme="minorHAnsi"/>
          <w:color w:val="244061" w:themeColor="accent1" w:themeShade="80"/>
        </w:rPr>
        <w:tab/>
        <w:t xml:space="preserve">Sprijin pentru furnizarea programelor de asistență tinerilor (cu vârsta până la 18 ani sau până la 26 ani dacă urmează programe de educație/formare) din instituțiile de tip rezidențial în vederea pregătirii pentru a avea o viață independentă și după părăsirea sistemului de protecție, prin dezvoltarea de programe complexe și de integrare socio-economică la nivelul comunității, care să promoveze inclusiv cooperarea cu mediul de afaceri local (ex. locuințe protejate, </w:t>
      </w:r>
      <w:proofErr w:type="spellStart"/>
      <w:r w:rsidRPr="0005483F">
        <w:rPr>
          <w:rFonts w:ascii="Trebuchet MS" w:eastAsia="Calibri" w:hAnsi="Trebuchet MS" w:cstheme="minorHAnsi"/>
          <w:color w:val="244061" w:themeColor="accent1" w:themeShade="80"/>
        </w:rPr>
        <w:t>locuinţe</w:t>
      </w:r>
      <w:proofErr w:type="spellEnd"/>
      <w:r w:rsidRPr="0005483F">
        <w:rPr>
          <w:rFonts w:ascii="Trebuchet MS" w:eastAsia="Calibri" w:hAnsi="Trebuchet MS" w:cstheme="minorHAnsi"/>
          <w:color w:val="244061" w:themeColor="accent1" w:themeShade="80"/>
        </w:rPr>
        <w:t xml:space="preserve"> sociale, apartamente de tip familial, case de tip familial pentru tinerii de peste 18 ani, servicii de îngrijire la domiciliu, servicii comunitare de sănătate și asistență socială integrate, centre de tip respiro etc.), inclusiv în complementaritate cu FEDR/FEADR</w:t>
      </w:r>
      <w:r w:rsidR="00E872D1" w:rsidRPr="0005483F">
        <w:rPr>
          <w:rFonts w:ascii="Trebuchet MS" w:eastAsia="Calibri" w:hAnsi="Trebuchet MS" w:cstheme="minorHAnsi"/>
          <w:color w:val="244061" w:themeColor="accent1" w:themeShade="80"/>
        </w:rPr>
        <w:t>.</w:t>
      </w:r>
    </w:p>
    <w:p w14:paraId="3D45576B" w14:textId="77777777" w:rsidR="000A5E77" w:rsidRPr="0005483F" w:rsidRDefault="000A5E77" w:rsidP="00256C07">
      <w:pPr>
        <w:spacing w:before="120" w:after="120"/>
        <w:jc w:val="both"/>
        <w:rPr>
          <w:rFonts w:ascii="Trebuchet MS" w:eastAsia="Calibri" w:hAnsi="Trebuchet MS" w:cstheme="minorHAnsi"/>
          <w:color w:val="244061" w:themeColor="accent1" w:themeShade="80"/>
        </w:rPr>
      </w:pPr>
    </w:p>
    <w:p w14:paraId="291AFDA8" w14:textId="7DBF002B" w:rsidR="003858AD" w:rsidRPr="0005483F" w:rsidRDefault="0003636B" w:rsidP="00E00759">
      <w:pPr>
        <w:spacing w:before="120" w:after="120"/>
        <w:jc w:val="both"/>
        <w:rPr>
          <w:rFonts w:ascii="Trebuchet MS" w:eastAsia="Calibri" w:hAnsi="Trebuchet MS" w:cstheme="minorHAnsi"/>
          <w:b/>
          <w:color w:val="244061" w:themeColor="accent1" w:themeShade="80"/>
        </w:rPr>
      </w:pPr>
      <w:r w:rsidRPr="0005483F">
        <w:rPr>
          <w:rFonts w:ascii="Trebuchet MS" w:eastAsia="Calibri" w:hAnsi="Trebuchet MS" w:cstheme="minorHAnsi"/>
          <w:b/>
          <w:color w:val="244061" w:themeColor="accent1" w:themeShade="80"/>
        </w:rPr>
        <w:t xml:space="preserve">În vederea realizării OS 4.12 si OS 4.13 si pentru realizarea  acțiunilor eligibile prezentate mai sus, vor fi susținute din POCU următoarele </w:t>
      </w:r>
      <w:r w:rsidR="00BA3AF2" w:rsidRPr="0005483F">
        <w:rPr>
          <w:rFonts w:ascii="Trebuchet MS" w:eastAsia="Calibri" w:hAnsi="Trebuchet MS" w:cstheme="minorHAnsi"/>
          <w:b/>
          <w:color w:val="244061" w:themeColor="accent1" w:themeShade="80"/>
          <w:u w:val="single"/>
        </w:rPr>
        <w:t>activități</w:t>
      </w:r>
      <w:r w:rsidRPr="0005483F">
        <w:rPr>
          <w:rFonts w:ascii="Trebuchet MS" w:eastAsia="Calibri" w:hAnsi="Trebuchet MS" w:cstheme="minorHAnsi"/>
          <w:b/>
          <w:color w:val="244061" w:themeColor="accent1" w:themeShade="80"/>
          <w:u w:val="single"/>
        </w:rPr>
        <w:t xml:space="preserve"> eligibile</w:t>
      </w:r>
      <w:r w:rsidRPr="0005483F">
        <w:rPr>
          <w:rFonts w:ascii="Trebuchet MS" w:eastAsia="Calibri" w:hAnsi="Trebuchet MS" w:cstheme="minorHAnsi"/>
          <w:b/>
          <w:color w:val="244061" w:themeColor="accent1" w:themeShade="80"/>
        </w:rPr>
        <w:t>:</w:t>
      </w:r>
    </w:p>
    <w:p w14:paraId="411CD19F" w14:textId="77777777" w:rsidR="00FA4627" w:rsidRPr="0005483F" w:rsidRDefault="00FA4627" w:rsidP="00E00759">
      <w:pPr>
        <w:spacing w:before="120" w:after="120"/>
        <w:jc w:val="both"/>
        <w:rPr>
          <w:rFonts w:ascii="Trebuchet MS" w:eastAsia="Calibri" w:hAnsi="Trebuchet MS" w:cstheme="minorHAnsi"/>
          <w:b/>
          <w:color w:val="244061" w:themeColor="accent1" w:themeShade="80"/>
        </w:rPr>
      </w:pPr>
    </w:p>
    <w:p w14:paraId="1622B6C4" w14:textId="6498105A" w:rsidR="00E00759" w:rsidRPr="0005483F" w:rsidRDefault="00E00759" w:rsidP="00E00759">
      <w:pPr>
        <w:spacing w:before="120" w:after="120"/>
        <w:jc w:val="both"/>
        <w:rPr>
          <w:rFonts w:ascii="Trebuchet MS" w:eastAsia="Calibri" w:hAnsi="Trebuchet MS" w:cstheme="minorHAnsi"/>
          <w:b/>
          <w:color w:val="244061" w:themeColor="accent1" w:themeShade="80"/>
        </w:rPr>
      </w:pPr>
      <w:r w:rsidRPr="0005483F">
        <w:rPr>
          <w:rFonts w:ascii="Trebuchet MS" w:eastAsia="Calibri" w:hAnsi="Trebuchet MS" w:cstheme="minorHAnsi"/>
          <w:b/>
          <w:color w:val="244061" w:themeColor="accent1" w:themeShade="80"/>
        </w:rPr>
        <w:t xml:space="preserve">Activitatea </w:t>
      </w:r>
      <w:r w:rsidR="00FA4627" w:rsidRPr="0005483F">
        <w:rPr>
          <w:rFonts w:ascii="Trebuchet MS" w:eastAsia="Calibri" w:hAnsi="Trebuchet MS" w:cstheme="minorHAnsi"/>
          <w:color w:val="244061" w:themeColor="accent1" w:themeShade="80"/>
        </w:rPr>
        <w:t>1</w:t>
      </w:r>
      <w:r w:rsidRPr="0005483F">
        <w:rPr>
          <w:rFonts w:ascii="Trebuchet MS" w:eastAsia="Calibri" w:hAnsi="Trebuchet MS" w:cstheme="minorHAnsi"/>
          <w:color w:val="244061" w:themeColor="accent1" w:themeShade="80"/>
        </w:rPr>
        <w:t xml:space="preserve">  </w:t>
      </w:r>
      <w:r w:rsidR="00AC0FEA" w:rsidRPr="0005483F">
        <w:rPr>
          <w:rFonts w:ascii="Trebuchet MS" w:eastAsia="Calibri" w:hAnsi="Trebuchet MS" w:cstheme="minorHAnsi"/>
          <w:i/>
          <w:color w:val="244061" w:themeColor="accent1" w:themeShade="80"/>
        </w:rPr>
        <w:t>Dezvoltarea și furnizarea unui program de servicii integrate destinate copiilor și tinerilor care urmează să părăsească sistemul instituționalizat de protecție a copiilor și/sau a tinerilor care au părăsit sistemul instituționalizat de protecție a copiilor în ultimii 4 ani</w:t>
      </w:r>
      <w:r w:rsidR="00FA4627" w:rsidRPr="0005483F">
        <w:rPr>
          <w:rFonts w:ascii="Trebuchet MS" w:eastAsia="Calibri" w:hAnsi="Trebuchet MS" w:cstheme="minorHAnsi"/>
          <w:b/>
          <w:color w:val="244061" w:themeColor="accent1" w:themeShade="80"/>
        </w:rPr>
        <w:t xml:space="preserve"> </w:t>
      </w:r>
      <w:r w:rsidR="00561F42" w:rsidRPr="0005483F">
        <w:rPr>
          <w:rFonts w:ascii="Trebuchet MS" w:eastAsia="Calibri" w:hAnsi="Trebuchet MS" w:cstheme="minorHAnsi"/>
          <w:b/>
          <w:color w:val="244061" w:themeColor="accent1" w:themeShade="80"/>
        </w:rPr>
        <w:t>(activitate relevantă și obligatorie)</w:t>
      </w:r>
    </w:p>
    <w:p w14:paraId="2CE46419" w14:textId="3916FB51" w:rsidR="00561F42" w:rsidRPr="0005483F" w:rsidRDefault="00A41E5B" w:rsidP="00E00759">
      <w:pPr>
        <w:spacing w:before="120" w:after="120"/>
        <w:jc w:val="both"/>
        <w:rPr>
          <w:rFonts w:ascii="Trebuchet MS" w:eastAsia="Calibri" w:hAnsi="Trebuchet MS" w:cstheme="minorHAnsi"/>
          <w:color w:val="244061" w:themeColor="accent1" w:themeShade="80"/>
        </w:rPr>
      </w:pPr>
      <w:r w:rsidRPr="0005483F">
        <w:rPr>
          <w:rFonts w:ascii="Trebuchet MS" w:eastAsia="Calibri" w:hAnsi="Trebuchet MS" w:cstheme="minorHAnsi"/>
          <w:color w:val="244061" w:themeColor="accent1" w:themeShade="80"/>
        </w:rPr>
        <w:t xml:space="preserve">Se are în vedere furnizarea unui sistem complex de servicii sociale/medicale/socio-medicale destinat copiilor și tinerilor care urmează să părăsească sistemul instituționalizat de protecție a copilului și/sau a tinerilor care au părăsit sistemul instituționalizate de protecție a copilul în ultimii 4 ani. În cadrul acestei activități se are în vedere dezvoltarea și implementarea unor planuri individualizate de sprijin prin acordarea de servicii sociale/servicii medicale/servicii medico-sociale destinate grupului țintă.  </w:t>
      </w:r>
    </w:p>
    <w:p w14:paraId="02956A2D" w14:textId="25439CD6" w:rsidR="00A41E5B" w:rsidRPr="0005483F" w:rsidRDefault="00A41E5B" w:rsidP="00E00759">
      <w:pPr>
        <w:spacing w:before="120" w:after="120"/>
        <w:jc w:val="both"/>
        <w:rPr>
          <w:rFonts w:ascii="Trebuchet MS" w:eastAsia="Calibri" w:hAnsi="Trebuchet MS" w:cstheme="minorHAnsi"/>
          <w:color w:val="244061" w:themeColor="accent1" w:themeShade="80"/>
        </w:rPr>
      </w:pPr>
      <w:r w:rsidRPr="0005483F">
        <w:rPr>
          <w:rFonts w:ascii="Trebuchet MS" w:eastAsia="Calibri" w:hAnsi="Trebuchet MS" w:cstheme="minorHAnsi"/>
          <w:color w:val="244061" w:themeColor="accent1" w:themeShade="80"/>
        </w:rPr>
        <w:t>În cadrul acestei activități pot fi finanțate, fără la a se limita la acestea, centre de zi, centre de recuperare, centre de consiliere, servicii comunitare de sănătate și asistență socială</w:t>
      </w:r>
      <w:r w:rsidR="00BD4F94" w:rsidRPr="0005483F">
        <w:rPr>
          <w:rFonts w:ascii="Trebuchet MS" w:eastAsia="Calibri" w:hAnsi="Trebuchet MS" w:cstheme="minorHAnsi"/>
          <w:color w:val="244061" w:themeColor="accent1" w:themeShade="80"/>
        </w:rPr>
        <w:t xml:space="preserve"> integrate, orice alte servicii sociale definite conform Nomenclatorului serviciilor sociale (HG867/2015 cu modificările și completările ulterioare). Un accent deosebit va trebui acordat acelor servicii sociale/medicale/socio-medicale în vederea dobândirii abilităților de viaț</w:t>
      </w:r>
      <w:r w:rsidR="00B34B15" w:rsidRPr="0005483F">
        <w:rPr>
          <w:rFonts w:ascii="Trebuchet MS" w:eastAsia="Calibri" w:hAnsi="Trebuchet MS" w:cstheme="minorHAnsi"/>
          <w:color w:val="244061" w:themeColor="accent1" w:themeShade="80"/>
        </w:rPr>
        <w:t>ă independentă, inclusiv servicii de consiliere psihologică.</w:t>
      </w:r>
    </w:p>
    <w:p w14:paraId="6207F5A0" w14:textId="406AE098" w:rsidR="00BD4F94" w:rsidRPr="0005483F" w:rsidRDefault="00BD4F94" w:rsidP="00E00759">
      <w:pPr>
        <w:spacing w:before="120" w:after="120"/>
        <w:jc w:val="both"/>
        <w:rPr>
          <w:rFonts w:ascii="Trebuchet MS" w:eastAsia="Calibri" w:hAnsi="Trebuchet MS" w:cstheme="minorHAnsi"/>
          <w:color w:val="244061" w:themeColor="accent1" w:themeShade="80"/>
        </w:rPr>
      </w:pPr>
      <w:r w:rsidRPr="0005483F">
        <w:rPr>
          <w:rFonts w:ascii="Trebuchet MS" w:eastAsia="Calibri" w:hAnsi="Trebuchet MS" w:cstheme="minorHAnsi"/>
          <w:color w:val="244061" w:themeColor="accent1" w:themeShade="80"/>
        </w:rPr>
        <w:t>Se pot avea în vedere inclusiv servicii de acompaniere/suport individualizată sau de grup în vederea facilitării integrării sociale a persoanelor provenite din sistemul instituționalizat de protecție a copilului.</w:t>
      </w:r>
    </w:p>
    <w:p w14:paraId="5F37033B" w14:textId="77777777" w:rsidR="00BD4F94" w:rsidRPr="0005483F" w:rsidRDefault="00BD4F94" w:rsidP="00E00759">
      <w:pPr>
        <w:spacing w:before="120" w:after="120"/>
        <w:jc w:val="both"/>
        <w:rPr>
          <w:rFonts w:ascii="Trebuchet MS" w:eastAsia="Calibri" w:hAnsi="Trebuchet MS" w:cstheme="minorHAnsi"/>
          <w:color w:val="244061" w:themeColor="accent1" w:themeShade="80"/>
        </w:rPr>
      </w:pPr>
    </w:p>
    <w:p w14:paraId="5C83CA5F" w14:textId="1A0EBCEE" w:rsidR="00BD4F94" w:rsidRPr="0005483F" w:rsidRDefault="00BD4F94" w:rsidP="00E00759">
      <w:pPr>
        <w:spacing w:before="120" w:after="120"/>
        <w:jc w:val="both"/>
        <w:rPr>
          <w:rFonts w:ascii="Trebuchet MS" w:eastAsia="Calibri" w:hAnsi="Trebuchet MS" w:cstheme="minorHAnsi"/>
          <w:b/>
          <w:color w:val="244061" w:themeColor="accent1" w:themeShade="80"/>
        </w:rPr>
      </w:pPr>
      <w:r w:rsidRPr="0005483F">
        <w:rPr>
          <w:rFonts w:ascii="Trebuchet MS" w:eastAsia="Calibri" w:hAnsi="Trebuchet MS" w:cstheme="minorHAnsi"/>
          <w:b/>
          <w:color w:val="244061" w:themeColor="accent1" w:themeShade="80"/>
        </w:rPr>
        <w:t xml:space="preserve">Activitatea 2 </w:t>
      </w:r>
      <w:r w:rsidRPr="0005483F">
        <w:rPr>
          <w:rFonts w:ascii="Trebuchet MS" w:eastAsia="Calibri" w:hAnsi="Trebuchet MS" w:cstheme="minorHAnsi"/>
          <w:i/>
          <w:color w:val="244061" w:themeColor="accent1" w:themeShade="80"/>
        </w:rPr>
        <w:t xml:space="preserve">Dezvoltarea si furnizarea unui program integrat de sprijin prin măsuri menite să faciliteze integrarea pe piața muncii </w:t>
      </w:r>
      <w:r w:rsidR="00AE7E2F" w:rsidRPr="0005483F">
        <w:rPr>
          <w:rFonts w:ascii="Trebuchet MS" w:eastAsia="Calibri" w:hAnsi="Trebuchet MS" w:cstheme="minorHAnsi"/>
          <w:i/>
          <w:color w:val="244061" w:themeColor="accent1" w:themeShade="80"/>
        </w:rPr>
        <w:t xml:space="preserve">a </w:t>
      </w:r>
      <w:r w:rsidRPr="0005483F">
        <w:rPr>
          <w:rFonts w:ascii="Trebuchet MS" w:eastAsia="Calibri" w:hAnsi="Trebuchet MS" w:cstheme="minorHAnsi"/>
          <w:i/>
          <w:color w:val="244061" w:themeColor="accent1" w:themeShade="80"/>
        </w:rPr>
        <w:t xml:space="preserve">copiilor și tinerilor care urmează să părăsească sistemul </w:t>
      </w:r>
      <w:r w:rsidRPr="0005483F">
        <w:rPr>
          <w:rFonts w:ascii="Trebuchet MS" w:eastAsia="Calibri" w:hAnsi="Trebuchet MS" w:cstheme="minorHAnsi"/>
          <w:i/>
          <w:color w:val="244061" w:themeColor="accent1" w:themeShade="80"/>
        </w:rPr>
        <w:lastRenderedPageBreak/>
        <w:t>instituționalizat de protecție a copiilor și/sau a tinerilor care au părăsit sistemul instituționalizat de protecție a copiilor în ultimii 4 ani</w:t>
      </w:r>
      <w:r w:rsidRPr="0005483F">
        <w:rPr>
          <w:rFonts w:ascii="Trebuchet MS" w:eastAsia="Calibri" w:hAnsi="Trebuchet MS" w:cstheme="minorHAnsi"/>
          <w:b/>
          <w:color w:val="244061" w:themeColor="accent1" w:themeShade="80"/>
        </w:rPr>
        <w:t xml:space="preserve"> (activitate relevantă și obligatorie)</w:t>
      </w:r>
    </w:p>
    <w:p w14:paraId="1765FFB5" w14:textId="77777777" w:rsidR="00AE7E2F" w:rsidRPr="0005483F" w:rsidRDefault="00AE7E2F" w:rsidP="00E00759">
      <w:pPr>
        <w:spacing w:before="120" w:after="120"/>
        <w:jc w:val="both"/>
        <w:rPr>
          <w:rFonts w:ascii="Trebuchet MS" w:eastAsia="Calibri" w:hAnsi="Trebuchet MS" w:cstheme="minorHAnsi"/>
          <w:b/>
          <w:color w:val="244061" w:themeColor="accent1" w:themeShade="80"/>
        </w:rPr>
      </w:pPr>
    </w:p>
    <w:p w14:paraId="3F0F8A03" w14:textId="56F2807D" w:rsidR="00AE7E2F" w:rsidRPr="0005483F" w:rsidRDefault="00AE7E2F" w:rsidP="00E00759">
      <w:pPr>
        <w:spacing w:before="120" w:after="120"/>
        <w:jc w:val="both"/>
        <w:rPr>
          <w:rFonts w:ascii="Trebuchet MS" w:eastAsia="Calibri" w:hAnsi="Trebuchet MS" w:cstheme="minorHAnsi"/>
          <w:i/>
          <w:color w:val="244061" w:themeColor="accent1" w:themeShade="80"/>
        </w:rPr>
      </w:pPr>
      <w:r w:rsidRPr="0005483F">
        <w:rPr>
          <w:rFonts w:ascii="Trebuchet MS" w:eastAsia="Calibri" w:hAnsi="Trebuchet MS" w:cstheme="minorHAnsi"/>
          <w:color w:val="244061" w:themeColor="accent1" w:themeShade="80"/>
        </w:rPr>
        <w:t>Se are în vedere dezvoltarea unui program integrat de măsuri menite să asigure integrarea pe piața muncii a</w:t>
      </w:r>
      <w:r w:rsidRPr="0005483F">
        <w:rPr>
          <w:rFonts w:ascii="Trebuchet MS" w:eastAsia="Calibri" w:hAnsi="Trebuchet MS" w:cstheme="minorHAnsi"/>
          <w:i/>
          <w:color w:val="244061" w:themeColor="accent1" w:themeShade="80"/>
        </w:rPr>
        <w:t xml:space="preserve"> </w:t>
      </w:r>
      <w:r w:rsidRPr="0005483F">
        <w:rPr>
          <w:rFonts w:ascii="Trebuchet MS" w:eastAsia="Calibri" w:hAnsi="Trebuchet MS" w:cstheme="minorHAnsi"/>
          <w:color w:val="244061" w:themeColor="accent1" w:themeShade="80"/>
        </w:rPr>
        <w:t xml:space="preserve">copiilor și tinerilor care urmează să părăsească sistemul instituționalizat de protecție a copiilor și/sau a tinerilor care au părăsit sistemul instituționalizat de protecție a copiilor în ultimii 4 ani. Se are în vedere realizarea unui program individualizat de sprijin în vederea integrării pe piața muncii axat pe furnizarea de servicii de consiliere și orientare pe piața muncii, servicii de formare profesională sau sprijin pentru reîntoarcerea în sistemul de educație, etc. </w:t>
      </w:r>
    </w:p>
    <w:p w14:paraId="5B886D6D" w14:textId="77777777" w:rsidR="00E00759" w:rsidRPr="0005483F" w:rsidRDefault="00E00759" w:rsidP="00E00759">
      <w:pPr>
        <w:spacing w:before="120" w:after="120"/>
        <w:jc w:val="both"/>
        <w:rPr>
          <w:rFonts w:ascii="Trebuchet MS" w:eastAsia="Calibri" w:hAnsi="Trebuchet MS" w:cstheme="minorHAnsi"/>
          <w:color w:val="244061" w:themeColor="accent1" w:themeShade="80"/>
        </w:rPr>
      </w:pPr>
    </w:p>
    <w:p w14:paraId="59D31111" w14:textId="6191E3E7" w:rsidR="00CA2F03" w:rsidRPr="0005483F" w:rsidRDefault="00E00759" w:rsidP="00E00759">
      <w:pPr>
        <w:spacing w:before="120" w:after="120"/>
        <w:jc w:val="both"/>
        <w:rPr>
          <w:rFonts w:ascii="Trebuchet MS" w:eastAsia="Calibri" w:hAnsi="Trebuchet MS" w:cstheme="minorHAnsi"/>
          <w:b/>
          <w:color w:val="244061" w:themeColor="accent1" w:themeShade="80"/>
        </w:rPr>
      </w:pPr>
      <w:r w:rsidRPr="0005483F">
        <w:rPr>
          <w:rFonts w:ascii="Trebuchet MS" w:eastAsia="Calibri" w:hAnsi="Trebuchet MS" w:cstheme="minorHAnsi"/>
          <w:b/>
          <w:color w:val="244061" w:themeColor="accent1" w:themeShade="80"/>
        </w:rPr>
        <w:t xml:space="preserve">Activitatea </w:t>
      </w:r>
      <w:r w:rsidR="0064333F" w:rsidRPr="0005483F">
        <w:rPr>
          <w:rFonts w:ascii="Trebuchet MS" w:eastAsia="Calibri" w:hAnsi="Trebuchet MS" w:cstheme="minorHAnsi"/>
          <w:b/>
          <w:color w:val="244061" w:themeColor="accent1" w:themeShade="80"/>
        </w:rPr>
        <w:t>3</w:t>
      </w:r>
      <w:r w:rsidRPr="0005483F">
        <w:rPr>
          <w:rFonts w:ascii="Trebuchet MS" w:eastAsia="Calibri" w:hAnsi="Trebuchet MS" w:cstheme="minorHAnsi"/>
          <w:b/>
          <w:color w:val="244061" w:themeColor="accent1" w:themeShade="80"/>
        </w:rPr>
        <w:t xml:space="preserve"> </w:t>
      </w:r>
      <w:r w:rsidR="004F7D75" w:rsidRPr="0005483F">
        <w:rPr>
          <w:rFonts w:ascii="Trebuchet MS" w:eastAsia="Calibri" w:hAnsi="Trebuchet MS" w:cstheme="minorHAnsi"/>
          <w:i/>
          <w:color w:val="244061" w:themeColor="accent1" w:themeShade="80"/>
        </w:rPr>
        <w:t xml:space="preserve">Sprijin acordat tinerilor care au părăsit sistemul instituționalizat de protecție a copilului prin acordarea de sprijin financiar pentru asigurarea unei locuințe și a plății utilităților </w:t>
      </w:r>
      <w:r w:rsidR="004F7D75" w:rsidRPr="0005483F">
        <w:rPr>
          <w:rFonts w:ascii="Trebuchet MS" w:eastAsia="Calibri" w:hAnsi="Trebuchet MS" w:cstheme="minorHAnsi"/>
          <w:b/>
          <w:color w:val="244061" w:themeColor="accent1" w:themeShade="80"/>
        </w:rPr>
        <w:t>(activitate obligatorie)</w:t>
      </w:r>
    </w:p>
    <w:p w14:paraId="4C4415C2" w14:textId="04DFE095" w:rsidR="00E00759" w:rsidRPr="0005483F" w:rsidRDefault="00E00759" w:rsidP="00E00759">
      <w:pPr>
        <w:spacing w:before="120" w:after="120"/>
        <w:jc w:val="both"/>
        <w:rPr>
          <w:rFonts w:ascii="Trebuchet MS" w:eastAsia="Calibri" w:hAnsi="Trebuchet MS" w:cstheme="minorHAnsi"/>
          <w:color w:val="244061" w:themeColor="accent1" w:themeShade="80"/>
        </w:rPr>
      </w:pPr>
      <w:r w:rsidRPr="0005483F">
        <w:rPr>
          <w:rFonts w:ascii="Trebuchet MS" w:eastAsia="Calibri" w:hAnsi="Trebuchet MS" w:cstheme="minorHAnsi"/>
          <w:color w:val="244061" w:themeColor="accent1" w:themeShade="80"/>
        </w:rPr>
        <w:t xml:space="preserve">Aceasta activitate presupune </w:t>
      </w:r>
      <w:r w:rsidR="005E048C" w:rsidRPr="0005483F">
        <w:rPr>
          <w:rFonts w:ascii="Trebuchet MS" w:eastAsia="Calibri" w:hAnsi="Trebuchet MS" w:cstheme="minorHAnsi"/>
          <w:color w:val="244061" w:themeColor="accent1" w:themeShade="80"/>
        </w:rPr>
        <w:t>furnizarea</w:t>
      </w:r>
      <w:r w:rsidRPr="0005483F">
        <w:rPr>
          <w:rFonts w:ascii="Trebuchet MS" w:eastAsia="Calibri" w:hAnsi="Trebuchet MS" w:cstheme="minorHAnsi"/>
          <w:color w:val="244061" w:themeColor="accent1" w:themeShade="80"/>
        </w:rPr>
        <w:t xml:space="preserve"> timp de </w:t>
      </w:r>
      <w:r w:rsidR="005E048C" w:rsidRPr="0005483F">
        <w:rPr>
          <w:rFonts w:ascii="Trebuchet MS" w:eastAsia="Calibri" w:hAnsi="Trebuchet MS" w:cstheme="minorHAnsi"/>
          <w:color w:val="244061" w:themeColor="accent1" w:themeShade="80"/>
        </w:rPr>
        <w:t xml:space="preserve"> maxim </w:t>
      </w:r>
      <w:r w:rsidRPr="0005483F">
        <w:rPr>
          <w:rFonts w:ascii="Trebuchet MS" w:eastAsia="Calibri" w:hAnsi="Trebuchet MS" w:cstheme="minorHAnsi"/>
          <w:color w:val="244061" w:themeColor="accent1" w:themeShade="80"/>
        </w:rPr>
        <w:t xml:space="preserve">2 ani, a unui model de servicii integrate destinate nevoilor specifice ale tinerilor care vor </w:t>
      </w:r>
      <w:proofErr w:type="spellStart"/>
      <w:r w:rsidRPr="0005483F">
        <w:rPr>
          <w:rFonts w:ascii="Trebuchet MS" w:eastAsia="Calibri" w:hAnsi="Trebuchet MS" w:cstheme="minorHAnsi"/>
          <w:color w:val="244061" w:themeColor="accent1" w:themeShade="80"/>
        </w:rPr>
        <w:t>parasi</w:t>
      </w:r>
      <w:proofErr w:type="spellEnd"/>
      <w:r w:rsidRPr="0005483F">
        <w:rPr>
          <w:rFonts w:ascii="Trebuchet MS" w:eastAsia="Calibri" w:hAnsi="Trebuchet MS" w:cstheme="minorHAnsi"/>
          <w:color w:val="244061" w:themeColor="accent1" w:themeShade="80"/>
        </w:rPr>
        <w:t xml:space="preserve"> sistemul de </w:t>
      </w:r>
      <w:proofErr w:type="spellStart"/>
      <w:r w:rsidRPr="0005483F">
        <w:rPr>
          <w:rFonts w:ascii="Trebuchet MS" w:eastAsia="Calibri" w:hAnsi="Trebuchet MS" w:cstheme="minorHAnsi"/>
          <w:color w:val="244061" w:themeColor="accent1" w:themeShade="80"/>
        </w:rPr>
        <w:t>protectie</w:t>
      </w:r>
      <w:proofErr w:type="spellEnd"/>
      <w:r w:rsidRPr="0005483F">
        <w:rPr>
          <w:rFonts w:ascii="Trebuchet MS" w:eastAsia="Calibri" w:hAnsi="Trebuchet MS" w:cstheme="minorHAnsi"/>
          <w:color w:val="244061" w:themeColor="accent1" w:themeShade="80"/>
        </w:rPr>
        <w:t xml:space="preserve"> al copilului (18+) din grupul </w:t>
      </w:r>
      <w:proofErr w:type="spellStart"/>
      <w:r w:rsidRPr="0005483F">
        <w:rPr>
          <w:rFonts w:ascii="Trebuchet MS" w:eastAsia="Calibri" w:hAnsi="Trebuchet MS" w:cstheme="minorHAnsi"/>
          <w:color w:val="244061" w:themeColor="accent1" w:themeShade="80"/>
        </w:rPr>
        <w:t>tinta</w:t>
      </w:r>
      <w:proofErr w:type="spellEnd"/>
      <w:r w:rsidRPr="0005483F">
        <w:rPr>
          <w:rFonts w:ascii="Trebuchet MS" w:eastAsia="Calibri" w:hAnsi="Trebuchet MS" w:cstheme="minorHAnsi"/>
          <w:color w:val="244061" w:themeColor="accent1" w:themeShade="80"/>
        </w:rPr>
        <w:t xml:space="preserve"> selectat, conform unei metodologii elaborate in cadrul acestei </w:t>
      </w:r>
      <w:proofErr w:type="spellStart"/>
      <w:r w:rsidRPr="0005483F">
        <w:rPr>
          <w:rFonts w:ascii="Trebuchet MS" w:eastAsia="Calibri" w:hAnsi="Trebuchet MS" w:cstheme="minorHAnsi"/>
          <w:color w:val="244061" w:themeColor="accent1" w:themeShade="80"/>
        </w:rPr>
        <w:t>activitati</w:t>
      </w:r>
      <w:proofErr w:type="spellEnd"/>
      <w:r w:rsidRPr="0005483F">
        <w:rPr>
          <w:rFonts w:ascii="Trebuchet MS" w:eastAsia="Calibri" w:hAnsi="Trebuchet MS" w:cstheme="minorHAnsi"/>
          <w:color w:val="244061" w:themeColor="accent1" w:themeShade="80"/>
        </w:rPr>
        <w:t>.</w:t>
      </w:r>
    </w:p>
    <w:p w14:paraId="6B039F5F" w14:textId="3C3CA37D" w:rsidR="00E00759" w:rsidRPr="0005483F" w:rsidRDefault="00E00759" w:rsidP="00E00759">
      <w:pPr>
        <w:spacing w:before="120" w:after="120"/>
        <w:jc w:val="both"/>
        <w:rPr>
          <w:rFonts w:ascii="Trebuchet MS" w:eastAsia="Calibri" w:hAnsi="Trebuchet MS" w:cstheme="minorHAnsi"/>
          <w:color w:val="244061" w:themeColor="accent1" w:themeShade="80"/>
        </w:rPr>
      </w:pPr>
      <w:r w:rsidRPr="0005483F">
        <w:rPr>
          <w:rFonts w:ascii="Trebuchet MS" w:eastAsia="Calibri" w:hAnsi="Trebuchet MS" w:cstheme="minorHAnsi"/>
          <w:color w:val="244061" w:themeColor="accent1" w:themeShade="80"/>
        </w:rPr>
        <w:t>Tinerilor 18+ li se v</w:t>
      </w:r>
      <w:r w:rsidR="00CA2F03" w:rsidRPr="0005483F">
        <w:rPr>
          <w:rFonts w:ascii="Trebuchet MS" w:eastAsia="Calibri" w:hAnsi="Trebuchet MS" w:cstheme="minorHAnsi"/>
          <w:color w:val="244061" w:themeColor="accent1" w:themeShade="80"/>
        </w:rPr>
        <w:t>a</w:t>
      </w:r>
      <w:r w:rsidRPr="0005483F">
        <w:rPr>
          <w:rFonts w:ascii="Trebuchet MS" w:eastAsia="Calibri" w:hAnsi="Trebuchet MS" w:cstheme="minorHAnsi"/>
          <w:color w:val="244061" w:themeColor="accent1" w:themeShade="80"/>
        </w:rPr>
        <w:t xml:space="preserve"> oferi un pachet de servicii, care pe </w:t>
      </w:r>
      <w:proofErr w:type="spellStart"/>
      <w:r w:rsidRPr="0005483F">
        <w:rPr>
          <w:rFonts w:ascii="Trebuchet MS" w:eastAsia="Calibri" w:hAnsi="Trebuchet MS" w:cstheme="minorHAnsi"/>
          <w:color w:val="244061" w:themeColor="accent1" w:themeShade="80"/>
        </w:rPr>
        <w:t>langa</w:t>
      </w:r>
      <w:proofErr w:type="spellEnd"/>
      <w:r w:rsidRPr="0005483F">
        <w:rPr>
          <w:rFonts w:ascii="Trebuchet MS" w:eastAsia="Calibri" w:hAnsi="Trebuchet MS" w:cstheme="minorHAnsi"/>
          <w:color w:val="244061" w:themeColor="accent1" w:themeShade="80"/>
        </w:rPr>
        <w:t xml:space="preserve"> serviciile sociale, de ocupare, </w:t>
      </w:r>
      <w:proofErr w:type="spellStart"/>
      <w:r w:rsidRPr="0005483F">
        <w:rPr>
          <w:rFonts w:ascii="Trebuchet MS" w:eastAsia="Calibri" w:hAnsi="Trebuchet MS" w:cstheme="minorHAnsi"/>
          <w:color w:val="244061" w:themeColor="accent1" w:themeShade="80"/>
        </w:rPr>
        <w:t>educationale</w:t>
      </w:r>
      <w:proofErr w:type="spellEnd"/>
      <w:r w:rsidRPr="0005483F">
        <w:rPr>
          <w:rFonts w:ascii="Trebuchet MS" w:eastAsia="Calibri" w:hAnsi="Trebuchet MS" w:cstheme="minorHAnsi"/>
          <w:color w:val="244061" w:themeColor="accent1" w:themeShade="80"/>
        </w:rPr>
        <w:t xml:space="preserve">, psihologice </w:t>
      </w:r>
      <w:proofErr w:type="spellStart"/>
      <w:r w:rsidRPr="0005483F">
        <w:rPr>
          <w:rFonts w:ascii="Trebuchet MS" w:eastAsia="Calibri" w:hAnsi="Trebuchet MS" w:cstheme="minorHAnsi"/>
          <w:color w:val="244061" w:themeColor="accent1" w:themeShade="80"/>
        </w:rPr>
        <w:t>mentionate</w:t>
      </w:r>
      <w:proofErr w:type="spellEnd"/>
      <w:r w:rsidRPr="0005483F">
        <w:rPr>
          <w:rFonts w:ascii="Trebuchet MS" w:eastAsia="Calibri" w:hAnsi="Trebuchet MS" w:cstheme="minorHAnsi"/>
          <w:color w:val="244061" w:themeColor="accent1" w:themeShade="80"/>
        </w:rPr>
        <w:t xml:space="preserve"> mai sus, v</w:t>
      </w:r>
      <w:r w:rsidR="00CA2F03" w:rsidRPr="0005483F">
        <w:rPr>
          <w:rFonts w:ascii="Trebuchet MS" w:eastAsia="Calibri" w:hAnsi="Trebuchet MS" w:cstheme="minorHAnsi"/>
          <w:color w:val="244061" w:themeColor="accent1" w:themeShade="80"/>
        </w:rPr>
        <w:t xml:space="preserve">a include </w:t>
      </w:r>
      <w:r w:rsidRPr="0005483F">
        <w:rPr>
          <w:rFonts w:ascii="Trebuchet MS" w:eastAsia="Calibri" w:hAnsi="Trebuchet MS" w:cstheme="minorHAnsi"/>
          <w:color w:val="244061" w:themeColor="accent1" w:themeShade="80"/>
        </w:rPr>
        <w:t xml:space="preserve">si servicii de locuire prin </w:t>
      </w:r>
      <w:r w:rsidR="00CA2F03" w:rsidRPr="0005483F">
        <w:rPr>
          <w:rFonts w:ascii="Trebuchet MS" w:eastAsia="Calibri" w:hAnsi="Trebuchet MS" w:cstheme="minorHAnsi"/>
          <w:color w:val="244061" w:themeColor="accent1" w:themeShade="80"/>
        </w:rPr>
        <w:t>„</w:t>
      </w:r>
      <w:r w:rsidRPr="0005483F">
        <w:rPr>
          <w:rFonts w:ascii="Trebuchet MS" w:eastAsia="Calibri" w:hAnsi="Trebuchet MS" w:cstheme="minorHAnsi"/>
          <w:b/>
          <w:color w:val="244061" w:themeColor="accent1" w:themeShade="80"/>
        </w:rPr>
        <w:t>Prima camera</w:t>
      </w:r>
      <w:r w:rsidR="00CA2F03" w:rsidRPr="0005483F">
        <w:rPr>
          <w:rFonts w:ascii="Trebuchet MS" w:eastAsia="Calibri" w:hAnsi="Trebuchet MS" w:cstheme="minorHAnsi"/>
          <w:b/>
          <w:color w:val="244061" w:themeColor="accent1" w:themeShade="80"/>
        </w:rPr>
        <w:t>”</w:t>
      </w:r>
      <w:r w:rsidRPr="0005483F">
        <w:rPr>
          <w:rFonts w:ascii="Trebuchet MS" w:eastAsia="Calibri" w:hAnsi="Trebuchet MS" w:cstheme="minorHAnsi"/>
          <w:color w:val="244061" w:themeColor="accent1" w:themeShade="80"/>
        </w:rPr>
        <w:t xml:space="preserve"> (asigurarea </w:t>
      </w:r>
      <w:proofErr w:type="spellStart"/>
      <w:r w:rsidRPr="0005483F">
        <w:rPr>
          <w:rFonts w:ascii="Trebuchet MS" w:eastAsia="Calibri" w:hAnsi="Trebuchet MS" w:cstheme="minorHAnsi"/>
          <w:color w:val="244061" w:themeColor="accent1" w:themeShade="80"/>
        </w:rPr>
        <w:t>platii</w:t>
      </w:r>
      <w:proofErr w:type="spellEnd"/>
      <w:r w:rsidRPr="0005483F">
        <w:rPr>
          <w:rFonts w:ascii="Trebuchet MS" w:eastAsia="Calibri" w:hAnsi="Trebuchet MS" w:cstheme="minorHAnsi"/>
          <w:color w:val="244061" w:themeColor="accent1" w:themeShade="80"/>
        </w:rPr>
        <w:t xml:space="preserve"> chiriei</w:t>
      </w:r>
      <w:r w:rsidR="00CA2F03" w:rsidRPr="0005483F">
        <w:rPr>
          <w:rFonts w:ascii="Trebuchet MS" w:eastAsia="Calibri" w:hAnsi="Trebuchet MS" w:cstheme="minorHAnsi"/>
          <w:color w:val="244061" w:themeColor="accent1" w:themeShade="80"/>
        </w:rPr>
        <w:t xml:space="preserve"> si </w:t>
      </w:r>
      <w:proofErr w:type="spellStart"/>
      <w:r w:rsidR="00CA2F03" w:rsidRPr="0005483F">
        <w:rPr>
          <w:rFonts w:ascii="Trebuchet MS" w:eastAsia="Calibri" w:hAnsi="Trebuchet MS" w:cstheme="minorHAnsi"/>
          <w:color w:val="244061" w:themeColor="accent1" w:themeShade="80"/>
        </w:rPr>
        <w:t>utilitatilor</w:t>
      </w:r>
      <w:proofErr w:type="spellEnd"/>
      <w:r w:rsidR="00CA2F03" w:rsidRPr="0005483F">
        <w:rPr>
          <w:rFonts w:ascii="Trebuchet MS" w:eastAsia="Calibri" w:hAnsi="Trebuchet MS" w:cstheme="minorHAnsi"/>
          <w:color w:val="244061" w:themeColor="accent1" w:themeShade="80"/>
        </w:rPr>
        <w:t xml:space="preserve"> pentru o</w:t>
      </w:r>
      <w:r w:rsidRPr="0005483F">
        <w:rPr>
          <w:rFonts w:ascii="Trebuchet MS" w:eastAsia="Calibri" w:hAnsi="Trebuchet MS" w:cstheme="minorHAnsi"/>
          <w:color w:val="244061" w:themeColor="accent1" w:themeShade="80"/>
        </w:rPr>
        <w:t xml:space="preserve"> camer</w:t>
      </w:r>
      <w:r w:rsidR="00CA2F03" w:rsidRPr="0005483F">
        <w:rPr>
          <w:rFonts w:ascii="Trebuchet MS" w:eastAsia="Calibri" w:hAnsi="Trebuchet MS" w:cstheme="minorHAnsi"/>
          <w:color w:val="244061" w:themeColor="accent1" w:themeShade="80"/>
        </w:rPr>
        <w:t xml:space="preserve">a si </w:t>
      </w:r>
      <w:proofErr w:type="spellStart"/>
      <w:r w:rsidR="00CA2F03" w:rsidRPr="0005483F">
        <w:rPr>
          <w:rFonts w:ascii="Trebuchet MS" w:eastAsia="Calibri" w:hAnsi="Trebuchet MS" w:cstheme="minorHAnsi"/>
          <w:color w:val="244061" w:themeColor="accent1" w:themeShade="80"/>
        </w:rPr>
        <w:t>dependite</w:t>
      </w:r>
      <w:proofErr w:type="spellEnd"/>
      <w:r w:rsidR="00CA2F03" w:rsidRPr="0005483F">
        <w:rPr>
          <w:rFonts w:ascii="Trebuchet MS" w:eastAsia="Calibri" w:hAnsi="Trebuchet MS" w:cstheme="minorHAnsi"/>
          <w:color w:val="244061" w:themeColor="accent1" w:themeShade="80"/>
        </w:rPr>
        <w:t xml:space="preserve"> cu </w:t>
      </w:r>
      <w:proofErr w:type="spellStart"/>
      <w:r w:rsidR="00CA2F03" w:rsidRPr="0005483F">
        <w:rPr>
          <w:rFonts w:ascii="Trebuchet MS" w:eastAsia="Calibri" w:hAnsi="Trebuchet MS" w:cstheme="minorHAnsi"/>
          <w:color w:val="244061" w:themeColor="accent1" w:themeShade="80"/>
        </w:rPr>
        <w:t>destinatia</w:t>
      </w:r>
      <w:proofErr w:type="spellEnd"/>
      <w:r w:rsidR="00CA2F03" w:rsidRPr="0005483F">
        <w:rPr>
          <w:rFonts w:ascii="Trebuchet MS" w:eastAsia="Calibri" w:hAnsi="Trebuchet MS" w:cstheme="minorHAnsi"/>
          <w:color w:val="244061" w:themeColor="accent1" w:themeShade="80"/>
        </w:rPr>
        <w:t xml:space="preserve"> </w:t>
      </w:r>
      <w:proofErr w:type="spellStart"/>
      <w:r w:rsidR="00CA2F03" w:rsidRPr="0005483F">
        <w:rPr>
          <w:rFonts w:ascii="Trebuchet MS" w:eastAsia="Calibri" w:hAnsi="Trebuchet MS" w:cstheme="minorHAnsi"/>
          <w:color w:val="244061" w:themeColor="accent1" w:themeShade="80"/>
        </w:rPr>
        <w:t>locuinta</w:t>
      </w:r>
      <w:proofErr w:type="spellEnd"/>
      <w:r w:rsidR="00CA2F03" w:rsidRPr="0005483F">
        <w:rPr>
          <w:rFonts w:ascii="Trebuchet MS" w:eastAsia="Calibri" w:hAnsi="Trebuchet MS" w:cstheme="minorHAnsi"/>
          <w:color w:val="244061" w:themeColor="accent1" w:themeShade="80"/>
        </w:rPr>
        <w:t xml:space="preserve"> pentru </w:t>
      </w:r>
      <w:r w:rsidRPr="0005483F">
        <w:rPr>
          <w:rFonts w:ascii="Trebuchet MS" w:eastAsia="Calibri" w:hAnsi="Trebuchet MS" w:cstheme="minorHAnsi"/>
          <w:color w:val="244061" w:themeColor="accent1" w:themeShade="80"/>
        </w:rPr>
        <w:t xml:space="preserve">fiecare </w:t>
      </w:r>
      <w:proofErr w:type="spellStart"/>
      <w:r w:rsidRPr="0005483F">
        <w:rPr>
          <w:rFonts w:ascii="Trebuchet MS" w:eastAsia="Calibri" w:hAnsi="Trebuchet MS" w:cstheme="minorHAnsi"/>
          <w:color w:val="244061" w:themeColor="accent1" w:themeShade="80"/>
        </w:rPr>
        <w:t>tanar</w:t>
      </w:r>
      <w:proofErr w:type="spellEnd"/>
      <w:r w:rsidRPr="0005483F">
        <w:rPr>
          <w:rFonts w:ascii="Trebuchet MS" w:eastAsia="Calibri" w:hAnsi="Trebuchet MS" w:cstheme="minorHAnsi"/>
          <w:color w:val="244061" w:themeColor="accent1" w:themeShade="80"/>
        </w:rPr>
        <w:t xml:space="preserve"> 18+ din grupul </w:t>
      </w:r>
      <w:proofErr w:type="spellStart"/>
      <w:r w:rsidRPr="0005483F">
        <w:rPr>
          <w:rFonts w:ascii="Trebuchet MS" w:eastAsia="Calibri" w:hAnsi="Trebuchet MS" w:cstheme="minorHAnsi"/>
          <w:color w:val="244061" w:themeColor="accent1" w:themeShade="80"/>
        </w:rPr>
        <w:t>tinta</w:t>
      </w:r>
      <w:proofErr w:type="spellEnd"/>
      <w:r w:rsidRPr="0005483F">
        <w:rPr>
          <w:rFonts w:ascii="Trebuchet MS" w:eastAsia="Calibri" w:hAnsi="Trebuchet MS" w:cstheme="minorHAnsi"/>
          <w:color w:val="244061" w:themeColor="accent1" w:themeShade="80"/>
        </w:rPr>
        <w:t>).</w:t>
      </w:r>
    </w:p>
    <w:p w14:paraId="0E021C73" w14:textId="49902828" w:rsidR="006869B6" w:rsidRPr="0005483F" w:rsidRDefault="006869B6" w:rsidP="006869B6">
      <w:pPr>
        <w:spacing w:before="120" w:after="120"/>
        <w:jc w:val="both"/>
        <w:rPr>
          <w:rFonts w:ascii="Trebuchet MS" w:eastAsia="Calibri" w:hAnsi="Trebuchet MS" w:cstheme="minorHAnsi"/>
          <w:color w:val="244061" w:themeColor="accent1" w:themeShade="80"/>
        </w:rPr>
      </w:pPr>
      <w:r w:rsidRPr="0005483F">
        <w:rPr>
          <w:rFonts w:ascii="Trebuchet MS" w:eastAsia="Calibri" w:hAnsi="Trebuchet MS" w:cstheme="minorHAnsi"/>
          <w:color w:val="244061" w:themeColor="accent1" w:themeShade="80"/>
        </w:rPr>
        <w:t xml:space="preserve">Finanțarea acordată va cuprinde </w:t>
      </w:r>
      <w:r w:rsidR="00054A70" w:rsidRPr="0005483F">
        <w:rPr>
          <w:rFonts w:ascii="Trebuchet MS" w:eastAsia="Calibri" w:hAnsi="Trebuchet MS" w:cstheme="minorHAnsi"/>
          <w:color w:val="244061" w:themeColor="accent1" w:themeShade="80"/>
        </w:rPr>
        <w:t xml:space="preserve">cheltuielile </w:t>
      </w:r>
      <w:r w:rsidRPr="0005483F">
        <w:rPr>
          <w:rFonts w:ascii="Trebuchet MS" w:eastAsia="Calibri" w:hAnsi="Trebuchet MS" w:cstheme="minorHAnsi"/>
          <w:color w:val="244061" w:themeColor="accent1" w:themeShade="80"/>
        </w:rPr>
        <w:t xml:space="preserve">pentru </w:t>
      </w:r>
      <w:proofErr w:type="spellStart"/>
      <w:r w:rsidRPr="0005483F">
        <w:rPr>
          <w:rFonts w:ascii="Trebuchet MS" w:eastAsia="Calibri" w:hAnsi="Trebuchet MS" w:cstheme="minorHAnsi"/>
          <w:color w:val="244061" w:themeColor="accent1" w:themeShade="80"/>
        </w:rPr>
        <w:t>inchirierea</w:t>
      </w:r>
      <w:proofErr w:type="spellEnd"/>
      <w:r w:rsidRPr="0005483F">
        <w:rPr>
          <w:rFonts w:ascii="Trebuchet MS" w:eastAsia="Calibri" w:hAnsi="Trebuchet MS" w:cstheme="minorHAnsi"/>
          <w:color w:val="244061" w:themeColor="accent1" w:themeShade="80"/>
        </w:rPr>
        <w:t xml:space="preserve"> unei camere pentru fiecare </w:t>
      </w:r>
      <w:proofErr w:type="spellStart"/>
      <w:r w:rsidRPr="0005483F">
        <w:rPr>
          <w:rFonts w:ascii="Trebuchet MS" w:eastAsia="Calibri" w:hAnsi="Trebuchet MS" w:cstheme="minorHAnsi"/>
          <w:color w:val="244061" w:themeColor="accent1" w:themeShade="80"/>
        </w:rPr>
        <w:t>tanar</w:t>
      </w:r>
      <w:proofErr w:type="spellEnd"/>
      <w:r w:rsidRPr="0005483F">
        <w:rPr>
          <w:rFonts w:ascii="Trebuchet MS" w:eastAsia="Calibri" w:hAnsi="Trebuchet MS" w:cstheme="minorHAnsi"/>
          <w:color w:val="244061" w:themeColor="accent1" w:themeShade="80"/>
        </w:rPr>
        <w:t xml:space="preserve"> 18+ din grupul </w:t>
      </w:r>
      <w:proofErr w:type="spellStart"/>
      <w:r w:rsidRPr="0005483F">
        <w:rPr>
          <w:rFonts w:ascii="Trebuchet MS" w:eastAsia="Calibri" w:hAnsi="Trebuchet MS" w:cstheme="minorHAnsi"/>
          <w:color w:val="244061" w:themeColor="accent1" w:themeShade="80"/>
        </w:rPr>
        <w:t>tinta</w:t>
      </w:r>
      <w:proofErr w:type="spellEnd"/>
      <w:r w:rsidRPr="0005483F">
        <w:rPr>
          <w:rFonts w:ascii="Trebuchet MS" w:eastAsia="Calibri" w:hAnsi="Trebuchet MS" w:cstheme="minorHAnsi"/>
          <w:color w:val="244061" w:themeColor="accent1" w:themeShade="80"/>
        </w:rPr>
        <w:t>, precum si cheltuielile aferente utilităților pentru perioada de 2 ani</w:t>
      </w:r>
      <w:r w:rsidR="004F7D75" w:rsidRPr="0005483F">
        <w:rPr>
          <w:rFonts w:ascii="Trebuchet MS" w:eastAsia="Calibri" w:hAnsi="Trebuchet MS" w:cstheme="minorHAnsi"/>
          <w:color w:val="244061" w:themeColor="accent1" w:themeShade="80"/>
        </w:rPr>
        <w:t>.</w:t>
      </w:r>
      <w:r w:rsidRPr="0005483F">
        <w:rPr>
          <w:rFonts w:ascii="Trebuchet MS" w:eastAsia="Calibri" w:hAnsi="Trebuchet MS" w:cstheme="minorHAnsi"/>
          <w:color w:val="244061" w:themeColor="accent1" w:themeShade="80"/>
        </w:rPr>
        <w:t xml:space="preserve"> </w:t>
      </w:r>
      <w:r w:rsidR="00467B65" w:rsidRPr="0005483F">
        <w:rPr>
          <w:rFonts w:ascii="Trebuchet MS" w:eastAsia="Calibri" w:hAnsi="Trebuchet MS" w:cstheme="minorHAnsi"/>
          <w:color w:val="244061" w:themeColor="accent1" w:themeShade="80"/>
        </w:rPr>
        <w:t xml:space="preserve">Decontarea cheltuielilor cu chiria pentru închirierea unei camere și cheltuielile cu utilitățile se va realiza pe bază de costuri reale, astfel cheltuielile cu chiria se vor fundamenta pe categoria de cheltuială MySMIS - </w:t>
      </w:r>
      <w:r w:rsidR="00467B65" w:rsidRPr="0005483F">
        <w:rPr>
          <w:rFonts w:ascii="Trebuchet MS" w:hAnsi="Trebuchet MS"/>
          <w:i/>
          <w:color w:val="244061" w:themeColor="accent1" w:themeShade="80"/>
        </w:rPr>
        <w:t xml:space="preserve">5-Cheltuieli cu închirierea, altele decât cele prevăzute la cheltuielile generale de administrație </w:t>
      </w:r>
      <w:r w:rsidR="00467B65" w:rsidRPr="0005483F">
        <w:rPr>
          <w:rFonts w:ascii="Trebuchet MS" w:hAnsi="Trebuchet MS"/>
          <w:color w:val="244061" w:themeColor="accent1" w:themeShade="80"/>
        </w:rPr>
        <w:t xml:space="preserve">iar cheltuielile cu utilitățile se vor fundamenta pe categoria de cheltuială MySMIS - </w:t>
      </w:r>
      <w:r w:rsidR="00467B65" w:rsidRPr="0005483F">
        <w:rPr>
          <w:rFonts w:ascii="Trebuchet MS" w:hAnsi="Trebuchet MS"/>
          <w:i/>
          <w:color w:val="244061" w:themeColor="accent1" w:themeShade="80"/>
        </w:rPr>
        <w:t xml:space="preserve">43 - Cheltuieli pentru asigurarea utilităților necesare funcționarii structurilor operaționalizate in cadrul proiectului. </w:t>
      </w:r>
      <w:r w:rsidR="00467B65" w:rsidRPr="0005483F">
        <w:rPr>
          <w:rFonts w:ascii="Trebuchet MS" w:hAnsi="Trebuchet MS"/>
          <w:color w:val="244061" w:themeColor="accent1" w:themeShade="80"/>
        </w:rPr>
        <w:t>Titularul contractului de închiriere a camerei destinate persoanei din grupul țintă va fi solicitantul sau partenerul care asigură această cheltuială.</w:t>
      </w:r>
    </w:p>
    <w:p w14:paraId="46BEEC73" w14:textId="77777777" w:rsidR="00E00759" w:rsidRPr="0005483F" w:rsidRDefault="00E00759" w:rsidP="00256C07">
      <w:pPr>
        <w:spacing w:before="120" w:after="120"/>
        <w:jc w:val="both"/>
        <w:rPr>
          <w:rFonts w:ascii="Trebuchet MS" w:eastAsia="Calibri" w:hAnsi="Trebuchet MS" w:cstheme="minorHAnsi"/>
          <w:color w:val="244061" w:themeColor="accent1" w:themeShade="80"/>
        </w:rPr>
      </w:pPr>
    </w:p>
    <w:p w14:paraId="4160F5F3" w14:textId="6AB6DD0C" w:rsidR="006374FA" w:rsidRPr="0005483F" w:rsidRDefault="006374FA" w:rsidP="00256C07">
      <w:pPr>
        <w:spacing w:before="120" w:after="120"/>
        <w:jc w:val="both"/>
        <w:rPr>
          <w:rFonts w:ascii="Trebuchet MS" w:eastAsia="Calibri" w:hAnsi="Trebuchet MS" w:cstheme="minorHAnsi"/>
          <w:b/>
          <w:i/>
          <w:color w:val="244061" w:themeColor="accent1" w:themeShade="80"/>
        </w:rPr>
      </w:pPr>
      <w:r w:rsidRPr="0005483F">
        <w:rPr>
          <w:rFonts w:ascii="Trebuchet MS" w:eastAsia="Calibri" w:hAnsi="Trebuchet MS" w:cstheme="minorHAnsi"/>
          <w:b/>
          <w:i/>
          <w:color w:val="244061" w:themeColor="accent1" w:themeShade="80"/>
        </w:rPr>
        <w:t>NB acordarea finanțării va fi condiționată de asumarea responsabilității pentru asigurarea sustenabilității serviciilor dezvoltate după finalizarea sprijinului FSE</w:t>
      </w:r>
      <w:r w:rsidR="00D02B33" w:rsidRPr="0005483F">
        <w:rPr>
          <w:rFonts w:ascii="Trebuchet MS" w:eastAsia="Calibri" w:hAnsi="Trebuchet MS" w:cstheme="minorHAnsi"/>
          <w:b/>
          <w:i/>
          <w:color w:val="244061" w:themeColor="accent1" w:themeShade="80"/>
        </w:rPr>
        <w:t>.</w:t>
      </w:r>
    </w:p>
    <w:p w14:paraId="2A997BCE" w14:textId="65951044" w:rsidR="00BD0359" w:rsidRPr="0005483F" w:rsidRDefault="00DA0BBC" w:rsidP="00256C07">
      <w:pPr>
        <w:spacing w:before="120" w:after="120"/>
        <w:jc w:val="both"/>
        <w:rPr>
          <w:rFonts w:ascii="Trebuchet MS" w:eastAsia="Calibri" w:hAnsi="Trebuchet MS" w:cstheme="minorHAnsi"/>
          <w:b/>
          <w:color w:val="244061" w:themeColor="accent1" w:themeShade="80"/>
        </w:rPr>
      </w:pPr>
      <w:r w:rsidRPr="0005483F">
        <w:rPr>
          <w:rFonts w:ascii="Trebuchet MS" w:eastAsia="Calibri" w:hAnsi="Trebuchet MS" w:cstheme="minorHAnsi"/>
          <w:b/>
          <w:color w:val="244061" w:themeColor="accent1" w:themeShade="80"/>
        </w:rPr>
        <w:t xml:space="preserve">Serviciile înființate sau dezvoltate prin proiect trebuie să funcționeze minimum 24 de luni pe perioada implementării proiectului și minimum </w:t>
      </w:r>
      <w:r w:rsidR="00482BCB" w:rsidRPr="0005483F">
        <w:rPr>
          <w:rFonts w:ascii="Trebuchet MS" w:eastAsia="Calibri" w:hAnsi="Trebuchet MS" w:cstheme="minorHAnsi"/>
          <w:b/>
          <w:color w:val="244061" w:themeColor="accent1" w:themeShade="80"/>
        </w:rPr>
        <w:t xml:space="preserve">24 de </w:t>
      </w:r>
      <w:r w:rsidRPr="0005483F">
        <w:rPr>
          <w:rFonts w:ascii="Trebuchet MS" w:eastAsia="Calibri" w:hAnsi="Trebuchet MS" w:cstheme="minorHAnsi"/>
          <w:b/>
          <w:color w:val="244061" w:themeColor="accent1" w:themeShade="80"/>
        </w:rPr>
        <w:t xml:space="preserve">luni după data de finalizare a </w:t>
      </w:r>
      <w:r w:rsidR="00482BCB" w:rsidRPr="0005483F">
        <w:rPr>
          <w:rFonts w:ascii="Trebuchet MS" w:eastAsia="Calibri" w:hAnsi="Trebuchet MS" w:cstheme="minorHAnsi"/>
          <w:b/>
          <w:color w:val="244061" w:themeColor="accent1" w:themeShade="80"/>
        </w:rPr>
        <w:t xml:space="preserve">perioadei de implementare a </w:t>
      </w:r>
      <w:r w:rsidRPr="0005483F">
        <w:rPr>
          <w:rFonts w:ascii="Trebuchet MS" w:eastAsia="Calibri" w:hAnsi="Trebuchet MS" w:cstheme="minorHAnsi"/>
          <w:b/>
          <w:color w:val="244061" w:themeColor="accent1" w:themeShade="80"/>
        </w:rPr>
        <w:t>proiectului - perioadă de sustenabilitate (criteriu de eligibilitate).</w:t>
      </w:r>
    </w:p>
    <w:p w14:paraId="265F7128" w14:textId="77142F93" w:rsidR="003D13AE" w:rsidRPr="0005483F" w:rsidRDefault="0006656C" w:rsidP="00256C07">
      <w:pPr>
        <w:spacing w:before="120" w:after="120"/>
        <w:jc w:val="both"/>
        <w:rPr>
          <w:rFonts w:ascii="Trebuchet MS" w:eastAsia="Calibri" w:hAnsi="Trebuchet MS" w:cstheme="minorHAnsi"/>
          <w:b/>
          <w:color w:val="244061" w:themeColor="accent1" w:themeShade="80"/>
        </w:rPr>
      </w:pPr>
      <w:bookmarkStart w:id="11" w:name="OLE_LINK4"/>
      <w:bookmarkStart w:id="12" w:name="OLE_LINK5"/>
      <w:r w:rsidRPr="0005483F">
        <w:rPr>
          <w:rFonts w:ascii="Trebuchet MS" w:eastAsia="Calibri" w:hAnsi="Trebuchet MS" w:cstheme="minorHAnsi"/>
          <w:b/>
          <w:color w:val="244061" w:themeColor="accent1" w:themeShade="80"/>
        </w:rPr>
        <w:t>S</w:t>
      </w:r>
      <w:r w:rsidR="0030422B" w:rsidRPr="0005483F">
        <w:rPr>
          <w:rFonts w:ascii="Trebuchet MS" w:eastAsia="Calibri" w:hAnsi="Trebuchet MS" w:cstheme="minorHAnsi"/>
          <w:b/>
          <w:color w:val="244061" w:themeColor="accent1" w:themeShade="80"/>
        </w:rPr>
        <w:t xml:space="preserve">olicitantul, in calitate de beneficiar al </w:t>
      </w:r>
      <w:proofErr w:type="spellStart"/>
      <w:r w:rsidR="0030422B" w:rsidRPr="0005483F">
        <w:rPr>
          <w:rFonts w:ascii="Trebuchet MS" w:eastAsia="Calibri" w:hAnsi="Trebuchet MS" w:cstheme="minorHAnsi"/>
          <w:b/>
          <w:color w:val="244061" w:themeColor="accent1" w:themeShade="80"/>
        </w:rPr>
        <w:t>finantarii</w:t>
      </w:r>
      <w:proofErr w:type="spellEnd"/>
      <w:r w:rsidR="0030422B" w:rsidRPr="0005483F">
        <w:rPr>
          <w:rFonts w:ascii="Trebuchet MS" w:eastAsia="Calibri" w:hAnsi="Trebuchet MS" w:cstheme="minorHAnsi"/>
          <w:b/>
          <w:color w:val="244061" w:themeColor="accent1" w:themeShade="80"/>
        </w:rPr>
        <w:t xml:space="preserve"> nerambursabile, este cel care </w:t>
      </w:r>
      <w:proofErr w:type="spellStart"/>
      <w:r w:rsidRPr="0005483F">
        <w:rPr>
          <w:rFonts w:ascii="Trebuchet MS" w:eastAsia="Calibri" w:hAnsi="Trebuchet MS" w:cstheme="minorHAnsi"/>
          <w:b/>
          <w:color w:val="244061" w:themeColor="accent1" w:themeShade="80"/>
        </w:rPr>
        <w:t>isi</w:t>
      </w:r>
      <w:proofErr w:type="spellEnd"/>
      <w:r w:rsidRPr="0005483F">
        <w:rPr>
          <w:rFonts w:ascii="Trebuchet MS" w:eastAsia="Calibri" w:hAnsi="Trebuchet MS" w:cstheme="minorHAnsi"/>
          <w:b/>
          <w:color w:val="244061" w:themeColor="accent1" w:themeShade="80"/>
        </w:rPr>
        <w:t xml:space="preserve"> va asuma si </w:t>
      </w:r>
      <w:r w:rsidR="0030422B" w:rsidRPr="0005483F">
        <w:rPr>
          <w:rFonts w:ascii="Trebuchet MS" w:eastAsia="Calibri" w:hAnsi="Trebuchet MS" w:cstheme="minorHAnsi"/>
          <w:b/>
          <w:color w:val="244061" w:themeColor="accent1" w:themeShade="80"/>
        </w:rPr>
        <w:t xml:space="preserve">va </w:t>
      </w:r>
      <w:r w:rsidRPr="0005483F">
        <w:rPr>
          <w:rFonts w:ascii="Trebuchet MS" w:eastAsia="Calibri" w:hAnsi="Trebuchet MS" w:cstheme="minorHAnsi"/>
          <w:b/>
          <w:color w:val="244061" w:themeColor="accent1" w:themeShade="80"/>
        </w:rPr>
        <w:t xml:space="preserve">asigura sustenabilitatea proiectului. In acest scop, solicitantul </w:t>
      </w:r>
      <w:r w:rsidR="00141B36" w:rsidRPr="0005483F">
        <w:rPr>
          <w:rFonts w:ascii="Trebuchet MS" w:eastAsia="Calibri" w:hAnsi="Trebuchet MS" w:cstheme="minorHAnsi"/>
          <w:b/>
          <w:color w:val="244061" w:themeColor="accent1" w:themeShade="80"/>
        </w:rPr>
        <w:t xml:space="preserve">va transmite </w:t>
      </w:r>
      <w:proofErr w:type="spellStart"/>
      <w:r w:rsidR="00141B36" w:rsidRPr="0005483F">
        <w:rPr>
          <w:rFonts w:ascii="Trebuchet MS" w:eastAsia="Calibri" w:hAnsi="Trebuchet MS" w:cstheme="minorHAnsi"/>
          <w:b/>
          <w:color w:val="244061" w:themeColor="accent1" w:themeShade="80"/>
        </w:rPr>
        <w:t>odata</w:t>
      </w:r>
      <w:proofErr w:type="spellEnd"/>
      <w:r w:rsidR="00141B36" w:rsidRPr="0005483F">
        <w:rPr>
          <w:rFonts w:ascii="Trebuchet MS" w:eastAsia="Calibri" w:hAnsi="Trebuchet MS" w:cstheme="minorHAnsi"/>
          <w:b/>
          <w:color w:val="244061" w:themeColor="accent1" w:themeShade="80"/>
        </w:rPr>
        <w:t xml:space="preserve"> cu </w:t>
      </w:r>
      <w:r w:rsidR="00141B36" w:rsidRPr="0005483F">
        <w:rPr>
          <w:rFonts w:ascii="Trebuchet MS" w:eastAsia="Calibri" w:hAnsi="Trebuchet MS" w:cstheme="minorHAnsi"/>
          <w:b/>
          <w:color w:val="244061" w:themeColor="accent1" w:themeShade="80"/>
        </w:rPr>
        <w:lastRenderedPageBreak/>
        <w:t xml:space="preserve">cererea de </w:t>
      </w:r>
      <w:proofErr w:type="spellStart"/>
      <w:r w:rsidR="00141B36" w:rsidRPr="0005483F">
        <w:rPr>
          <w:rFonts w:ascii="Trebuchet MS" w:eastAsia="Calibri" w:hAnsi="Trebuchet MS" w:cstheme="minorHAnsi"/>
          <w:b/>
          <w:color w:val="244061" w:themeColor="accent1" w:themeShade="80"/>
        </w:rPr>
        <w:t>finantare</w:t>
      </w:r>
      <w:proofErr w:type="spellEnd"/>
      <w:r w:rsidR="00141B36" w:rsidRPr="0005483F">
        <w:rPr>
          <w:rFonts w:ascii="Trebuchet MS" w:eastAsia="Calibri" w:hAnsi="Trebuchet MS" w:cstheme="minorHAnsi"/>
          <w:b/>
          <w:color w:val="244061" w:themeColor="accent1" w:themeShade="80"/>
        </w:rPr>
        <w:t xml:space="preserve"> si </w:t>
      </w:r>
      <w:r w:rsidR="0030422B" w:rsidRPr="0005483F">
        <w:rPr>
          <w:rFonts w:ascii="Trebuchet MS" w:eastAsia="Calibri" w:hAnsi="Trebuchet MS" w:cstheme="minorHAnsi"/>
          <w:b/>
          <w:color w:val="244061" w:themeColor="accent1" w:themeShade="80"/>
        </w:rPr>
        <w:t xml:space="preserve">o </w:t>
      </w:r>
      <w:r w:rsidR="0030422B" w:rsidRPr="0005483F">
        <w:rPr>
          <w:rFonts w:ascii="Trebuchet MS" w:eastAsia="Calibri" w:hAnsi="Trebuchet MS" w:cstheme="minorHAnsi"/>
          <w:b/>
          <w:i/>
          <w:color w:val="244061" w:themeColor="accent1" w:themeShade="80"/>
        </w:rPr>
        <w:t>Declarație pe propria răspundere privind asumarea responsabilității pentru asigurarea sustenabilității măsurilor sprijinite</w:t>
      </w:r>
      <w:r w:rsidR="0030422B" w:rsidRPr="0005483F">
        <w:rPr>
          <w:rFonts w:ascii="Trebuchet MS" w:eastAsia="Calibri" w:hAnsi="Trebuchet MS" w:cstheme="minorHAnsi"/>
          <w:b/>
          <w:color w:val="244061" w:themeColor="accent1" w:themeShade="80"/>
        </w:rPr>
        <w:t xml:space="preserve">, </w:t>
      </w:r>
      <w:proofErr w:type="spellStart"/>
      <w:r w:rsidR="0030422B" w:rsidRPr="0005483F">
        <w:rPr>
          <w:rFonts w:ascii="Trebuchet MS" w:eastAsia="Calibri" w:hAnsi="Trebuchet MS" w:cstheme="minorHAnsi"/>
          <w:b/>
          <w:color w:val="244061" w:themeColor="accent1" w:themeShade="80"/>
        </w:rPr>
        <w:t>declaratie</w:t>
      </w:r>
      <w:proofErr w:type="spellEnd"/>
      <w:r w:rsidR="0030422B" w:rsidRPr="0005483F">
        <w:rPr>
          <w:rFonts w:ascii="Trebuchet MS" w:eastAsia="Calibri" w:hAnsi="Trebuchet MS" w:cstheme="minorHAnsi"/>
          <w:b/>
          <w:color w:val="244061" w:themeColor="accent1" w:themeShade="80"/>
        </w:rPr>
        <w:t xml:space="preserve"> prin care solicitantul </w:t>
      </w:r>
      <w:proofErr w:type="spellStart"/>
      <w:r w:rsidR="0030422B" w:rsidRPr="0005483F">
        <w:rPr>
          <w:rFonts w:ascii="Trebuchet MS" w:eastAsia="Calibri" w:hAnsi="Trebuchet MS" w:cstheme="minorHAnsi"/>
          <w:b/>
          <w:color w:val="244061" w:themeColor="accent1" w:themeShade="80"/>
        </w:rPr>
        <w:t>isi</w:t>
      </w:r>
      <w:proofErr w:type="spellEnd"/>
      <w:r w:rsidR="0030422B" w:rsidRPr="0005483F">
        <w:rPr>
          <w:rFonts w:ascii="Trebuchet MS" w:eastAsia="Calibri" w:hAnsi="Trebuchet MS" w:cstheme="minorHAnsi"/>
          <w:b/>
          <w:color w:val="244061" w:themeColor="accent1" w:themeShade="80"/>
        </w:rPr>
        <w:t xml:space="preserve"> asuma </w:t>
      </w:r>
      <w:proofErr w:type="spellStart"/>
      <w:r w:rsidRPr="0005483F">
        <w:rPr>
          <w:rFonts w:ascii="Trebuchet MS" w:eastAsia="Calibri" w:hAnsi="Trebuchet MS" w:cstheme="minorHAnsi"/>
          <w:b/>
          <w:color w:val="244061" w:themeColor="accent1" w:themeShade="80"/>
        </w:rPr>
        <w:t>intreaga</w:t>
      </w:r>
      <w:proofErr w:type="spellEnd"/>
      <w:r w:rsidRPr="0005483F">
        <w:rPr>
          <w:rFonts w:ascii="Trebuchet MS" w:eastAsia="Calibri" w:hAnsi="Trebuchet MS" w:cstheme="minorHAnsi"/>
          <w:b/>
          <w:color w:val="244061" w:themeColor="accent1" w:themeShade="80"/>
        </w:rPr>
        <w:t xml:space="preserve"> </w:t>
      </w:r>
      <w:r w:rsidR="0030422B" w:rsidRPr="0005483F">
        <w:rPr>
          <w:rFonts w:ascii="Trebuchet MS" w:eastAsia="Calibri" w:hAnsi="Trebuchet MS" w:cstheme="minorHAnsi"/>
          <w:b/>
          <w:color w:val="244061" w:themeColor="accent1" w:themeShade="80"/>
        </w:rPr>
        <w:t>responsabilitat</w:t>
      </w:r>
      <w:r w:rsidRPr="0005483F">
        <w:rPr>
          <w:rFonts w:ascii="Trebuchet MS" w:eastAsia="Calibri" w:hAnsi="Trebuchet MS" w:cstheme="minorHAnsi"/>
          <w:b/>
          <w:color w:val="244061" w:themeColor="accent1" w:themeShade="80"/>
        </w:rPr>
        <w:t xml:space="preserve">e pentru asigurarea </w:t>
      </w:r>
      <w:proofErr w:type="spellStart"/>
      <w:r w:rsidRPr="0005483F">
        <w:rPr>
          <w:rFonts w:ascii="Trebuchet MS" w:eastAsia="Calibri" w:hAnsi="Trebuchet MS" w:cstheme="minorHAnsi"/>
          <w:b/>
          <w:color w:val="244061" w:themeColor="accent1" w:themeShade="80"/>
        </w:rPr>
        <w:t>sustenabilitatii</w:t>
      </w:r>
      <w:proofErr w:type="spellEnd"/>
      <w:r w:rsidRPr="0005483F">
        <w:rPr>
          <w:rFonts w:ascii="Trebuchet MS" w:eastAsia="Calibri" w:hAnsi="Trebuchet MS" w:cstheme="minorHAnsi"/>
          <w:b/>
          <w:color w:val="244061" w:themeColor="accent1" w:themeShade="80"/>
        </w:rPr>
        <w:t xml:space="preserve"> proiectului.</w:t>
      </w:r>
      <w:r w:rsidR="00141B36" w:rsidRPr="0005483F">
        <w:rPr>
          <w:rFonts w:ascii="Trebuchet MS" w:eastAsia="Calibri" w:hAnsi="Trebuchet MS" w:cstheme="minorHAnsi"/>
          <w:b/>
          <w:color w:val="244061" w:themeColor="accent1" w:themeShade="80"/>
        </w:rPr>
        <w:t xml:space="preserve"> </w:t>
      </w:r>
    </w:p>
    <w:bookmarkEnd w:id="11"/>
    <w:bookmarkEnd w:id="12"/>
    <w:p w14:paraId="1740D6E5" w14:textId="21BF1F40" w:rsidR="006B2399" w:rsidRPr="0005483F" w:rsidRDefault="006B2399" w:rsidP="00256C07">
      <w:pPr>
        <w:suppressAutoHyphens/>
        <w:spacing w:before="120" w:after="120"/>
        <w:jc w:val="both"/>
        <w:rPr>
          <w:rFonts w:ascii="Trebuchet MS" w:eastAsia="Calibri" w:hAnsi="Trebuchet MS" w:cstheme="minorHAnsi"/>
          <w:b/>
          <w:i/>
          <w:color w:val="244061" w:themeColor="accent1" w:themeShade="80"/>
          <w:kern w:val="1"/>
        </w:rPr>
      </w:pPr>
      <w:r w:rsidRPr="0005483F">
        <w:rPr>
          <w:rFonts w:ascii="Trebuchet MS" w:eastAsia="Calibri" w:hAnsi="Trebuchet MS" w:cstheme="minorHAnsi"/>
          <w:b/>
          <w:i/>
          <w:color w:val="244061" w:themeColor="accent1" w:themeShade="80"/>
          <w:kern w:val="1"/>
        </w:rPr>
        <w:t>Not</w:t>
      </w:r>
      <w:r w:rsidR="00D02B33" w:rsidRPr="0005483F">
        <w:rPr>
          <w:rFonts w:ascii="Trebuchet MS" w:eastAsia="Calibri" w:hAnsi="Trebuchet MS" w:cstheme="minorHAnsi"/>
          <w:b/>
          <w:i/>
          <w:color w:val="244061" w:themeColor="accent1" w:themeShade="80"/>
          <w:kern w:val="1"/>
        </w:rPr>
        <w:t>ă</w:t>
      </w:r>
      <w:r w:rsidRPr="0005483F">
        <w:rPr>
          <w:rFonts w:ascii="Trebuchet MS" w:eastAsia="Calibri" w:hAnsi="Trebuchet MS" w:cstheme="minorHAnsi"/>
          <w:b/>
          <w:i/>
          <w:color w:val="244061" w:themeColor="accent1" w:themeShade="80"/>
          <w:kern w:val="1"/>
        </w:rPr>
        <w:t xml:space="preserve">: </w:t>
      </w:r>
      <w:r w:rsidR="0064333F" w:rsidRPr="0005483F">
        <w:rPr>
          <w:rFonts w:ascii="Trebuchet MS" w:eastAsia="Calibri" w:hAnsi="Trebuchet MS" w:cstheme="minorHAnsi"/>
          <w:b/>
          <w:i/>
          <w:color w:val="244061" w:themeColor="accent1" w:themeShade="80"/>
          <w:kern w:val="1"/>
        </w:rPr>
        <w:t xml:space="preserve">Toate </w:t>
      </w:r>
      <w:proofErr w:type="spellStart"/>
      <w:r w:rsidR="0064333F" w:rsidRPr="0005483F">
        <w:rPr>
          <w:rFonts w:ascii="Trebuchet MS" w:eastAsia="Calibri" w:hAnsi="Trebuchet MS" w:cstheme="minorHAnsi"/>
          <w:b/>
          <w:i/>
          <w:color w:val="244061" w:themeColor="accent1" w:themeShade="80"/>
          <w:kern w:val="1"/>
        </w:rPr>
        <w:t>activitatile</w:t>
      </w:r>
      <w:proofErr w:type="spellEnd"/>
      <w:r w:rsidR="0064333F" w:rsidRPr="0005483F">
        <w:rPr>
          <w:rFonts w:ascii="Trebuchet MS" w:eastAsia="Calibri" w:hAnsi="Trebuchet MS" w:cstheme="minorHAnsi"/>
          <w:b/>
          <w:i/>
          <w:color w:val="244061" w:themeColor="accent1" w:themeShade="80"/>
          <w:kern w:val="1"/>
        </w:rPr>
        <w:t xml:space="preserve"> prezentate mai sus </w:t>
      </w:r>
      <w:r w:rsidR="001019E2" w:rsidRPr="0005483F">
        <w:rPr>
          <w:rFonts w:ascii="Trebuchet MS" w:eastAsia="Calibri" w:hAnsi="Trebuchet MS" w:cstheme="minorHAnsi"/>
          <w:b/>
          <w:i/>
          <w:color w:val="244061" w:themeColor="accent1" w:themeShade="80"/>
          <w:kern w:val="1"/>
        </w:rPr>
        <w:t>(A1-A</w:t>
      </w:r>
      <w:r w:rsidR="004F7D75" w:rsidRPr="0005483F">
        <w:rPr>
          <w:rFonts w:ascii="Trebuchet MS" w:eastAsia="Calibri" w:hAnsi="Trebuchet MS" w:cstheme="minorHAnsi"/>
          <w:b/>
          <w:i/>
          <w:color w:val="244061" w:themeColor="accent1" w:themeShade="80"/>
          <w:kern w:val="1"/>
        </w:rPr>
        <w:t>3</w:t>
      </w:r>
      <w:r w:rsidR="001019E2" w:rsidRPr="0005483F">
        <w:rPr>
          <w:rFonts w:ascii="Trebuchet MS" w:eastAsia="Calibri" w:hAnsi="Trebuchet MS" w:cstheme="minorHAnsi"/>
          <w:b/>
          <w:i/>
          <w:color w:val="244061" w:themeColor="accent1" w:themeShade="80"/>
          <w:kern w:val="1"/>
        </w:rPr>
        <w:t xml:space="preserve">) </w:t>
      </w:r>
      <w:r w:rsidR="0064333F" w:rsidRPr="0005483F">
        <w:rPr>
          <w:rFonts w:ascii="Trebuchet MS" w:eastAsia="Calibri" w:hAnsi="Trebuchet MS" w:cstheme="minorHAnsi"/>
          <w:b/>
          <w:i/>
          <w:color w:val="244061" w:themeColor="accent1" w:themeShade="80"/>
          <w:kern w:val="1"/>
        </w:rPr>
        <w:t xml:space="preserve">sunt obligatorii. </w:t>
      </w:r>
      <w:r w:rsidRPr="0005483F">
        <w:rPr>
          <w:rFonts w:ascii="Trebuchet MS" w:eastAsia="Calibri" w:hAnsi="Trebuchet MS" w:cstheme="minorHAnsi"/>
          <w:b/>
          <w:i/>
          <w:color w:val="244061" w:themeColor="accent1" w:themeShade="80"/>
          <w:kern w:val="1"/>
        </w:rPr>
        <w:t xml:space="preserve"> </w:t>
      </w:r>
    </w:p>
    <w:p w14:paraId="6A3A351E" w14:textId="77777777" w:rsidR="006017EC" w:rsidRPr="0005483F" w:rsidRDefault="006017EC" w:rsidP="00256C07">
      <w:pPr>
        <w:suppressAutoHyphens/>
        <w:spacing w:before="120" w:after="120"/>
        <w:jc w:val="both"/>
        <w:rPr>
          <w:rFonts w:ascii="Trebuchet MS" w:eastAsia="Calibri" w:hAnsi="Trebuchet MS" w:cstheme="minorHAnsi"/>
          <w:b/>
          <w:i/>
          <w:color w:val="244061" w:themeColor="accent1" w:themeShade="80"/>
          <w:kern w:val="1"/>
        </w:rPr>
      </w:pPr>
    </w:p>
    <w:p w14:paraId="69FDCCF5" w14:textId="4FA15E48" w:rsidR="00653A4B" w:rsidRPr="0005483F" w:rsidRDefault="00786DC0" w:rsidP="00256C07">
      <w:pPr>
        <w:pStyle w:val="Titlu2"/>
        <w:numPr>
          <w:ilvl w:val="0"/>
          <w:numId w:val="0"/>
        </w:numPr>
        <w:spacing w:line="276" w:lineRule="auto"/>
        <w:rPr>
          <w:rFonts w:ascii="Trebuchet MS" w:hAnsi="Trebuchet MS" w:cstheme="minorHAnsi"/>
          <w:b/>
          <w:color w:val="244061" w:themeColor="accent1" w:themeShade="80"/>
          <w:sz w:val="22"/>
          <w:szCs w:val="22"/>
        </w:rPr>
      </w:pPr>
      <w:bookmarkStart w:id="13" w:name="_Toc509817796"/>
      <w:r w:rsidRPr="0005483F">
        <w:rPr>
          <w:rFonts w:ascii="Trebuchet MS" w:hAnsi="Trebuchet MS" w:cstheme="minorHAnsi"/>
          <w:b/>
          <w:color w:val="244061" w:themeColor="accent1" w:themeShade="80"/>
          <w:sz w:val="22"/>
          <w:szCs w:val="22"/>
        </w:rPr>
        <w:t>1.</w:t>
      </w:r>
      <w:r w:rsidR="00EA22BD" w:rsidRPr="0005483F">
        <w:rPr>
          <w:rFonts w:ascii="Trebuchet MS" w:hAnsi="Trebuchet MS" w:cstheme="minorHAnsi"/>
          <w:b/>
          <w:color w:val="244061" w:themeColor="accent1" w:themeShade="80"/>
          <w:sz w:val="22"/>
          <w:szCs w:val="22"/>
        </w:rPr>
        <w:t>5</w:t>
      </w:r>
      <w:r w:rsidR="00470272" w:rsidRPr="0005483F">
        <w:rPr>
          <w:rFonts w:ascii="Trebuchet MS" w:hAnsi="Trebuchet MS" w:cstheme="minorHAnsi"/>
          <w:b/>
          <w:color w:val="244061" w:themeColor="accent1" w:themeShade="80"/>
          <w:sz w:val="22"/>
          <w:szCs w:val="22"/>
        </w:rPr>
        <w:t xml:space="preserve">. </w:t>
      </w:r>
      <w:r w:rsidR="00653A4B" w:rsidRPr="0005483F">
        <w:rPr>
          <w:rFonts w:ascii="Trebuchet MS" w:hAnsi="Trebuchet MS" w:cstheme="minorHAnsi"/>
          <w:b/>
          <w:color w:val="244061" w:themeColor="accent1" w:themeShade="80"/>
          <w:sz w:val="22"/>
          <w:szCs w:val="22"/>
        </w:rPr>
        <w:t>Teme secundare FSE</w:t>
      </w:r>
      <w:bookmarkEnd w:id="13"/>
    </w:p>
    <w:p w14:paraId="48ACCF62" w14:textId="4250D631" w:rsidR="00653A4B" w:rsidRPr="0005483F" w:rsidRDefault="00653A4B" w:rsidP="00256C07">
      <w:pPr>
        <w:suppressAutoHyphens/>
        <w:spacing w:before="120" w:after="120"/>
        <w:jc w:val="both"/>
        <w:rPr>
          <w:rFonts w:ascii="Trebuchet MS" w:eastAsia="Times New Roman" w:hAnsi="Trebuchet MS" w:cstheme="minorHAnsi"/>
          <w:color w:val="244061" w:themeColor="accent1" w:themeShade="80"/>
          <w:lang w:eastAsia="ar-SA"/>
        </w:rPr>
      </w:pPr>
      <w:r w:rsidRPr="0005483F">
        <w:rPr>
          <w:rFonts w:ascii="Trebuchet MS" w:eastAsia="Times New Roman" w:hAnsi="Trebuchet MS" w:cstheme="minorHAnsi"/>
          <w:color w:val="244061" w:themeColor="accent1" w:themeShade="80"/>
          <w:lang w:eastAsia="ar-SA"/>
        </w:rPr>
        <w:t xml:space="preserve">În cadrul Axei Prioritare </w:t>
      </w:r>
      <w:r w:rsidR="0069286D" w:rsidRPr="0005483F">
        <w:rPr>
          <w:rFonts w:ascii="Trebuchet MS" w:eastAsia="Times New Roman" w:hAnsi="Trebuchet MS" w:cstheme="minorHAnsi"/>
          <w:color w:val="244061" w:themeColor="accent1" w:themeShade="80"/>
          <w:lang w:eastAsia="ar-SA"/>
        </w:rPr>
        <w:t xml:space="preserve">4/ PI 9 </w:t>
      </w:r>
      <w:r w:rsidR="000F19AB" w:rsidRPr="0005483F">
        <w:rPr>
          <w:rFonts w:ascii="Trebuchet MS" w:eastAsia="Times New Roman" w:hAnsi="Trebuchet MS" w:cstheme="minorHAnsi"/>
          <w:color w:val="244061" w:themeColor="accent1" w:themeShade="80"/>
          <w:lang w:eastAsia="ar-SA"/>
        </w:rPr>
        <w:t>i</w:t>
      </w:r>
      <w:r w:rsidR="0069286D" w:rsidRPr="0005483F">
        <w:rPr>
          <w:rFonts w:ascii="Trebuchet MS" w:eastAsia="Times New Roman" w:hAnsi="Trebuchet MS" w:cstheme="minorHAnsi"/>
          <w:color w:val="244061" w:themeColor="accent1" w:themeShade="80"/>
          <w:lang w:eastAsia="ar-SA"/>
        </w:rPr>
        <w:t>v</w:t>
      </w:r>
      <w:r w:rsidRPr="0005483F">
        <w:rPr>
          <w:rFonts w:ascii="Trebuchet MS" w:eastAsia="Times New Roman" w:hAnsi="Trebuchet MS" w:cstheme="minorHAnsi"/>
          <w:color w:val="244061" w:themeColor="accent1" w:themeShade="80"/>
          <w:lang w:eastAsia="ar-SA"/>
        </w:rPr>
        <w:t xml:space="preserve"> sunt vizate temele secundare prezentate în tabelul de mai jos.</w:t>
      </w:r>
    </w:p>
    <w:p w14:paraId="0FFD218C" w14:textId="7F2F2F0F" w:rsidR="00BB5CF3" w:rsidRPr="0005483F" w:rsidRDefault="00BB5CF3">
      <w:pPr>
        <w:jc w:val="both"/>
        <w:rPr>
          <w:rFonts w:ascii="Trebuchet MS" w:hAnsi="Trebuchet MS" w:cstheme="minorHAnsi"/>
          <w:b/>
          <w:color w:val="244061" w:themeColor="accent1" w:themeShade="80"/>
        </w:rPr>
      </w:pPr>
      <w:r w:rsidRPr="0005483F">
        <w:rPr>
          <w:rFonts w:ascii="Trebuchet MS" w:hAnsi="Trebuchet MS" w:cstheme="minorHAnsi"/>
          <w:b/>
          <w:color w:val="244061" w:themeColor="accent1" w:themeShade="80"/>
        </w:rPr>
        <w:t xml:space="preserve">În cererea dumneavoastră de </w:t>
      </w:r>
      <w:r w:rsidR="004247C1" w:rsidRPr="0005483F">
        <w:rPr>
          <w:rFonts w:ascii="Trebuchet MS" w:hAnsi="Trebuchet MS" w:cstheme="minorHAnsi"/>
          <w:b/>
          <w:color w:val="244061" w:themeColor="accent1" w:themeShade="80"/>
        </w:rPr>
        <w:t>finanțare</w:t>
      </w:r>
      <w:r w:rsidRPr="0005483F">
        <w:rPr>
          <w:rFonts w:ascii="Trebuchet MS" w:hAnsi="Trebuchet MS" w:cstheme="minorHAnsi"/>
          <w:b/>
          <w:color w:val="244061" w:themeColor="accent1" w:themeShade="80"/>
        </w:rPr>
        <w:t xml:space="preserve"> va trebui să evidențiați</w:t>
      </w:r>
      <w:r w:rsidR="00D02B33" w:rsidRPr="0005483F">
        <w:rPr>
          <w:rFonts w:ascii="Trebuchet MS" w:hAnsi="Trebuchet MS" w:cstheme="minorHAnsi"/>
          <w:b/>
          <w:color w:val="244061" w:themeColor="accent1" w:themeShade="80"/>
        </w:rPr>
        <w:t>,</w:t>
      </w:r>
      <w:r w:rsidRPr="0005483F">
        <w:rPr>
          <w:rFonts w:ascii="Trebuchet MS" w:hAnsi="Trebuchet MS" w:cstheme="minorHAnsi"/>
          <w:b/>
          <w:color w:val="244061" w:themeColor="accent1" w:themeShade="80"/>
        </w:rPr>
        <w:t xml:space="preserve"> în secțiunea relevantă, tema/temele</w:t>
      </w:r>
      <w:r w:rsidR="00D02B33" w:rsidRPr="0005483F">
        <w:rPr>
          <w:rFonts w:ascii="Trebuchet MS" w:hAnsi="Trebuchet MS" w:cstheme="minorHAnsi"/>
          <w:b/>
          <w:color w:val="244061" w:themeColor="accent1" w:themeShade="80"/>
        </w:rPr>
        <w:t xml:space="preserve"> </w:t>
      </w:r>
      <w:r w:rsidRPr="0005483F">
        <w:rPr>
          <w:rFonts w:ascii="Trebuchet MS" w:hAnsi="Trebuchet MS" w:cstheme="minorHAnsi"/>
          <w:b/>
          <w:color w:val="244061" w:themeColor="accent1" w:themeShade="80"/>
        </w:rPr>
        <w:t xml:space="preserve">secundară/secundare vizată/vizate, descrierea modului </w:t>
      </w:r>
      <w:r w:rsidR="00D02B33" w:rsidRPr="0005483F">
        <w:rPr>
          <w:rFonts w:ascii="Trebuchet MS" w:hAnsi="Trebuchet MS" w:cstheme="minorHAnsi"/>
          <w:b/>
          <w:color w:val="244061" w:themeColor="accent1" w:themeShade="80"/>
        </w:rPr>
        <w:t>î</w:t>
      </w:r>
      <w:r w:rsidRPr="0005483F">
        <w:rPr>
          <w:rFonts w:ascii="Trebuchet MS" w:hAnsi="Trebuchet MS" w:cstheme="minorHAnsi"/>
          <w:b/>
          <w:color w:val="244061" w:themeColor="accent1" w:themeShade="80"/>
        </w:rPr>
        <w:t>n care proiectul dumneavoastră contribuie la aceast</w:t>
      </w:r>
      <w:r w:rsidR="00D02B33" w:rsidRPr="0005483F">
        <w:rPr>
          <w:rFonts w:ascii="Trebuchet MS" w:hAnsi="Trebuchet MS" w:cstheme="minorHAnsi"/>
          <w:b/>
          <w:color w:val="244061" w:themeColor="accent1" w:themeShade="80"/>
        </w:rPr>
        <w:t>ă</w:t>
      </w:r>
      <w:r w:rsidRPr="0005483F">
        <w:rPr>
          <w:rFonts w:ascii="Trebuchet MS" w:hAnsi="Trebuchet MS" w:cstheme="minorHAnsi"/>
          <w:b/>
          <w:color w:val="244061" w:themeColor="accent1" w:themeShade="80"/>
        </w:rPr>
        <w:t xml:space="preserve"> temă secundară/aceste teme secundare, precum și costul estimat al măsurilor din proiect care vizează tema/temele secundare.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5"/>
        <w:gridCol w:w="3963"/>
      </w:tblGrid>
      <w:tr w:rsidR="0005483F" w:rsidRPr="0005483F" w14:paraId="21B5708C" w14:textId="77777777" w:rsidTr="004F1F2B">
        <w:trPr>
          <w:tblHeader/>
          <w:jc w:val="center"/>
        </w:trPr>
        <w:tc>
          <w:tcPr>
            <w:tcW w:w="2942" w:type="pct"/>
            <w:shd w:val="clear" w:color="auto" w:fill="EEECE1" w:themeFill="background2"/>
          </w:tcPr>
          <w:p w14:paraId="257C2827" w14:textId="77777777" w:rsidR="00D47D7E" w:rsidRPr="0005483F" w:rsidRDefault="00D47D7E" w:rsidP="00256C07">
            <w:pPr>
              <w:widowControl w:val="0"/>
              <w:suppressAutoHyphens/>
              <w:autoSpaceDE w:val="0"/>
              <w:autoSpaceDN w:val="0"/>
              <w:adjustRightInd w:val="0"/>
              <w:spacing w:after="0"/>
              <w:ind w:right="101"/>
              <w:jc w:val="both"/>
              <w:rPr>
                <w:rFonts w:ascii="Trebuchet MS" w:eastAsia="Calibri" w:hAnsi="Trebuchet MS" w:cstheme="minorHAnsi"/>
                <w:b/>
                <w:color w:val="244061" w:themeColor="accent1" w:themeShade="80"/>
                <w:kern w:val="2"/>
                <w:lang w:eastAsia="en-GB"/>
              </w:rPr>
            </w:pPr>
            <w:r w:rsidRPr="0005483F">
              <w:rPr>
                <w:rFonts w:ascii="Trebuchet MS" w:eastAsia="Calibri" w:hAnsi="Trebuchet MS" w:cstheme="minorHAnsi"/>
                <w:b/>
                <w:color w:val="244061" w:themeColor="accent1" w:themeShade="80"/>
                <w:kern w:val="2"/>
                <w:lang w:eastAsia="en-GB"/>
              </w:rPr>
              <w:t>Tema secundară</w:t>
            </w:r>
          </w:p>
        </w:tc>
        <w:tc>
          <w:tcPr>
            <w:tcW w:w="2058" w:type="pct"/>
            <w:shd w:val="clear" w:color="auto" w:fill="EEECE1" w:themeFill="background2"/>
          </w:tcPr>
          <w:p w14:paraId="271D14D8" w14:textId="2142A070" w:rsidR="00D47D7E" w:rsidRPr="0005483F" w:rsidRDefault="00D47D7E" w:rsidP="00256C07">
            <w:pPr>
              <w:widowControl w:val="0"/>
              <w:suppressAutoHyphens/>
              <w:autoSpaceDE w:val="0"/>
              <w:autoSpaceDN w:val="0"/>
              <w:adjustRightInd w:val="0"/>
              <w:spacing w:after="0"/>
              <w:ind w:right="101"/>
              <w:jc w:val="center"/>
              <w:rPr>
                <w:rFonts w:ascii="Trebuchet MS" w:eastAsia="Times New Roman" w:hAnsi="Trebuchet MS" w:cstheme="minorHAnsi"/>
                <w:b/>
                <w:color w:val="244061" w:themeColor="accent1" w:themeShade="80"/>
                <w:lang w:eastAsia="ar-SA"/>
              </w:rPr>
            </w:pPr>
            <w:r w:rsidRPr="0005483F">
              <w:rPr>
                <w:rFonts w:ascii="Trebuchet MS" w:eastAsia="Times New Roman" w:hAnsi="Trebuchet MS" w:cstheme="minorHAnsi"/>
                <w:b/>
                <w:color w:val="244061" w:themeColor="accent1" w:themeShade="80"/>
                <w:lang w:eastAsia="ar-SA"/>
              </w:rPr>
              <w:t xml:space="preserve">Pondere </w:t>
            </w:r>
            <w:r w:rsidR="00D24AB2" w:rsidRPr="0005483F">
              <w:rPr>
                <w:rFonts w:ascii="Trebuchet MS" w:eastAsia="Times New Roman" w:hAnsi="Trebuchet MS" w:cstheme="minorHAnsi"/>
                <w:b/>
                <w:color w:val="244061" w:themeColor="accent1" w:themeShade="80"/>
                <w:lang w:eastAsia="ar-SA"/>
              </w:rPr>
              <w:t>minimă</w:t>
            </w:r>
            <w:r w:rsidRPr="0005483F">
              <w:rPr>
                <w:rFonts w:ascii="Trebuchet MS" w:eastAsia="Times New Roman" w:hAnsi="Trebuchet MS" w:cstheme="minorHAnsi"/>
                <w:b/>
                <w:color w:val="244061" w:themeColor="accent1" w:themeShade="80"/>
                <w:lang w:eastAsia="ar-SA"/>
              </w:rPr>
              <w:t xml:space="preserve"> </w:t>
            </w:r>
            <w:r w:rsidR="00D24AB2" w:rsidRPr="0005483F">
              <w:rPr>
                <w:rFonts w:ascii="Trebuchet MS" w:eastAsia="Times New Roman" w:hAnsi="Trebuchet MS" w:cstheme="minorHAnsi"/>
                <w:b/>
                <w:color w:val="244061" w:themeColor="accent1" w:themeShade="80"/>
                <w:lang w:eastAsia="ar-SA"/>
              </w:rPr>
              <w:t>pe proiect</w:t>
            </w:r>
          </w:p>
        </w:tc>
      </w:tr>
      <w:tr w:rsidR="0005483F" w:rsidRPr="0005483F" w14:paraId="6B26314E" w14:textId="77777777" w:rsidTr="004F1F2B">
        <w:trPr>
          <w:jc w:val="center"/>
        </w:trPr>
        <w:tc>
          <w:tcPr>
            <w:tcW w:w="2942" w:type="pct"/>
            <w:shd w:val="clear" w:color="auto" w:fill="auto"/>
          </w:tcPr>
          <w:p w14:paraId="48AB68AD" w14:textId="0153CE4A" w:rsidR="00D47D7E" w:rsidRPr="0005483F" w:rsidRDefault="00C977A6" w:rsidP="00256C07">
            <w:pPr>
              <w:widowControl w:val="0"/>
              <w:suppressAutoHyphens/>
              <w:autoSpaceDE w:val="0"/>
              <w:autoSpaceDN w:val="0"/>
              <w:adjustRightInd w:val="0"/>
              <w:spacing w:after="0"/>
              <w:ind w:right="101"/>
              <w:jc w:val="both"/>
              <w:rPr>
                <w:rFonts w:ascii="Trebuchet MS" w:eastAsia="Calibri" w:hAnsi="Trebuchet MS" w:cstheme="minorHAnsi"/>
                <w:color w:val="244061" w:themeColor="accent1" w:themeShade="80"/>
                <w:kern w:val="2"/>
                <w:lang w:eastAsia="en-GB"/>
              </w:rPr>
            </w:pPr>
            <w:r w:rsidRPr="0005483F">
              <w:rPr>
                <w:rFonts w:ascii="Trebuchet MS" w:eastAsia="Times New Roman" w:hAnsi="Trebuchet MS" w:cstheme="minorHAnsi"/>
                <w:color w:val="244061" w:themeColor="accent1" w:themeShade="80"/>
                <w:lang w:eastAsia="ar-SA"/>
              </w:rPr>
              <w:t>05.</w:t>
            </w:r>
            <w:r w:rsidR="00ED6144" w:rsidRPr="0005483F">
              <w:rPr>
                <w:rFonts w:ascii="Trebuchet MS" w:eastAsia="Times New Roman" w:hAnsi="Trebuchet MS" w:cstheme="minorHAnsi"/>
                <w:color w:val="244061" w:themeColor="accent1" w:themeShade="80"/>
                <w:lang w:eastAsia="ar-SA"/>
              </w:rPr>
              <w:t xml:space="preserve"> </w:t>
            </w:r>
            <w:r w:rsidRPr="0005483F">
              <w:rPr>
                <w:rFonts w:ascii="Trebuchet MS" w:eastAsia="Times New Roman" w:hAnsi="Trebuchet MS" w:cstheme="minorHAnsi"/>
                <w:color w:val="244061" w:themeColor="accent1" w:themeShade="80"/>
                <w:lang w:eastAsia="ar-SA"/>
              </w:rPr>
              <w:t>Îmbunătățirea accesibilității, a utilizării și a calității tehnologiilor informației și comunicațiilor</w:t>
            </w:r>
          </w:p>
        </w:tc>
        <w:tc>
          <w:tcPr>
            <w:tcW w:w="2058" w:type="pct"/>
            <w:shd w:val="clear" w:color="auto" w:fill="auto"/>
          </w:tcPr>
          <w:p w14:paraId="72DB8910" w14:textId="4DEB1DE2" w:rsidR="00D47D7E" w:rsidRPr="0005483F" w:rsidRDefault="00C977A6" w:rsidP="00256C07">
            <w:pPr>
              <w:widowControl w:val="0"/>
              <w:suppressAutoHyphens/>
              <w:autoSpaceDE w:val="0"/>
              <w:autoSpaceDN w:val="0"/>
              <w:adjustRightInd w:val="0"/>
              <w:spacing w:after="0"/>
              <w:ind w:right="101"/>
              <w:jc w:val="center"/>
              <w:rPr>
                <w:rFonts w:ascii="Trebuchet MS" w:eastAsia="Calibri" w:hAnsi="Trebuchet MS" w:cstheme="minorHAnsi"/>
                <w:color w:val="244061" w:themeColor="accent1" w:themeShade="80"/>
                <w:kern w:val="2"/>
                <w:lang w:eastAsia="en-GB"/>
              </w:rPr>
            </w:pPr>
            <w:r w:rsidRPr="0005483F">
              <w:rPr>
                <w:rFonts w:ascii="Trebuchet MS" w:eastAsia="Calibri" w:hAnsi="Trebuchet MS" w:cstheme="minorHAnsi"/>
                <w:color w:val="244061" w:themeColor="accent1" w:themeShade="80"/>
                <w:kern w:val="2"/>
                <w:lang w:eastAsia="en-GB"/>
              </w:rPr>
              <w:t>5</w:t>
            </w:r>
            <w:r w:rsidR="00D47D7E" w:rsidRPr="0005483F">
              <w:rPr>
                <w:rFonts w:ascii="Trebuchet MS" w:eastAsia="Calibri" w:hAnsi="Trebuchet MS" w:cstheme="minorHAnsi"/>
                <w:color w:val="244061" w:themeColor="accent1" w:themeShade="80"/>
                <w:kern w:val="2"/>
                <w:lang w:eastAsia="en-GB"/>
              </w:rPr>
              <w:t>%</w:t>
            </w:r>
          </w:p>
        </w:tc>
      </w:tr>
      <w:tr w:rsidR="0005483F" w:rsidRPr="0005483F" w14:paraId="6726CD78" w14:textId="77777777" w:rsidTr="004F1F2B">
        <w:trPr>
          <w:jc w:val="center"/>
        </w:trPr>
        <w:tc>
          <w:tcPr>
            <w:tcW w:w="2942" w:type="pct"/>
            <w:shd w:val="clear" w:color="auto" w:fill="auto"/>
          </w:tcPr>
          <w:p w14:paraId="333E7F56" w14:textId="77777777" w:rsidR="00D47D7E" w:rsidRPr="0005483F" w:rsidRDefault="00D47D7E" w:rsidP="00256C07">
            <w:pPr>
              <w:widowControl w:val="0"/>
              <w:suppressAutoHyphens/>
              <w:autoSpaceDE w:val="0"/>
              <w:autoSpaceDN w:val="0"/>
              <w:adjustRightInd w:val="0"/>
              <w:spacing w:after="0"/>
              <w:ind w:right="101"/>
              <w:jc w:val="both"/>
              <w:rPr>
                <w:rFonts w:ascii="Trebuchet MS" w:eastAsia="Calibri" w:hAnsi="Trebuchet MS" w:cstheme="minorHAnsi"/>
                <w:color w:val="244061" w:themeColor="accent1" w:themeShade="80"/>
                <w:kern w:val="2"/>
                <w:lang w:eastAsia="en-GB"/>
              </w:rPr>
            </w:pPr>
            <w:r w:rsidRPr="0005483F">
              <w:rPr>
                <w:rFonts w:ascii="Trebuchet MS" w:eastAsia="Times New Roman" w:hAnsi="Trebuchet MS" w:cstheme="minorHAnsi"/>
                <w:color w:val="244061" w:themeColor="accent1" w:themeShade="80"/>
                <w:lang w:eastAsia="ar-SA"/>
              </w:rPr>
              <w:t>02. Inovare socială</w:t>
            </w:r>
          </w:p>
        </w:tc>
        <w:tc>
          <w:tcPr>
            <w:tcW w:w="2058" w:type="pct"/>
            <w:shd w:val="clear" w:color="auto" w:fill="auto"/>
          </w:tcPr>
          <w:p w14:paraId="7FA7E5C6" w14:textId="4D7DF822" w:rsidR="00D47D7E" w:rsidRPr="0005483F" w:rsidRDefault="003E2452" w:rsidP="00256C07">
            <w:pPr>
              <w:widowControl w:val="0"/>
              <w:suppressAutoHyphens/>
              <w:autoSpaceDE w:val="0"/>
              <w:autoSpaceDN w:val="0"/>
              <w:adjustRightInd w:val="0"/>
              <w:spacing w:after="0"/>
              <w:ind w:right="101"/>
              <w:jc w:val="center"/>
              <w:rPr>
                <w:rFonts w:ascii="Trebuchet MS" w:eastAsia="Calibri" w:hAnsi="Trebuchet MS" w:cstheme="minorHAnsi"/>
                <w:color w:val="244061" w:themeColor="accent1" w:themeShade="80"/>
                <w:kern w:val="2"/>
                <w:lang w:eastAsia="en-GB"/>
              </w:rPr>
            </w:pPr>
            <w:r w:rsidRPr="0005483F">
              <w:rPr>
                <w:rFonts w:ascii="Trebuchet MS" w:eastAsia="Calibri" w:hAnsi="Trebuchet MS" w:cstheme="minorHAnsi"/>
                <w:color w:val="244061" w:themeColor="accent1" w:themeShade="80"/>
                <w:kern w:val="2"/>
                <w:lang w:eastAsia="en-GB"/>
              </w:rPr>
              <w:t>5</w:t>
            </w:r>
            <w:r w:rsidR="00D47D7E" w:rsidRPr="0005483F">
              <w:rPr>
                <w:rFonts w:ascii="Trebuchet MS" w:eastAsia="Calibri" w:hAnsi="Trebuchet MS" w:cstheme="minorHAnsi"/>
                <w:color w:val="244061" w:themeColor="accent1" w:themeShade="80"/>
                <w:kern w:val="2"/>
                <w:lang w:eastAsia="en-GB"/>
              </w:rPr>
              <w:t>%</w:t>
            </w:r>
          </w:p>
        </w:tc>
      </w:tr>
      <w:tr w:rsidR="0005483F" w:rsidRPr="0005483F" w14:paraId="3CF776AB" w14:textId="77777777" w:rsidTr="004F1F2B">
        <w:trPr>
          <w:jc w:val="center"/>
        </w:trPr>
        <w:tc>
          <w:tcPr>
            <w:tcW w:w="2942" w:type="pct"/>
            <w:shd w:val="clear" w:color="auto" w:fill="auto"/>
          </w:tcPr>
          <w:p w14:paraId="56A56E34" w14:textId="35151532" w:rsidR="00D47D7E" w:rsidRPr="0005483F" w:rsidRDefault="003E2452" w:rsidP="00256C07">
            <w:pPr>
              <w:widowControl w:val="0"/>
              <w:suppressAutoHyphens/>
              <w:autoSpaceDE w:val="0"/>
              <w:autoSpaceDN w:val="0"/>
              <w:adjustRightInd w:val="0"/>
              <w:spacing w:after="0"/>
              <w:ind w:right="101"/>
              <w:jc w:val="both"/>
              <w:rPr>
                <w:rFonts w:ascii="Trebuchet MS" w:eastAsia="Times New Roman" w:hAnsi="Trebuchet MS" w:cstheme="minorHAnsi"/>
                <w:color w:val="244061" w:themeColor="accent1" w:themeShade="80"/>
                <w:lang w:eastAsia="ar-SA"/>
              </w:rPr>
            </w:pPr>
            <w:r w:rsidRPr="0005483F">
              <w:rPr>
                <w:rFonts w:ascii="Trebuchet MS" w:eastAsia="Times New Roman" w:hAnsi="Trebuchet MS" w:cstheme="minorHAnsi"/>
                <w:color w:val="244061" w:themeColor="accent1" w:themeShade="80"/>
                <w:lang w:eastAsia="ar-SA"/>
              </w:rPr>
              <w:t>06. Nediscriminare</w:t>
            </w:r>
          </w:p>
        </w:tc>
        <w:tc>
          <w:tcPr>
            <w:tcW w:w="2058" w:type="pct"/>
            <w:shd w:val="clear" w:color="auto" w:fill="auto"/>
          </w:tcPr>
          <w:p w14:paraId="2381932A" w14:textId="2993D040" w:rsidR="00D47D7E" w:rsidRPr="0005483F" w:rsidRDefault="00EC026C" w:rsidP="00256C07">
            <w:pPr>
              <w:widowControl w:val="0"/>
              <w:suppressAutoHyphens/>
              <w:autoSpaceDE w:val="0"/>
              <w:autoSpaceDN w:val="0"/>
              <w:adjustRightInd w:val="0"/>
              <w:spacing w:after="0"/>
              <w:ind w:right="101"/>
              <w:jc w:val="center"/>
              <w:rPr>
                <w:rFonts w:ascii="Trebuchet MS" w:eastAsia="Calibri" w:hAnsi="Trebuchet MS" w:cstheme="minorHAnsi"/>
                <w:color w:val="244061" w:themeColor="accent1" w:themeShade="80"/>
                <w:kern w:val="2"/>
                <w:lang w:eastAsia="en-GB"/>
              </w:rPr>
            </w:pPr>
            <w:r w:rsidRPr="0005483F">
              <w:rPr>
                <w:rFonts w:ascii="Trebuchet MS" w:eastAsia="Calibri" w:hAnsi="Trebuchet MS" w:cstheme="minorHAnsi"/>
                <w:color w:val="244061" w:themeColor="accent1" w:themeShade="80"/>
                <w:kern w:val="2"/>
                <w:lang w:eastAsia="en-GB"/>
              </w:rPr>
              <w:t>5</w:t>
            </w:r>
            <w:r w:rsidR="00D47D7E" w:rsidRPr="0005483F">
              <w:rPr>
                <w:rFonts w:ascii="Trebuchet MS" w:eastAsia="Calibri" w:hAnsi="Trebuchet MS" w:cstheme="minorHAnsi"/>
                <w:color w:val="244061" w:themeColor="accent1" w:themeShade="80"/>
                <w:kern w:val="2"/>
                <w:lang w:eastAsia="en-GB"/>
              </w:rPr>
              <w:t>%</w:t>
            </w:r>
          </w:p>
        </w:tc>
      </w:tr>
    </w:tbl>
    <w:p w14:paraId="5706B4D0" w14:textId="4D056B98" w:rsidR="00BB5CF3" w:rsidRPr="0005483F" w:rsidRDefault="00BB5CF3" w:rsidP="00256C07">
      <w:pPr>
        <w:spacing w:before="240"/>
        <w:jc w:val="both"/>
        <w:rPr>
          <w:rFonts w:ascii="Trebuchet MS" w:eastAsia="Times New Roman" w:hAnsi="Trebuchet MS" w:cstheme="minorHAnsi"/>
          <w:color w:val="244061" w:themeColor="accent1" w:themeShade="80"/>
          <w:lang w:eastAsia="ar-SA"/>
        </w:rPr>
      </w:pPr>
      <w:r w:rsidRPr="0005483F">
        <w:rPr>
          <w:rFonts w:ascii="Trebuchet MS" w:eastAsia="Times New Roman" w:hAnsi="Trebuchet MS" w:cstheme="minorHAnsi"/>
          <w:color w:val="244061" w:themeColor="accent1" w:themeShade="80"/>
          <w:lang w:eastAsia="ar-SA"/>
        </w:rPr>
        <w:t>Procentele din tabelul de mai sus reprezintă ponderi din totalul alocărilor aferente temelor secundare la nivel în cazul AP4/ PI 9 iv</w:t>
      </w:r>
      <w:r w:rsidR="00514726" w:rsidRPr="0005483F">
        <w:rPr>
          <w:rFonts w:ascii="Trebuchet MS" w:eastAsia="Times New Roman" w:hAnsi="Trebuchet MS" w:cstheme="minorHAnsi"/>
          <w:color w:val="244061" w:themeColor="accent1" w:themeShade="80"/>
          <w:lang w:eastAsia="ar-SA"/>
        </w:rPr>
        <w:t>.</w:t>
      </w:r>
    </w:p>
    <w:p w14:paraId="092171A1" w14:textId="77777777" w:rsidR="000D6E55" w:rsidRPr="0005483F" w:rsidRDefault="000D6E55">
      <w:pPr>
        <w:rPr>
          <w:rFonts w:ascii="Trebuchet MS" w:eastAsia="Times New Roman" w:hAnsi="Trebuchet MS" w:cstheme="minorHAnsi"/>
          <w:b/>
          <w:color w:val="244061" w:themeColor="accent1" w:themeShade="80"/>
          <w:lang w:eastAsia="ar-SA"/>
        </w:rPr>
      </w:pPr>
      <w:bookmarkStart w:id="14" w:name="_Toc435003189"/>
      <w:bookmarkStart w:id="15" w:name="_Toc442084036"/>
    </w:p>
    <w:p w14:paraId="61CFE62C" w14:textId="77777777" w:rsidR="00653A4B" w:rsidRPr="0005483F" w:rsidRDefault="00653A4B">
      <w:pPr>
        <w:rPr>
          <w:rFonts w:ascii="Trebuchet MS" w:eastAsia="Times New Roman" w:hAnsi="Trebuchet MS" w:cstheme="minorHAnsi"/>
          <w:b/>
          <w:color w:val="244061" w:themeColor="accent1" w:themeShade="80"/>
          <w:lang w:eastAsia="ar-SA"/>
        </w:rPr>
      </w:pPr>
      <w:r w:rsidRPr="0005483F">
        <w:rPr>
          <w:rFonts w:ascii="Trebuchet MS" w:eastAsia="Times New Roman" w:hAnsi="Trebuchet MS" w:cstheme="minorHAnsi"/>
          <w:b/>
          <w:color w:val="244061" w:themeColor="accent1" w:themeShade="80"/>
          <w:lang w:eastAsia="ar-SA"/>
        </w:rPr>
        <w:t>Aspecte privind inovarea socială</w:t>
      </w:r>
      <w:bookmarkEnd w:id="14"/>
      <w:bookmarkEnd w:id="15"/>
    </w:p>
    <w:p w14:paraId="7FBE0271" w14:textId="77777777" w:rsidR="00653A4B" w:rsidRPr="0005483F" w:rsidRDefault="00653A4B" w:rsidP="00256C07">
      <w:pPr>
        <w:suppressAutoHyphens/>
        <w:spacing w:before="120" w:after="120"/>
        <w:jc w:val="both"/>
        <w:rPr>
          <w:rFonts w:ascii="Trebuchet MS" w:eastAsia="Times New Roman" w:hAnsi="Trebuchet MS" w:cstheme="minorHAnsi"/>
          <w:color w:val="244061" w:themeColor="accent1" w:themeShade="80"/>
          <w:lang w:eastAsia="ar-SA"/>
        </w:rPr>
      </w:pPr>
      <w:r w:rsidRPr="0005483F">
        <w:rPr>
          <w:rFonts w:ascii="Trebuchet MS" w:eastAsia="Times New Roman" w:hAnsi="Trebuchet MS" w:cstheme="minorHAnsi"/>
          <w:color w:val="244061" w:themeColor="accent1" w:themeShade="80"/>
          <w:lang w:eastAsia="ar-SA"/>
        </w:rPr>
        <w:t>Inovarea socială presupune dezvoltarea de idei, servicii și modele prin care pot fi mai bine abordate provocările sociale, cu participarea actorilor publici și privați, inclusiv a societății civile, cu scopul îmbunătățirii serviciilor sociale</w:t>
      </w:r>
      <w:r w:rsidRPr="0005483F">
        <w:rPr>
          <w:rFonts w:ascii="Trebuchet MS" w:eastAsia="Times New Roman" w:hAnsi="Trebuchet MS" w:cstheme="minorHAnsi"/>
          <w:color w:val="244061" w:themeColor="accent1" w:themeShade="80"/>
          <w:vertAlign w:val="superscript"/>
          <w:lang w:eastAsia="ar-SA"/>
        </w:rPr>
        <w:footnoteReference w:id="3"/>
      </w:r>
      <w:r w:rsidRPr="0005483F">
        <w:rPr>
          <w:rFonts w:ascii="Trebuchet MS" w:eastAsia="Times New Roman" w:hAnsi="Trebuchet MS" w:cstheme="minorHAnsi"/>
          <w:color w:val="244061" w:themeColor="accent1" w:themeShade="80"/>
          <w:lang w:eastAsia="ar-SA"/>
        </w:rPr>
        <w:t>.</w:t>
      </w:r>
    </w:p>
    <w:p w14:paraId="6E4A78EC" w14:textId="3A0DF7BC" w:rsidR="00083A7E" w:rsidRPr="0005483F" w:rsidRDefault="00083A7E" w:rsidP="00256C07">
      <w:pPr>
        <w:suppressAutoHyphens/>
        <w:spacing w:before="120" w:after="120"/>
        <w:jc w:val="both"/>
        <w:rPr>
          <w:rFonts w:ascii="Trebuchet MS" w:eastAsia="Times New Roman" w:hAnsi="Trebuchet MS" w:cstheme="minorHAnsi"/>
          <w:color w:val="244061" w:themeColor="accent1" w:themeShade="80"/>
          <w:lang w:eastAsia="ar-SA"/>
        </w:rPr>
      </w:pPr>
      <w:r w:rsidRPr="0005483F">
        <w:rPr>
          <w:rFonts w:ascii="Trebuchet MS" w:eastAsia="Times New Roman" w:hAnsi="Trebuchet MS" w:cstheme="minorHAnsi"/>
          <w:color w:val="244061" w:themeColor="accent1" w:themeShade="80"/>
          <w:kern w:val="1"/>
          <w:lang w:eastAsia="ar-SA"/>
        </w:rPr>
        <w:t>La nivel european, inovarea socială își dovedește importanța în identificarea, testarea și implementarea de soluții și modalități noi, creative, de rezolvare a problemelor cu care se confruntă anumite grupuri și societatea în ansamblul său.</w:t>
      </w:r>
    </w:p>
    <w:p w14:paraId="3770AECC" w14:textId="77777777" w:rsidR="00653A4B" w:rsidRPr="0005483F" w:rsidRDefault="00653A4B" w:rsidP="00256C07">
      <w:pPr>
        <w:suppressAutoHyphens/>
        <w:spacing w:before="120" w:after="120"/>
        <w:jc w:val="both"/>
        <w:rPr>
          <w:rFonts w:ascii="Trebuchet MS" w:eastAsia="Times New Roman" w:hAnsi="Trebuchet MS" w:cstheme="minorHAnsi"/>
          <w:color w:val="244061" w:themeColor="accent1" w:themeShade="80"/>
          <w:lang w:eastAsia="ar-SA"/>
        </w:rPr>
      </w:pPr>
      <w:r w:rsidRPr="0005483F">
        <w:rPr>
          <w:rFonts w:ascii="Trebuchet MS" w:eastAsia="Times New Roman" w:hAnsi="Trebuchet MS" w:cstheme="minorHAnsi"/>
          <w:color w:val="244061" w:themeColor="accent1" w:themeShade="80"/>
          <w:lang w:eastAsia="ar-SA"/>
        </w:rPr>
        <w:t>Programul Operațional Capital Uman promovează inovarea socială, în special cu scopul de a testa, și, eventual, a implementa la scară largă soluții inovatoare, la nivel local sau regional, pentru a aborda provocările sociale.</w:t>
      </w:r>
    </w:p>
    <w:p w14:paraId="32F58112" w14:textId="122025CF" w:rsidR="00083A7E" w:rsidRPr="0005483F" w:rsidRDefault="00083A7E" w:rsidP="00256C07">
      <w:pPr>
        <w:suppressAutoHyphens/>
        <w:spacing w:before="120" w:after="120"/>
        <w:jc w:val="both"/>
        <w:rPr>
          <w:rFonts w:ascii="Trebuchet MS" w:eastAsia="Times New Roman" w:hAnsi="Trebuchet MS" w:cstheme="minorHAnsi"/>
          <w:color w:val="244061" w:themeColor="accent1" w:themeShade="80"/>
          <w:kern w:val="1"/>
          <w:lang w:eastAsia="ar-SA"/>
        </w:rPr>
      </w:pPr>
      <w:r w:rsidRPr="0005483F">
        <w:rPr>
          <w:rFonts w:ascii="Trebuchet MS" w:eastAsia="Times New Roman" w:hAnsi="Trebuchet MS" w:cstheme="minorHAnsi"/>
          <w:color w:val="244061" w:themeColor="accent1" w:themeShade="80"/>
          <w:kern w:val="1"/>
          <w:lang w:eastAsia="ar-SA"/>
        </w:rPr>
        <w:t xml:space="preserve">În contextul AP </w:t>
      </w:r>
      <w:r w:rsidR="00514726" w:rsidRPr="0005483F">
        <w:rPr>
          <w:rFonts w:ascii="Trebuchet MS" w:eastAsia="Times New Roman" w:hAnsi="Trebuchet MS" w:cstheme="minorHAnsi"/>
          <w:color w:val="244061" w:themeColor="accent1" w:themeShade="80"/>
          <w:kern w:val="1"/>
          <w:lang w:eastAsia="ar-SA"/>
        </w:rPr>
        <w:t xml:space="preserve">4 </w:t>
      </w:r>
      <w:r w:rsidRPr="0005483F">
        <w:rPr>
          <w:rFonts w:ascii="Trebuchet MS" w:eastAsia="Times New Roman" w:hAnsi="Trebuchet MS" w:cstheme="minorHAnsi"/>
          <w:color w:val="244061" w:themeColor="accent1" w:themeShade="80"/>
          <w:kern w:val="1"/>
          <w:lang w:eastAsia="ar-SA"/>
        </w:rPr>
        <w:t>se intenționează utilizarea inovării sociale în special cu scopul de a testa, eventual implementa la scară largă, soluții inovatoare, la nivel local sau regional, pentru a aborda provocările sociale, inclusiv prin parteneriate cu actori relevanți.</w:t>
      </w:r>
    </w:p>
    <w:p w14:paraId="31067DB5" w14:textId="77777777" w:rsidR="00083A7E" w:rsidRPr="0005483F" w:rsidRDefault="00653A4B" w:rsidP="00256C07">
      <w:pPr>
        <w:widowControl w:val="0"/>
        <w:suppressAutoHyphens/>
        <w:spacing w:before="120" w:after="120"/>
        <w:ind w:right="96"/>
        <w:jc w:val="both"/>
        <w:rPr>
          <w:rFonts w:ascii="Trebuchet MS" w:eastAsia="Times New Roman" w:hAnsi="Trebuchet MS" w:cstheme="minorHAnsi"/>
          <w:b/>
          <w:color w:val="244061" w:themeColor="accent1" w:themeShade="80"/>
          <w:kern w:val="1"/>
          <w:lang w:eastAsia="ar-SA"/>
        </w:rPr>
      </w:pPr>
      <w:r w:rsidRPr="0005483F">
        <w:rPr>
          <w:rFonts w:ascii="Trebuchet MS" w:eastAsia="Times New Roman" w:hAnsi="Trebuchet MS" w:cstheme="minorHAnsi"/>
          <w:b/>
          <w:color w:val="244061" w:themeColor="accent1" w:themeShade="80"/>
          <w:kern w:val="1"/>
          <w:lang w:eastAsia="ar-SA"/>
        </w:rPr>
        <w:t>Exemple de teme de inovare socială care ar put</w:t>
      </w:r>
      <w:r w:rsidR="00141730" w:rsidRPr="0005483F">
        <w:rPr>
          <w:rFonts w:ascii="Trebuchet MS" w:eastAsia="Times New Roman" w:hAnsi="Trebuchet MS" w:cstheme="minorHAnsi"/>
          <w:b/>
          <w:color w:val="244061" w:themeColor="accent1" w:themeShade="80"/>
          <w:kern w:val="1"/>
          <w:lang w:eastAsia="ar-SA"/>
        </w:rPr>
        <w:t>ea fi utilizate în cadrul acestui</w:t>
      </w:r>
      <w:r w:rsidRPr="0005483F">
        <w:rPr>
          <w:rFonts w:ascii="Trebuchet MS" w:eastAsia="Times New Roman" w:hAnsi="Trebuchet MS" w:cstheme="minorHAnsi"/>
          <w:b/>
          <w:color w:val="244061" w:themeColor="accent1" w:themeShade="80"/>
          <w:kern w:val="1"/>
          <w:lang w:eastAsia="ar-SA"/>
        </w:rPr>
        <w:t xml:space="preserve"> </w:t>
      </w:r>
      <w:r w:rsidR="00AD52DA" w:rsidRPr="0005483F">
        <w:rPr>
          <w:rFonts w:ascii="Trebuchet MS" w:hAnsi="Trebuchet MS" w:cstheme="minorHAnsi"/>
          <w:b/>
          <w:color w:val="244061" w:themeColor="accent1" w:themeShade="80"/>
        </w:rPr>
        <w:t xml:space="preserve">ghid al </w:t>
      </w:r>
      <w:r w:rsidR="00AD52DA" w:rsidRPr="0005483F">
        <w:rPr>
          <w:rFonts w:ascii="Trebuchet MS" w:hAnsi="Trebuchet MS" w:cstheme="minorHAnsi"/>
          <w:b/>
          <w:color w:val="244061" w:themeColor="accent1" w:themeShade="80"/>
        </w:rPr>
        <w:lastRenderedPageBreak/>
        <w:t>solicitantului – condiții specifice</w:t>
      </w:r>
      <w:r w:rsidRPr="0005483F">
        <w:rPr>
          <w:rFonts w:ascii="Trebuchet MS" w:eastAsia="Times New Roman" w:hAnsi="Trebuchet MS" w:cstheme="minorHAnsi"/>
          <w:b/>
          <w:color w:val="244061" w:themeColor="accent1" w:themeShade="80"/>
          <w:kern w:val="1"/>
          <w:lang w:eastAsia="ar-SA"/>
        </w:rPr>
        <w:t>:</w:t>
      </w:r>
    </w:p>
    <w:p w14:paraId="38F306D6" w14:textId="77777777" w:rsidR="00683E9E" w:rsidRPr="0005483F" w:rsidRDefault="00683E9E" w:rsidP="00256C07">
      <w:pPr>
        <w:suppressAutoHyphens/>
        <w:spacing w:before="120" w:after="120"/>
        <w:jc w:val="both"/>
        <w:rPr>
          <w:rFonts w:ascii="Trebuchet MS" w:eastAsia="Times New Roman" w:hAnsi="Trebuchet MS" w:cstheme="minorHAnsi"/>
          <w:color w:val="244061" w:themeColor="accent1" w:themeShade="80"/>
          <w:lang w:eastAsia="ar-SA"/>
        </w:rPr>
      </w:pPr>
      <w:r w:rsidRPr="0005483F">
        <w:rPr>
          <w:rFonts w:ascii="Trebuchet MS" w:eastAsia="Times New Roman" w:hAnsi="Trebuchet MS" w:cstheme="minorHAnsi"/>
          <w:color w:val="244061" w:themeColor="accent1" w:themeShade="80"/>
          <w:lang w:eastAsia="ar-SA"/>
        </w:rPr>
        <w:t>O atenție deosebită va fi acordată încurajării abordărilor inovative în furnizarea acestor servicii, cum ar fi:</w:t>
      </w:r>
    </w:p>
    <w:p w14:paraId="5E5A19F4" w14:textId="4898AFD7" w:rsidR="00683E9E" w:rsidRPr="0005483F" w:rsidRDefault="00683E9E" w:rsidP="00CF40A4">
      <w:pPr>
        <w:pStyle w:val="Listparagraf"/>
        <w:numPr>
          <w:ilvl w:val="1"/>
          <w:numId w:val="9"/>
        </w:numPr>
        <w:suppressAutoHyphens/>
        <w:spacing w:before="120" w:after="120"/>
        <w:jc w:val="both"/>
        <w:rPr>
          <w:rFonts w:ascii="Trebuchet MS" w:eastAsia="Times New Roman" w:hAnsi="Trebuchet MS" w:cstheme="minorHAnsi"/>
          <w:color w:val="244061" w:themeColor="accent1" w:themeShade="80"/>
          <w:lang w:eastAsia="ar-SA"/>
        </w:rPr>
      </w:pPr>
      <w:r w:rsidRPr="0005483F">
        <w:rPr>
          <w:rFonts w:ascii="Trebuchet MS" w:eastAsia="Times New Roman" w:hAnsi="Trebuchet MS" w:cstheme="minorHAnsi"/>
          <w:color w:val="244061" w:themeColor="accent1" w:themeShade="80"/>
          <w:lang w:eastAsia="ar-SA"/>
        </w:rPr>
        <w:t>furnizarea serviciilor sociale prin promovarea utilizării forței de muncă de la nivelul comunității</w:t>
      </w:r>
      <w:r w:rsidR="00B95963" w:rsidRPr="0005483F">
        <w:rPr>
          <w:rFonts w:ascii="Trebuchet MS" w:eastAsia="Times New Roman" w:hAnsi="Trebuchet MS" w:cstheme="minorHAnsi"/>
          <w:color w:val="244061" w:themeColor="accent1" w:themeShade="80"/>
          <w:lang w:eastAsia="ar-SA"/>
        </w:rPr>
        <w:t>, inclusiv prin voluntariat</w:t>
      </w:r>
      <w:r w:rsidRPr="0005483F">
        <w:rPr>
          <w:rFonts w:ascii="Trebuchet MS" w:eastAsia="Times New Roman" w:hAnsi="Trebuchet MS" w:cstheme="minorHAnsi"/>
          <w:color w:val="244061" w:themeColor="accent1" w:themeShade="80"/>
          <w:lang w:eastAsia="ar-SA"/>
        </w:rPr>
        <w:t xml:space="preserve">; </w:t>
      </w:r>
    </w:p>
    <w:p w14:paraId="1600B551" w14:textId="03541F7F" w:rsidR="00683E9E" w:rsidRPr="0005483F" w:rsidRDefault="00683E9E" w:rsidP="00CF40A4">
      <w:pPr>
        <w:pStyle w:val="Listparagraf"/>
        <w:numPr>
          <w:ilvl w:val="1"/>
          <w:numId w:val="9"/>
        </w:numPr>
        <w:suppressAutoHyphens/>
        <w:spacing w:before="120" w:after="120"/>
        <w:jc w:val="both"/>
        <w:rPr>
          <w:rFonts w:ascii="Trebuchet MS" w:eastAsia="Times New Roman" w:hAnsi="Trebuchet MS" w:cstheme="minorHAnsi"/>
          <w:color w:val="244061" w:themeColor="accent1" w:themeShade="80"/>
          <w:lang w:eastAsia="ar-SA"/>
        </w:rPr>
      </w:pPr>
      <w:r w:rsidRPr="0005483F">
        <w:rPr>
          <w:rFonts w:ascii="Trebuchet MS" w:eastAsia="Times New Roman" w:hAnsi="Trebuchet MS" w:cstheme="minorHAnsi"/>
          <w:color w:val="244061" w:themeColor="accent1" w:themeShade="80"/>
          <w:lang w:eastAsia="ar-SA"/>
        </w:rPr>
        <w:t xml:space="preserve">experimentarea unor noi relații de tip contractual între </w:t>
      </w:r>
      <w:r w:rsidR="004722E1" w:rsidRPr="0005483F">
        <w:rPr>
          <w:rFonts w:ascii="Trebuchet MS" w:eastAsia="Times New Roman" w:hAnsi="Trebuchet MS" w:cstheme="minorHAnsi"/>
          <w:color w:val="244061" w:themeColor="accent1" w:themeShade="80"/>
          <w:lang w:eastAsia="ar-SA"/>
        </w:rPr>
        <w:t>furnizorii publici de servicii sociale acreditați</w:t>
      </w:r>
      <w:r w:rsidRPr="0005483F">
        <w:rPr>
          <w:rFonts w:ascii="Trebuchet MS" w:eastAsia="Times New Roman" w:hAnsi="Trebuchet MS" w:cstheme="minorHAnsi"/>
          <w:color w:val="244061" w:themeColor="accent1" w:themeShade="80"/>
          <w:lang w:eastAsia="ar-SA"/>
        </w:rPr>
        <w:t xml:space="preserve"> și/sau furnizorii privați de servicii sociale </w:t>
      </w:r>
      <w:r w:rsidR="004722E1" w:rsidRPr="0005483F">
        <w:rPr>
          <w:rFonts w:ascii="Trebuchet MS" w:eastAsia="Times New Roman" w:hAnsi="Trebuchet MS" w:cstheme="minorHAnsi"/>
          <w:color w:val="244061" w:themeColor="accent1" w:themeShade="80"/>
          <w:lang w:eastAsia="ar-SA"/>
        </w:rPr>
        <w:t xml:space="preserve">acreditați </w:t>
      </w:r>
      <w:proofErr w:type="spellStart"/>
      <w:r w:rsidRPr="0005483F">
        <w:rPr>
          <w:rFonts w:ascii="Trebuchet MS" w:eastAsia="Times New Roman" w:hAnsi="Trebuchet MS" w:cstheme="minorHAnsi"/>
          <w:color w:val="244061" w:themeColor="accent1" w:themeShade="80"/>
          <w:lang w:eastAsia="ar-SA"/>
        </w:rPr>
        <w:t>şi</w:t>
      </w:r>
      <w:proofErr w:type="spellEnd"/>
      <w:r w:rsidRPr="0005483F">
        <w:rPr>
          <w:rFonts w:ascii="Trebuchet MS" w:eastAsia="Times New Roman" w:hAnsi="Trebuchet MS" w:cstheme="minorHAnsi"/>
          <w:color w:val="244061" w:themeColor="accent1" w:themeShade="80"/>
          <w:lang w:eastAsia="ar-SA"/>
        </w:rPr>
        <w:t xml:space="preserve"> partenerii comunitari;</w:t>
      </w:r>
    </w:p>
    <w:p w14:paraId="68C4ECA6" w14:textId="3195AA06" w:rsidR="006021BC" w:rsidRPr="0005483F" w:rsidRDefault="006021BC" w:rsidP="00CF40A4">
      <w:pPr>
        <w:pStyle w:val="Listparagraf"/>
        <w:numPr>
          <w:ilvl w:val="1"/>
          <w:numId w:val="9"/>
        </w:numPr>
        <w:suppressAutoHyphens/>
        <w:spacing w:before="120" w:after="120"/>
        <w:jc w:val="both"/>
        <w:rPr>
          <w:rFonts w:ascii="Trebuchet MS" w:eastAsia="Times New Roman" w:hAnsi="Trebuchet MS" w:cstheme="minorHAnsi"/>
          <w:color w:val="244061" w:themeColor="accent1" w:themeShade="80"/>
          <w:lang w:eastAsia="ar-SA"/>
        </w:rPr>
      </w:pPr>
      <w:r w:rsidRPr="0005483F">
        <w:rPr>
          <w:rFonts w:ascii="Trebuchet MS" w:eastAsia="Times New Roman" w:hAnsi="Trebuchet MS" w:cstheme="minorHAnsi"/>
          <w:color w:val="244061" w:themeColor="accent1" w:themeShade="80"/>
          <w:lang w:eastAsia="ar-SA"/>
        </w:rPr>
        <w:t xml:space="preserve">acordarea </w:t>
      </w:r>
      <w:r w:rsidR="00683E9E" w:rsidRPr="0005483F">
        <w:rPr>
          <w:rFonts w:ascii="Trebuchet MS" w:eastAsia="Times New Roman" w:hAnsi="Trebuchet MS" w:cstheme="minorHAnsi"/>
          <w:color w:val="244061" w:themeColor="accent1" w:themeShade="80"/>
          <w:lang w:eastAsia="ar-SA"/>
        </w:rPr>
        <w:t>pachet</w:t>
      </w:r>
      <w:r w:rsidRPr="0005483F">
        <w:rPr>
          <w:rFonts w:ascii="Trebuchet MS" w:eastAsia="Times New Roman" w:hAnsi="Trebuchet MS" w:cstheme="minorHAnsi"/>
          <w:color w:val="244061" w:themeColor="accent1" w:themeShade="80"/>
          <w:lang w:eastAsia="ar-SA"/>
        </w:rPr>
        <w:t>ului</w:t>
      </w:r>
      <w:r w:rsidR="00683E9E" w:rsidRPr="0005483F">
        <w:rPr>
          <w:rFonts w:ascii="Trebuchet MS" w:eastAsia="Times New Roman" w:hAnsi="Trebuchet MS" w:cstheme="minorHAnsi"/>
          <w:color w:val="244061" w:themeColor="accent1" w:themeShade="80"/>
          <w:lang w:eastAsia="ar-SA"/>
        </w:rPr>
        <w:t xml:space="preserve"> minim de servicii sociale destinat </w:t>
      </w:r>
      <w:proofErr w:type="spellStart"/>
      <w:r w:rsidR="00B95963" w:rsidRPr="0005483F">
        <w:rPr>
          <w:rFonts w:ascii="Trebuchet MS" w:eastAsia="Times New Roman" w:hAnsi="Trebuchet MS" w:cstheme="minorHAnsi"/>
          <w:color w:val="244061" w:themeColor="accent1" w:themeShade="80"/>
          <w:lang w:eastAsia="ar-SA"/>
        </w:rPr>
        <w:t>integrarii</w:t>
      </w:r>
      <w:proofErr w:type="spellEnd"/>
      <w:r w:rsidR="00B95963" w:rsidRPr="0005483F">
        <w:rPr>
          <w:rFonts w:ascii="Trebuchet MS" w:eastAsia="Times New Roman" w:hAnsi="Trebuchet MS" w:cstheme="minorHAnsi"/>
          <w:color w:val="244061" w:themeColor="accent1" w:themeShade="80"/>
          <w:lang w:eastAsia="ar-SA"/>
        </w:rPr>
        <w:t xml:space="preserve"> socio-profesionale a tinerilor din categoriile de risc de excluziune sociala</w:t>
      </w:r>
      <w:r w:rsidR="00683E9E" w:rsidRPr="0005483F">
        <w:rPr>
          <w:rFonts w:ascii="Trebuchet MS" w:eastAsia="Times New Roman" w:hAnsi="Trebuchet MS" w:cstheme="minorHAnsi"/>
          <w:color w:val="244061" w:themeColor="accent1" w:themeShade="80"/>
          <w:lang w:eastAsia="ar-SA"/>
        </w:rPr>
        <w:t>;</w:t>
      </w:r>
    </w:p>
    <w:p w14:paraId="2EC4E074" w14:textId="192DC311" w:rsidR="008C4903" w:rsidRPr="0005483F" w:rsidRDefault="006021BC" w:rsidP="00CF40A4">
      <w:pPr>
        <w:pStyle w:val="Listparagraf"/>
        <w:numPr>
          <w:ilvl w:val="1"/>
          <w:numId w:val="9"/>
        </w:numPr>
        <w:suppressAutoHyphens/>
        <w:spacing w:before="120" w:after="120"/>
        <w:jc w:val="both"/>
        <w:rPr>
          <w:rFonts w:ascii="Trebuchet MS" w:eastAsia="Times New Roman" w:hAnsi="Trebuchet MS" w:cstheme="minorHAnsi"/>
          <w:color w:val="244061" w:themeColor="accent1" w:themeShade="80"/>
          <w:lang w:eastAsia="ar-SA"/>
        </w:rPr>
      </w:pPr>
      <w:r w:rsidRPr="0005483F">
        <w:rPr>
          <w:rFonts w:ascii="Trebuchet MS" w:eastAsia="Times New Roman" w:hAnsi="Trebuchet MS" w:cstheme="minorHAnsi"/>
          <w:color w:val="244061" w:themeColor="accent1" w:themeShade="80"/>
          <w:lang w:eastAsia="ar-SA"/>
        </w:rPr>
        <w:t>activarea și implicarea structurilor comunita</w:t>
      </w:r>
      <w:r w:rsidR="00B95963" w:rsidRPr="0005483F">
        <w:rPr>
          <w:rFonts w:ascii="Trebuchet MS" w:eastAsia="Times New Roman" w:hAnsi="Trebuchet MS" w:cstheme="minorHAnsi"/>
          <w:color w:val="244061" w:themeColor="accent1" w:themeShade="80"/>
          <w:lang w:eastAsia="ar-SA"/>
        </w:rPr>
        <w:t>r</w:t>
      </w:r>
      <w:r w:rsidRPr="0005483F">
        <w:rPr>
          <w:rFonts w:ascii="Trebuchet MS" w:eastAsia="Times New Roman" w:hAnsi="Trebuchet MS" w:cstheme="minorHAnsi"/>
          <w:color w:val="244061" w:themeColor="accent1" w:themeShade="80"/>
          <w:lang w:eastAsia="ar-SA"/>
        </w:rPr>
        <w:t xml:space="preserve">e consultative </w:t>
      </w:r>
      <w:r w:rsidR="00E0568D" w:rsidRPr="0005483F">
        <w:rPr>
          <w:rFonts w:ascii="Trebuchet MS" w:eastAsia="Times New Roman" w:hAnsi="Trebuchet MS" w:cstheme="minorHAnsi"/>
          <w:color w:val="244061" w:themeColor="accent1" w:themeShade="80"/>
          <w:lang w:eastAsia="ar-SA"/>
        </w:rPr>
        <w:t xml:space="preserve">si a </w:t>
      </w:r>
      <w:proofErr w:type="spellStart"/>
      <w:r w:rsidR="00E0568D" w:rsidRPr="0005483F">
        <w:rPr>
          <w:rFonts w:ascii="Trebuchet MS" w:eastAsia="Times New Roman" w:hAnsi="Trebuchet MS" w:cstheme="minorHAnsi"/>
          <w:color w:val="244061" w:themeColor="accent1" w:themeShade="80"/>
          <w:lang w:eastAsia="ar-SA"/>
        </w:rPr>
        <w:t>institutiilor</w:t>
      </w:r>
      <w:proofErr w:type="spellEnd"/>
      <w:r w:rsidR="00E0568D" w:rsidRPr="0005483F">
        <w:rPr>
          <w:rFonts w:ascii="Trebuchet MS" w:eastAsia="Times New Roman" w:hAnsi="Trebuchet MS" w:cstheme="minorHAnsi"/>
          <w:color w:val="244061" w:themeColor="accent1" w:themeShade="80"/>
          <w:lang w:eastAsia="ar-SA"/>
        </w:rPr>
        <w:t xml:space="preserve"> relevante, </w:t>
      </w:r>
      <w:r w:rsidRPr="0005483F">
        <w:rPr>
          <w:rFonts w:ascii="Trebuchet MS" w:eastAsia="Times New Roman" w:hAnsi="Trebuchet MS" w:cstheme="minorHAnsi"/>
          <w:color w:val="244061" w:themeColor="accent1" w:themeShade="80"/>
          <w:lang w:eastAsia="ar-SA"/>
        </w:rPr>
        <w:t xml:space="preserve">în activitatea de </w:t>
      </w:r>
      <w:r w:rsidR="00B95963" w:rsidRPr="0005483F">
        <w:rPr>
          <w:rFonts w:ascii="Trebuchet MS" w:eastAsia="Times New Roman" w:hAnsi="Trebuchet MS" w:cstheme="minorHAnsi"/>
          <w:color w:val="244061" w:themeColor="accent1" w:themeShade="80"/>
          <w:lang w:eastAsia="ar-SA"/>
        </w:rPr>
        <w:t>integrare socio-profesionala a tinerilor din categoriile de risc de excluziune sociala</w:t>
      </w:r>
      <w:r w:rsidRPr="0005483F">
        <w:rPr>
          <w:rFonts w:ascii="Trebuchet MS" w:eastAsia="Times New Roman" w:hAnsi="Trebuchet MS" w:cstheme="minorHAnsi"/>
          <w:color w:val="244061" w:themeColor="accent1" w:themeShade="80"/>
          <w:lang w:val="fr-FR" w:eastAsia="ar-SA"/>
        </w:rPr>
        <w:t>;</w:t>
      </w:r>
    </w:p>
    <w:p w14:paraId="03D45E7B" w14:textId="12AB16DC" w:rsidR="00683E9E" w:rsidRPr="0005483F" w:rsidRDefault="006021BC" w:rsidP="00CF40A4">
      <w:pPr>
        <w:pStyle w:val="Listparagraf"/>
        <w:numPr>
          <w:ilvl w:val="1"/>
          <w:numId w:val="9"/>
        </w:numPr>
        <w:suppressAutoHyphens/>
        <w:spacing w:before="120" w:after="120"/>
        <w:jc w:val="both"/>
        <w:rPr>
          <w:rFonts w:ascii="Trebuchet MS" w:eastAsia="Times New Roman" w:hAnsi="Trebuchet MS" w:cstheme="minorHAnsi"/>
          <w:color w:val="244061" w:themeColor="accent1" w:themeShade="80"/>
          <w:lang w:eastAsia="ar-SA"/>
        </w:rPr>
      </w:pPr>
      <w:r w:rsidRPr="0005483F">
        <w:rPr>
          <w:rFonts w:ascii="Trebuchet MS" w:eastAsia="Times New Roman" w:hAnsi="Trebuchet MS" w:cstheme="minorHAnsi"/>
          <w:color w:val="244061" w:themeColor="accent1" w:themeShade="80"/>
          <w:lang w:eastAsia="ar-SA"/>
        </w:rPr>
        <w:t xml:space="preserve">acordarea de </w:t>
      </w:r>
      <w:r w:rsidR="0064660A" w:rsidRPr="0005483F">
        <w:rPr>
          <w:rFonts w:ascii="Trebuchet MS" w:eastAsia="Times New Roman" w:hAnsi="Trebuchet MS" w:cstheme="minorHAnsi"/>
          <w:color w:val="244061" w:themeColor="accent1" w:themeShade="80"/>
          <w:lang w:eastAsia="ar-SA"/>
        </w:rPr>
        <w:t>subvenții</w:t>
      </w:r>
      <w:r w:rsidR="00B95963" w:rsidRPr="0005483F">
        <w:rPr>
          <w:rFonts w:ascii="Trebuchet MS" w:eastAsia="Times New Roman" w:hAnsi="Trebuchet MS" w:cstheme="minorHAnsi"/>
          <w:color w:val="244061" w:themeColor="accent1" w:themeShade="80"/>
          <w:lang w:eastAsia="ar-SA"/>
        </w:rPr>
        <w:t xml:space="preserve">/ </w:t>
      </w:r>
      <w:proofErr w:type="spellStart"/>
      <w:r w:rsidR="00B95963" w:rsidRPr="0005483F">
        <w:rPr>
          <w:rFonts w:ascii="Trebuchet MS" w:eastAsia="Times New Roman" w:hAnsi="Trebuchet MS" w:cstheme="minorHAnsi"/>
          <w:color w:val="244061" w:themeColor="accent1" w:themeShade="80"/>
          <w:lang w:eastAsia="ar-SA"/>
        </w:rPr>
        <w:t>facilitati</w:t>
      </w:r>
      <w:proofErr w:type="spellEnd"/>
      <w:r w:rsidR="00B95963" w:rsidRPr="0005483F">
        <w:rPr>
          <w:rFonts w:ascii="Trebuchet MS" w:eastAsia="Times New Roman" w:hAnsi="Trebuchet MS" w:cstheme="minorHAnsi"/>
          <w:color w:val="244061" w:themeColor="accent1" w:themeShade="80"/>
          <w:lang w:eastAsia="ar-SA"/>
        </w:rPr>
        <w:t xml:space="preserve"> fiscale/ de impozitare</w:t>
      </w:r>
      <w:r w:rsidR="008C4903" w:rsidRPr="0005483F">
        <w:rPr>
          <w:rFonts w:ascii="Trebuchet MS" w:eastAsia="Times New Roman" w:hAnsi="Trebuchet MS" w:cstheme="minorHAnsi"/>
          <w:color w:val="244061" w:themeColor="accent1" w:themeShade="80"/>
          <w:lang w:eastAsia="ar-SA"/>
        </w:rPr>
        <w:t xml:space="preserve"> </w:t>
      </w:r>
      <w:r w:rsidR="00683E9E" w:rsidRPr="0005483F">
        <w:rPr>
          <w:rFonts w:ascii="Trebuchet MS" w:eastAsia="Times New Roman" w:hAnsi="Trebuchet MS" w:cstheme="minorHAnsi"/>
          <w:color w:val="244061" w:themeColor="accent1" w:themeShade="80"/>
          <w:lang w:eastAsia="ar-SA"/>
        </w:rPr>
        <w:t xml:space="preserve">pentru </w:t>
      </w:r>
      <w:r w:rsidR="00B95963" w:rsidRPr="0005483F">
        <w:rPr>
          <w:rFonts w:ascii="Trebuchet MS" w:eastAsia="Times New Roman" w:hAnsi="Trebuchet MS" w:cstheme="minorHAnsi"/>
          <w:color w:val="244061" w:themeColor="accent1" w:themeShade="80"/>
          <w:lang w:eastAsia="ar-SA"/>
        </w:rPr>
        <w:t xml:space="preserve">angajatorii </w:t>
      </w:r>
      <w:r w:rsidRPr="0005483F">
        <w:rPr>
          <w:rFonts w:ascii="Trebuchet MS" w:eastAsia="Times New Roman" w:hAnsi="Trebuchet MS" w:cstheme="minorHAnsi"/>
          <w:color w:val="244061" w:themeColor="accent1" w:themeShade="80"/>
          <w:lang w:eastAsia="ar-SA"/>
        </w:rPr>
        <w:t xml:space="preserve">care </w:t>
      </w:r>
      <w:proofErr w:type="spellStart"/>
      <w:r w:rsidR="00B95963" w:rsidRPr="0005483F">
        <w:rPr>
          <w:rFonts w:ascii="Trebuchet MS" w:eastAsia="Times New Roman" w:hAnsi="Trebuchet MS" w:cstheme="minorHAnsi"/>
          <w:color w:val="244061" w:themeColor="accent1" w:themeShade="80"/>
          <w:lang w:eastAsia="ar-SA"/>
        </w:rPr>
        <w:t>angajeaza</w:t>
      </w:r>
      <w:proofErr w:type="spellEnd"/>
      <w:r w:rsidR="00B95963" w:rsidRPr="0005483F">
        <w:rPr>
          <w:rFonts w:ascii="Trebuchet MS" w:eastAsia="Times New Roman" w:hAnsi="Trebuchet MS" w:cstheme="minorHAnsi"/>
          <w:color w:val="244061" w:themeColor="accent1" w:themeShade="80"/>
          <w:lang w:eastAsia="ar-SA"/>
        </w:rPr>
        <w:t xml:space="preserve"> tinerii care </w:t>
      </w:r>
      <w:proofErr w:type="spellStart"/>
      <w:r w:rsidR="00B95963" w:rsidRPr="0005483F">
        <w:rPr>
          <w:rFonts w:ascii="Trebuchet MS" w:eastAsia="Times New Roman" w:hAnsi="Trebuchet MS" w:cstheme="minorHAnsi"/>
          <w:color w:val="244061" w:themeColor="accent1" w:themeShade="80"/>
          <w:lang w:eastAsia="ar-SA"/>
        </w:rPr>
        <w:t>parasesc</w:t>
      </w:r>
      <w:proofErr w:type="spellEnd"/>
      <w:r w:rsidR="00B95963" w:rsidRPr="0005483F">
        <w:rPr>
          <w:rFonts w:ascii="Trebuchet MS" w:eastAsia="Times New Roman" w:hAnsi="Trebuchet MS" w:cstheme="minorHAnsi"/>
          <w:color w:val="244061" w:themeColor="accent1" w:themeShade="80"/>
          <w:lang w:eastAsia="ar-SA"/>
        </w:rPr>
        <w:t xml:space="preserve"> sistemul </w:t>
      </w:r>
      <w:proofErr w:type="spellStart"/>
      <w:r w:rsidR="00B95963" w:rsidRPr="0005483F">
        <w:rPr>
          <w:rFonts w:ascii="Trebuchet MS" w:eastAsia="Times New Roman" w:hAnsi="Trebuchet MS" w:cstheme="minorHAnsi"/>
          <w:color w:val="244061" w:themeColor="accent1" w:themeShade="80"/>
          <w:lang w:eastAsia="ar-SA"/>
        </w:rPr>
        <w:t>institutionalizat</w:t>
      </w:r>
      <w:proofErr w:type="spellEnd"/>
      <w:r w:rsidR="00B95963" w:rsidRPr="0005483F">
        <w:rPr>
          <w:rFonts w:ascii="Trebuchet MS" w:eastAsia="Times New Roman" w:hAnsi="Trebuchet MS" w:cstheme="minorHAnsi"/>
          <w:color w:val="244061" w:themeColor="accent1" w:themeShade="80"/>
          <w:lang w:eastAsia="ar-SA"/>
        </w:rPr>
        <w:t xml:space="preserve"> de </w:t>
      </w:r>
      <w:proofErr w:type="spellStart"/>
      <w:r w:rsidR="00B95963" w:rsidRPr="0005483F">
        <w:rPr>
          <w:rFonts w:ascii="Trebuchet MS" w:eastAsia="Times New Roman" w:hAnsi="Trebuchet MS" w:cstheme="minorHAnsi"/>
          <w:color w:val="244061" w:themeColor="accent1" w:themeShade="80"/>
          <w:lang w:eastAsia="ar-SA"/>
        </w:rPr>
        <w:t>protectie</w:t>
      </w:r>
      <w:proofErr w:type="spellEnd"/>
      <w:r w:rsidR="00683E9E" w:rsidRPr="0005483F">
        <w:rPr>
          <w:rFonts w:ascii="Trebuchet MS" w:eastAsia="Times New Roman" w:hAnsi="Trebuchet MS" w:cstheme="minorHAnsi"/>
          <w:color w:val="244061" w:themeColor="accent1" w:themeShade="80"/>
          <w:lang w:eastAsia="ar-SA"/>
        </w:rPr>
        <w:t xml:space="preserve">. </w:t>
      </w:r>
    </w:p>
    <w:p w14:paraId="2AFC7AE5" w14:textId="5E47F02E" w:rsidR="00B95963" w:rsidRPr="0005483F" w:rsidRDefault="00B95963" w:rsidP="00CF40A4">
      <w:pPr>
        <w:pStyle w:val="Listparagraf"/>
        <w:numPr>
          <w:ilvl w:val="1"/>
          <w:numId w:val="9"/>
        </w:numPr>
        <w:rPr>
          <w:rFonts w:ascii="Trebuchet MS" w:eastAsia="Times New Roman" w:hAnsi="Trebuchet MS" w:cstheme="minorHAnsi"/>
          <w:color w:val="244061" w:themeColor="accent1" w:themeShade="80"/>
          <w:lang w:eastAsia="ar-SA"/>
        </w:rPr>
      </w:pPr>
      <w:r w:rsidRPr="0005483F">
        <w:rPr>
          <w:rFonts w:ascii="Trebuchet MS" w:eastAsia="Times New Roman" w:hAnsi="Trebuchet MS" w:cstheme="minorHAnsi"/>
          <w:color w:val="244061" w:themeColor="accent1" w:themeShade="80"/>
          <w:lang w:eastAsia="ar-SA"/>
        </w:rPr>
        <w:t xml:space="preserve">dezvoltarea unui pachet personalizat de servicii destinate copiilor si tinerilor care </w:t>
      </w:r>
      <w:proofErr w:type="spellStart"/>
      <w:r w:rsidRPr="0005483F">
        <w:rPr>
          <w:rFonts w:ascii="Trebuchet MS" w:eastAsia="Times New Roman" w:hAnsi="Trebuchet MS" w:cstheme="minorHAnsi"/>
          <w:color w:val="244061" w:themeColor="accent1" w:themeShade="80"/>
          <w:lang w:eastAsia="ar-SA"/>
        </w:rPr>
        <w:t>parasesc</w:t>
      </w:r>
      <w:proofErr w:type="spellEnd"/>
      <w:r w:rsidRPr="0005483F">
        <w:rPr>
          <w:rFonts w:ascii="Trebuchet MS" w:eastAsia="Times New Roman" w:hAnsi="Trebuchet MS" w:cstheme="minorHAnsi"/>
          <w:color w:val="244061" w:themeColor="accent1" w:themeShade="80"/>
          <w:lang w:eastAsia="ar-SA"/>
        </w:rPr>
        <w:t xml:space="preserve"> sau se </w:t>
      </w:r>
      <w:proofErr w:type="spellStart"/>
      <w:r w:rsidRPr="0005483F">
        <w:rPr>
          <w:rFonts w:ascii="Trebuchet MS" w:eastAsia="Times New Roman" w:hAnsi="Trebuchet MS" w:cstheme="minorHAnsi"/>
          <w:color w:val="244061" w:themeColor="accent1" w:themeShade="80"/>
          <w:lang w:eastAsia="ar-SA"/>
        </w:rPr>
        <w:t>p</w:t>
      </w:r>
      <w:r w:rsidR="00E0568D" w:rsidRPr="0005483F">
        <w:rPr>
          <w:rFonts w:ascii="Trebuchet MS" w:eastAsia="Times New Roman" w:hAnsi="Trebuchet MS" w:cstheme="minorHAnsi"/>
          <w:color w:val="244061" w:themeColor="accent1" w:themeShade="80"/>
          <w:lang w:eastAsia="ar-SA"/>
        </w:rPr>
        <w:t>r</w:t>
      </w:r>
      <w:r w:rsidRPr="0005483F">
        <w:rPr>
          <w:rFonts w:ascii="Trebuchet MS" w:eastAsia="Times New Roman" w:hAnsi="Trebuchet MS" w:cstheme="minorHAnsi"/>
          <w:color w:val="244061" w:themeColor="accent1" w:themeShade="80"/>
          <w:lang w:eastAsia="ar-SA"/>
        </w:rPr>
        <w:t>egatesc</w:t>
      </w:r>
      <w:proofErr w:type="spellEnd"/>
      <w:r w:rsidRPr="0005483F">
        <w:rPr>
          <w:rFonts w:ascii="Trebuchet MS" w:eastAsia="Times New Roman" w:hAnsi="Trebuchet MS" w:cstheme="minorHAnsi"/>
          <w:color w:val="244061" w:themeColor="accent1" w:themeShade="80"/>
          <w:lang w:eastAsia="ar-SA"/>
        </w:rPr>
        <w:t xml:space="preserve"> sa </w:t>
      </w:r>
      <w:proofErr w:type="spellStart"/>
      <w:r w:rsidRPr="0005483F">
        <w:rPr>
          <w:rFonts w:ascii="Trebuchet MS" w:eastAsia="Times New Roman" w:hAnsi="Trebuchet MS" w:cstheme="minorHAnsi"/>
          <w:color w:val="244061" w:themeColor="accent1" w:themeShade="80"/>
          <w:lang w:eastAsia="ar-SA"/>
        </w:rPr>
        <w:t>paraseasca</w:t>
      </w:r>
      <w:proofErr w:type="spellEnd"/>
      <w:r w:rsidRPr="0005483F">
        <w:rPr>
          <w:rFonts w:ascii="Trebuchet MS" w:eastAsia="Times New Roman" w:hAnsi="Trebuchet MS" w:cstheme="minorHAnsi"/>
          <w:color w:val="244061" w:themeColor="accent1" w:themeShade="80"/>
          <w:lang w:eastAsia="ar-SA"/>
        </w:rPr>
        <w:t xml:space="preserve"> sistemul de </w:t>
      </w:r>
      <w:proofErr w:type="spellStart"/>
      <w:r w:rsidRPr="0005483F">
        <w:rPr>
          <w:rFonts w:ascii="Trebuchet MS" w:eastAsia="Times New Roman" w:hAnsi="Trebuchet MS" w:cstheme="minorHAnsi"/>
          <w:color w:val="244061" w:themeColor="accent1" w:themeShade="80"/>
          <w:lang w:eastAsia="ar-SA"/>
        </w:rPr>
        <w:t>protectie</w:t>
      </w:r>
      <w:proofErr w:type="spellEnd"/>
      <w:r w:rsidRPr="0005483F">
        <w:rPr>
          <w:rFonts w:ascii="Trebuchet MS" w:eastAsia="Times New Roman" w:hAnsi="Trebuchet MS" w:cstheme="minorHAnsi"/>
          <w:color w:val="244061" w:themeColor="accent1" w:themeShade="80"/>
          <w:lang w:eastAsia="ar-SA"/>
        </w:rPr>
        <w:t xml:space="preserve"> a copilului care include servicii de locuire, </w:t>
      </w:r>
      <w:proofErr w:type="spellStart"/>
      <w:r w:rsidRPr="0005483F">
        <w:rPr>
          <w:rFonts w:ascii="Trebuchet MS" w:eastAsia="Times New Roman" w:hAnsi="Trebuchet MS" w:cstheme="minorHAnsi"/>
          <w:color w:val="244061" w:themeColor="accent1" w:themeShade="80"/>
          <w:lang w:eastAsia="ar-SA"/>
        </w:rPr>
        <w:t>educatie</w:t>
      </w:r>
      <w:proofErr w:type="spellEnd"/>
      <w:r w:rsidRPr="0005483F">
        <w:rPr>
          <w:rFonts w:ascii="Trebuchet MS" w:eastAsia="Times New Roman" w:hAnsi="Trebuchet MS" w:cstheme="minorHAnsi"/>
          <w:color w:val="244061" w:themeColor="accent1" w:themeShade="80"/>
          <w:lang w:eastAsia="ar-SA"/>
        </w:rPr>
        <w:t xml:space="preserve">, ocupare, </w:t>
      </w:r>
      <w:proofErr w:type="spellStart"/>
      <w:r w:rsidRPr="0005483F">
        <w:rPr>
          <w:rFonts w:ascii="Trebuchet MS" w:eastAsia="Times New Roman" w:hAnsi="Trebuchet MS" w:cstheme="minorHAnsi"/>
          <w:color w:val="244061" w:themeColor="accent1" w:themeShade="80"/>
          <w:lang w:eastAsia="ar-SA"/>
        </w:rPr>
        <w:t>sanatate</w:t>
      </w:r>
      <w:proofErr w:type="spellEnd"/>
      <w:r w:rsidRPr="0005483F">
        <w:rPr>
          <w:rFonts w:ascii="Trebuchet MS" w:eastAsia="Times New Roman" w:hAnsi="Trebuchet MS" w:cstheme="minorHAnsi"/>
          <w:color w:val="244061" w:themeColor="accent1" w:themeShade="80"/>
          <w:lang w:eastAsia="ar-SA"/>
        </w:rPr>
        <w:t xml:space="preserve"> si dezvoltare personala, cu accent pe integrarea socio-profesionala a tinerilor din categoriile de risc de excluziune sociala, inclusiv prin parteneriate cu toți actorii implicați la nivel local.</w:t>
      </w:r>
    </w:p>
    <w:p w14:paraId="6233E1F7" w14:textId="77777777" w:rsidR="00B95963" w:rsidRPr="0005483F" w:rsidRDefault="00B95963" w:rsidP="00B95963">
      <w:pPr>
        <w:pStyle w:val="Listparagraf"/>
        <w:suppressAutoHyphens/>
        <w:spacing w:before="120" w:after="120"/>
        <w:ind w:left="792"/>
        <w:jc w:val="both"/>
        <w:rPr>
          <w:rFonts w:ascii="Trebuchet MS" w:eastAsia="Times New Roman" w:hAnsi="Trebuchet MS" w:cstheme="minorHAnsi"/>
          <w:color w:val="244061" w:themeColor="accent1" w:themeShade="80"/>
          <w:lang w:eastAsia="ar-SA"/>
        </w:rPr>
      </w:pPr>
    </w:p>
    <w:p w14:paraId="5678142E" w14:textId="77777777" w:rsidR="003755D1" w:rsidRPr="0005483F" w:rsidRDefault="003755D1" w:rsidP="00256C07">
      <w:pPr>
        <w:suppressAutoHyphens/>
        <w:spacing w:before="120" w:after="120"/>
        <w:jc w:val="both"/>
        <w:rPr>
          <w:rFonts w:ascii="Trebuchet MS" w:eastAsia="Times New Roman" w:hAnsi="Trebuchet MS" w:cstheme="minorHAnsi"/>
          <w:color w:val="244061" w:themeColor="accent1" w:themeShade="80"/>
          <w:lang w:eastAsia="ar-SA"/>
        </w:rPr>
      </w:pPr>
      <w:bookmarkStart w:id="16" w:name="_Toc407105761"/>
      <w:bookmarkEnd w:id="16"/>
    </w:p>
    <w:p w14:paraId="4FFEAE0B" w14:textId="017C9C01" w:rsidR="00653A4B" w:rsidRPr="0005483F" w:rsidRDefault="00F274DD" w:rsidP="00256C07">
      <w:pPr>
        <w:pStyle w:val="Titlu2"/>
        <w:numPr>
          <w:ilvl w:val="0"/>
          <w:numId w:val="0"/>
        </w:numPr>
        <w:spacing w:line="276" w:lineRule="auto"/>
        <w:rPr>
          <w:rFonts w:ascii="Trebuchet MS" w:hAnsi="Trebuchet MS" w:cstheme="minorHAnsi"/>
          <w:color w:val="244061" w:themeColor="accent1" w:themeShade="80"/>
          <w:sz w:val="22"/>
          <w:szCs w:val="22"/>
        </w:rPr>
      </w:pPr>
      <w:bookmarkStart w:id="17" w:name="_Toc423596511"/>
      <w:bookmarkStart w:id="18" w:name="_Toc435003190"/>
      <w:bookmarkStart w:id="19" w:name="_Toc442084037"/>
      <w:bookmarkStart w:id="20" w:name="_Toc509817797"/>
      <w:r w:rsidRPr="0005483F">
        <w:rPr>
          <w:rFonts w:ascii="Trebuchet MS" w:hAnsi="Trebuchet MS" w:cstheme="minorHAnsi"/>
          <w:b/>
          <w:color w:val="244061" w:themeColor="accent1" w:themeShade="80"/>
          <w:sz w:val="22"/>
          <w:szCs w:val="22"/>
        </w:rPr>
        <w:t>1.</w:t>
      </w:r>
      <w:r w:rsidR="00F80403" w:rsidRPr="0005483F">
        <w:rPr>
          <w:rFonts w:ascii="Trebuchet MS" w:hAnsi="Trebuchet MS" w:cstheme="minorHAnsi"/>
          <w:b/>
          <w:color w:val="244061" w:themeColor="accent1" w:themeShade="80"/>
          <w:sz w:val="22"/>
          <w:szCs w:val="22"/>
        </w:rPr>
        <w:t>6</w:t>
      </w:r>
      <w:r w:rsidR="00470272" w:rsidRPr="0005483F">
        <w:rPr>
          <w:rFonts w:ascii="Trebuchet MS" w:hAnsi="Trebuchet MS" w:cstheme="minorHAnsi"/>
          <w:b/>
          <w:color w:val="244061" w:themeColor="accent1" w:themeShade="80"/>
          <w:sz w:val="22"/>
          <w:szCs w:val="22"/>
        </w:rPr>
        <w:t xml:space="preserve">. </w:t>
      </w:r>
      <w:r w:rsidR="00653A4B" w:rsidRPr="0005483F">
        <w:rPr>
          <w:rFonts w:ascii="Trebuchet MS" w:hAnsi="Trebuchet MS" w:cstheme="minorHAnsi"/>
          <w:b/>
          <w:color w:val="244061" w:themeColor="accent1" w:themeShade="80"/>
          <w:sz w:val="22"/>
          <w:szCs w:val="22"/>
        </w:rPr>
        <w:t>Teme orizontale</w:t>
      </w:r>
      <w:bookmarkEnd w:id="17"/>
      <w:bookmarkEnd w:id="18"/>
      <w:bookmarkEnd w:id="19"/>
      <w:bookmarkEnd w:id="20"/>
      <w:r w:rsidR="00653A4B" w:rsidRPr="0005483F">
        <w:rPr>
          <w:rFonts w:ascii="Trebuchet MS" w:hAnsi="Trebuchet MS" w:cstheme="minorHAnsi"/>
          <w:b/>
          <w:color w:val="244061" w:themeColor="accent1" w:themeShade="80"/>
          <w:sz w:val="22"/>
          <w:szCs w:val="22"/>
        </w:rPr>
        <w:t xml:space="preserve"> </w:t>
      </w:r>
    </w:p>
    <w:p w14:paraId="7867B95B" w14:textId="004CCE7A" w:rsidR="00653A4B" w:rsidRPr="0005483F" w:rsidRDefault="00653A4B" w:rsidP="00256C07">
      <w:pPr>
        <w:suppressAutoHyphens/>
        <w:spacing w:before="120" w:after="120"/>
        <w:jc w:val="both"/>
        <w:rPr>
          <w:rFonts w:ascii="Trebuchet MS" w:eastAsia="Times New Roman" w:hAnsi="Trebuchet MS" w:cstheme="minorHAnsi"/>
          <w:color w:val="244061" w:themeColor="accent1" w:themeShade="80"/>
          <w:lang w:eastAsia="ar-SA"/>
        </w:rPr>
      </w:pPr>
      <w:r w:rsidRPr="0005483F">
        <w:rPr>
          <w:rFonts w:ascii="Trebuchet MS" w:eastAsia="Times New Roman" w:hAnsi="Trebuchet MS" w:cstheme="minorHAnsi"/>
          <w:color w:val="244061" w:themeColor="accent1" w:themeShade="80"/>
          <w:lang w:eastAsia="ar-SA"/>
        </w:rPr>
        <w:t xml:space="preserve">În cadrul proiectului va trebui să evidențiați, în secțiunea relevantă din cadrul aplicației electronice, contribuția proiectului la temele orizontale stabilite prin POCU 2014-2020. Prin activitățile propuse în cadrul proiectului va trebui să asigurați contribuția la cel puțin una din temele orizontale de mai jos. </w:t>
      </w:r>
    </w:p>
    <w:p w14:paraId="3E3EBE56" w14:textId="77777777" w:rsidR="00653A4B" w:rsidRPr="0005483F" w:rsidRDefault="00653A4B" w:rsidP="00CF40A4">
      <w:pPr>
        <w:numPr>
          <w:ilvl w:val="0"/>
          <w:numId w:val="2"/>
        </w:numPr>
        <w:suppressAutoHyphens/>
        <w:spacing w:before="120" w:after="120"/>
        <w:jc w:val="both"/>
        <w:rPr>
          <w:rFonts w:ascii="Trebuchet MS" w:eastAsia="Calibri" w:hAnsi="Trebuchet MS" w:cstheme="minorHAnsi"/>
          <w:color w:val="244061" w:themeColor="accent1" w:themeShade="80"/>
          <w:lang w:eastAsia="ar-SA"/>
        </w:rPr>
      </w:pPr>
      <w:r w:rsidRPr="0005483F">
        <w:rPr>
          <w:rFonts w:ascii="Trebuchet MS" w:eastAsia="Times New Roman" w:hAnsi="Trebuchet MS" w:cstheme="minorHAnsi"/>
          <w:b/>
          <w:color w:val="244061" w:themeColor="accent1" w:themeShade="80"/>
          <w:lang w:eastAsia="ar-SA"/>
        </w:rPr>
        <w:t>Dezvoltare durabilă</w:t>
      </w:r>
      <w:r w:rsidRPr="0005483F">
        <w:rPr>
          <w:rFonts w:ascii="Trebuchet MS" w:eastAsia="Times New Roman" w:hAnsi="Trebuchet MS" w:cstheme="minorHAnsi"/>
          <w:color w:val="244061" w:themeColor="accent1" w:themeShade="80"/>
          <w:lang w:eastAsia="ar-SA"/>
        </w:rPr>
        <w:t xml:space="preserve"> </w:t>
      </w:r>
    </w:p>
    <w:p w14:paraId="0818C0D6" w14:textId="712D9D83" w:rsidR="00653A4B" w:rsidRPr="0005483F" w:rsidRDefault="00653A4B" w:rsidP="00256C0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120" w:after="120"/>
        <w:jc w:val="both"/>
        <w:rPr>
          <w:rFonts w:ascii="Trebuchet MS" w:eastAsia="Calibri" w:hAnsi="Trebuchet MS" w:cstheme="minorHAnsi"/>
          <w:color w:val="244061" w:themeColor="accent1" w:themeShade="80"/>
          <w:lang w:eastAsia="ar-SA"/>
        </w:rPr>
      </w:pPr>
      <w:r w:rsidRPr="0005483F">
        <w:rPr>
          <w:rFonts w:ascii="Trebuchet MS" w:eastAsia="Calibri" w:hAnsi="Trebuchet MS" w:cstheme="minorHAnsi"/>
          <w:color w:val="244061" w:themeColor="accent1" w:themeShade="80"/>
          <w:lang w:eastAsia="ar-SA"/>
        </w:rPr>
        <w:t xml:space="preserve">Aplicarea principului dezvoltării durabile va urmări asigurarea unui echilibru între aspectele legate de mediu, coeziune socială și creștere economică în cadrul POCU. Integrarea orizontală a principiului are în vedere ca operațiunile finanțate să urmărească reducerea impactului asupra mediului cât mai mult posibil, prin </w:t>
      </w:r>
      <w:r w:rsidRPr="0005483F">
        <w:rPr>
          <w:rFonts w:ascii="Trebuchet MS" w:eastAsia="Calibri" w:hAnsi="Trebuchet MS" w:cstheme="minorHAnsi"/>
          <w:i/>
          <w:color w:val="244061" w:themeColor="accent1" w:themeShade="80"/>
          <w:lang w:eastAsia="ar-SA"/>
        </w:rPr>
        <w:t>activități dedicate protecției mediului</w:t>
      </w:r>
      <w:r w:rsidRPr="0005483F">
        <w:rPr>
          <w:rFonts w:ascii="Trebuchet MS" w:eastAsia="Calibri" w:hAnsi="Trebuchet MS" w:cstheme="minorHAnsi"/>
          <w:color w:val="244061" w:themeColor="accent1" w:themeShade="80"/>
          <w:lang w:eastAsia="ar-SA"/>
        </w:rPr>
        <w:t xml:space="preserve">, </w:t>
      </w:r>
      <w:r w:rsidRPr="0005483F">
        <w:rPr>
          <w:rFonts w:ascii="Trebuchet MS" w:eastAsia="Calibri" w:hAnsi="Trebuchet MS" w:cstheme="minorHAnsi"/>
          <w:i/>
          <w:color w:val="244061" w:themeColor="accent1" w:themeShade="80"/>
          <w:lang w:eastAsia="ar-SA"/>
        </w:rPr>
        <w:t>eficienței energetice</w:t>
      </w:r>
      <w:r w:rsidRPr="0005483F">
        <w:rPr>
          <w:rFonts w:ascii="Trebuchet MS" w:eastAsia="Calibri" w:hAnsi="Trebuchet MS" w:cstheme="minorHAnsi"/>
          <w:color w:val="244061" w:themeColor="accent1" w:themeShade="80"/>
          <w:lang w:eastAsia="ar-SA"/>
        </w:rPr>
        <w:t xml:space="preserve">, </w:t>
      </w:r>
      <w:r w:rsidRPr="0005483F">
        <w:rPr>
          <w:rFonts w:ascii="Trebuchet MS" w:eastAsia="Calibri" w:hAnsi="Trebuchet MS" w:cstheme="minorHAnsi"/>
          <w:i/>
          <w:color w:val="244061" w:themeColor="accent1" w:themeShade="80"/>
          <w:lang w:eastAsia="ar-SA"/>
        </w:rPr>
        <w:t>atenuării schimbărilor climatice și adaptării la acestea</w:t>
      </w:r>
      <w:r w:rsidRPr="0005483F">
        <w:rPr>
          <w:rFonts w:ascii="Trebuchet MS" w:eastAsia="Calibri" w:hAnsi="Trebuchet MS" w:cstheme="minorHAnsi"/>
          <w:color w:val="244061" w:themeColor="accent1" w:themeShade="80"/>
          <w:lang w:eastAsia="ar-SA"/>
        </w:rPr>
        <w:t xml:space="preserve">, </w:t>
      </w:r>
      <w:r w:rsidRPr="0005483F">
        <w:rPr>
          <w:rFonts w:ascii="Trebuchet MS" w:eastAsia="Calibri" w:hAnsi="Trebuchet MS" w:cstheme="minorHAnsi"/>
          <w:i/>
          <w:color w:val="244061" w:themeColor="accent1" w:themeShade="80"/>
          <w:lang w:eastAsia="ar-SA"/>
        </w:rPr>
        <w:t>biodiversității, rezistenței la dezastre, prevenirii și gestionării riscurilor</w:t>
      </w:r>
      <w:r w:rsidRPr="0005483F">
        <w:rPr>
          <w:rFonts w:ascii="Trebuchet MS" w:eastAsia="Calibri" w:hAnsi="Trebuchet MS" w:cstheme="minorHAnsi"/>
          <w:color w:val="244061" w:themeColor="accent1" w:themeShade="80"/>
          <w:lang w:eastAsia="ar-SA"/>
        </w:rPr>
        <w:t xml:space="preserve">. </w:t>
      </w:r>
    </w:p>
    <w:p w14:paraId="38AA922E" w14:textId="2C1C6C90" w:rsidR="00653A4B" w:rsidRPr="0005483F" w:rsidRDefault="00653A4B" w:rsidP="00256C07">
      <w:pPr>
        <w:suppressAutoHyphens/>
        <w:spacing w:before="120" w:after="120"/>
        <w:jc w:val="both"/>
        <w:rPr>
          <w:rFonts w:ascii="Trebuchet MS" w:eastAsia="Times New Roman" w:hAnsi="Trebuchet MS" w:cstheme="minorHAnsi"/>
          <w:color w:val="244061" w:themeColor="accent1" w:themeShade="80"/>
          <w:lang w:eastAsia="ar-SA"/>
        </w:rPr>
      </w:pPr>
      <w:r w:rsidRPr="0005483F">
        <w:rPr>
          <w:rFonts w:ascii="Trebuchet MS" w:eastAsia="Times New Roman" w:hAnsi="Trebuchet MS" w:cstheme="minorHAnsi"/>
          <w:color w:val="244061" w:themeColor="accent1" w:themeShade="80"/>
          <w:lang w:eastAsia="ar-SA"/>
        </w:rPr>
        <w:t xml:space="preserve">Acțiunile din cadrul acestui OS urmăresc </w:t>
      </w:r>
      <w:r w:rsidR="00BD6B64" w:rsidRPr="0005483F">
        <w:rPr>
          <w:rFonts w:ascii="Trebuchet MS" w:eastAsia="Times New Roman" w:hAnsi="Trebuchet MS" w:cstheme="minorHAnsi"/>
          <w:color w:val="244061" w:themeColor="accent1" w:themeShade="80"/>
          <w:lang w:eastAsia="ar-SA"/>
        </w:rPr>
        <w:t>sprijinirea tranziției către o economie bazată pe emisii scăzute de carbon sau celor care propun</w:t>
      </w:r>
      <w:r w:rsidR="00D4507E" w:rsidRPr="0005483F">
        <w:rPr>
          <w:rFonts w:ascii="Trebuchet MS" w:eastAsia="Times New Roman" w:hAnsi="Trebuchet MS" w:cstheme="minorHAnsi"/>
          <w:color w:val="244061" w:themeColor="accent1" w:themeShade="80"/>
          <w:lang w:eastAsia="ar-SA"/>
        </w:rPr>
        <w:t>,</w:t>
      </w:r>
      <w:r w:rsidR="00BD6B64" w:rsidRPr="0005483F">
        <w:rPr>
          <w:rFonts w:ascii="Trebuchet MS" w:eastAsia="Times New Roman" w:hAnsi="Trebuchet MS" w:cstheme="minorHAnsi"/>
          <w:color w:val="244061" w:themeColor="accent1" w:themeShade="80"/>
          <w:lang w:eastAsia="ar-SA"/>
        </w:rPr>
        <w:t xml:space="preserve"> în implementarea operațiunilor</w:t>
      </w:r>
      <w:r w:rsidR="00D4507E" w:rsidRPr="0005483F">
        <w:rPr>
          <w:rFonts w:ascii="Trebuchet MS" w:eastAsia="Times New Roman" w:hAnsi="Trebuchet MS" w:cstheme="minorHAnsi"/>
          <w:color w:val="244061" w:themeColor="accent1" w:themeShade="80"/>
          <w:lang w:eastAsia="ar-SA"/>
        </w:rPr>
        <w:t>,</w:t>
      </w:r>
      <w:r w:rsidR="00BD6B64" w:rsidRPr="0005483F">
        <w:rPr>
          <w:rFonts w:ascii="Trebuchet MS" w:eastAsia="Times New Roman" w:hAnsi="Trebuchet MS" w:cstheme="minorHAnsi"/>
          <w:color w:val="244061" w:themeColor="accent1" w:themeShade="80"/>
          <w:lang w:eastAsia="ar-SA"/>
        </w:rPr>
        <w:t xml:space="preserve"> aspecte legate de locuri de muncă verzi, </w:t>
      </w:r>
      <w:r w:rsidR="00D529B7" w:rsidRPr="0005483F">
        <w:rPr>
          <w:rFonts w:ascii="Trebuchet MS" w:eastAsia="Times New Roman" w:hAnsi="Trebuchet MS" w:cstheme="minorHAnsi"/>
          <w:color w:val="244061" w:themeColor="accent1" w:themeShade="80"/>
          <w:lang w:eastAsia="ar-SA"/>
        </w:rPr>
        <w:t xml:space="preserve">precum </w:t>
      </w:r>
      <w:proofErr w:type="spellStart"/>
      <w:r w:rsidR="00D529B7" w:rsidRPr="0005483F">
        <w:rPr>
          <w:rFonts w:ascii="Trebuchet MS" w:eastAsia="Times New Roman" w:hAnsi="Trebuchet MS" w:cstheme="minorHAnsi"/>
          <w:color w:val="244061" w:themeColor="accent1" w:themeShade="80"/>
          <w:lang w:eastAsia="ar-SA"/>
        </w:rPr>
        <w:t>şi</w:t>
      </w:r>
      <w:proofErr w:type="spellEnd"/>
      <w:r w:rsidR="00D529B7" w:rsidRPr="0005483F">
        <w:rPr>
          <w:rFonts w:ascii="Trebuchet MS" w:eastAsia="Times New Roman" w:hAnsi="Trebuchet MS" w:cstheme="minorHAnsi"/>
          <w:color w:val="244061" w:themeColor="accent1" w:themeShade="80"/>
          <w:lang w:eastAsia="ar-SA"/>
        </w:rPr>
        <w:t xml:space="preserve"> </w:t>
      </w:r>
      <w:bookmarkStart w:id="21" w:name="OLE_LINK9"/>
      <w:bookmarkStart w:id="22" w:name="OLE_LINK10"/>
      <w:r w:rsidR="00D529B7" w:rsidRPr="0005483F">
        <w:rPr>
          <w:rFonts w:ascii="Trebuchet MS" w:eastAsia="Times New Roman" w:hAnsi="Trebuchet MS" w:cstheme="minorHAnsi"/>
          <w:color w:val="244061" w:themeColor="accent1" w:themeShade="80"/>
          <w:lang w:eastAsia="ar-SA"/>
        </w:rPr>
        <w:t>u</w:t>
      </w:r>
      <w:r w:rsidR="00BD6B64" w:rsidRPr="0005483F">
        <w:rPr>
          <w:rFonts w:ascii="Trebuchet MS" w:eastAsia="Times New Roman" w:hAnsi="Trebuchet MS" w:cstheme="minorHAnsi"/>
          <w:color w:val="244061" w:themeColor="accent1" w:themeShade="80"/>
          <w:lang w:eastAsia="ar-SA"/>
        </w:rPr>
        <w:t>tilizarea TIC și contribuția la dezvoltarea de competențe digitale</w:t>
      </w:r>
      <w:bookmarkEnd w:id="21"/>
      <w:bookmarkEnd w:id="22"/>
      <w:r w:rsidR="00D529B7" w:rsidRPr="0005483F">
        <w:rPr>
          <w:rFonts w:ascii="Trebuchet MS" w:eastAsia="Times New Roman" w:hAnsi="Trebuchet MS" w:cstheme="minorHAnsi"/>
          <w:color w:val="244061" w:themeColor="accent1" w:themeShade="80"/>
          <w:lang w:eastAsia="ar-SA"/>
        </w:rPr>
        <w:t>.</w:t>
      </w:r>
      <w:r w:rsidRPr="0005483F">
        <w:rPr>
          <w:rFonts w:ascii="Trebuchet MS" w:eastAsia="Times New Roman" w:hAnsi="Trebuchet MS" w:cstheme="minorHAnsi"/>
          <w:color w:val="244061" w:themeColor="accent1" w:themeShade="80"/>
          <w:lang w:eastAsia="ar-SA"/>
        </w:rPr>
        <w:t xml:space="preserve"> </w:t>
      </w:r>
    </w:p>
    <w:p w14:paraId="52D56ADD" w14:textId="5A71E294" w:rsidR="00580057" w:rsidRPr="0005483F" w:rsidRDefault="00580057" w:rsidP="00256C07">
      <w:pPr>
        <w:suppressAutoHyphens/>
        <w:spacing w:before="120" w:after="120"/>
        <w:jc w:val="both"/>
        <w:rPr>
          <w:rFonts w:ascii="Trebuchet MS" w:eastAsia="Times New Roman" w:hAnsi="Trebuchet MS" w:cstheme="minorHAnsi"/>
          <w:color w:val="244061" w:themeColor="accent1" w:themeShade="80"/>
          <w:lang w:eastAsia="ar-SA"/>
        </w:rPr>
      </w:pPr>
      <w:r w:rsidRPr="0005483F">
        <w:rPr>
          <w:rFonts w:ascii="Trebuchet MS" w:eastAsia="Times New Roman" w:hAnsi="Trebuchet MS" w:cstheme="minorHAnsi"/>
          <w:color w:val="244061" w:themeColor="accent1" w:themeShade="80"/>
          <w:lang w:eastAsia="ar-SA"/>
        </w:rPr>
        <w:t xml:space="preserve">Copii si tinerii vor beneficia de pachete integrate de măsuri si servicii, majoritatea având ori o componentă de formare profesională/stagii/ucenicie sau </w:t>
      </w:r>
      <w:proofErr w:type="spellStart"/>
      <w:r w:rsidRPr="0005483F">
        <w:rPr>
          <w:rFonts w:ascii="Trebuchet MS" w:eastAsia="Times New Roman" w:hAnsi="Trebuchet MS" w:cstheme="minorHAnsi"/>
          <w:color w:val="244061" w:themeColor="accent1" w:themeShade="80"/>
          <w:lang w:eastAsia="ar-SA"/>
        </w:rPr>
        <w:t>educatie</w:t>
      </w:r>
      <w:proofErr w:type="spellEnd"/>
      <w:r w:rsidRPr="0005483F">
        <w:rPr>
          <w:rFonts w:ascii="Trebuchet MS" w:eastAsia="Times New Roman" w:hAnsi="Trebuchet MS" w:cstheme="minorHAnsi"/>
          <w:color w:val="244061" w:themeColor="accent1" w:themeShade="80"/>
          <w:lang w:eastAsia="ar-SA"/>
        </w:rPr>
        <w:t xml:space="preserve">, în care sunt incluse module </w:t>
      </w:r>
      <w:r w:rsidRPr="0005483F">
        <w:rPr>
          <w:rFonts w:ascii="Trebuchet MS" w:eastAsia="Times New Roman" w:hAnsi="Trebuchet MS" w:cstheme="minorHAnsi"/>
          <w:color w:val="244061" w:themeColor="accent1" w:themeShade="80"/>
          <w:lang w:eastAsia="ar-SA"/>
        </w:rPr>
        <w:lastRenderedPageBreak/>
        <w:t>care oferă competențe sociale și cetățenești de protecție a mediului și respectarea egalității de șanse, astfel se vor iniția mici pași în informarea și educarea persoanelor asupra mediului.</w:t>
      </w:r>
    </w:p>
    <w:p w14:paraId="73046825" w14:textId="77777777" w:rsidR="00003840" w:rsidRPr="0005483F" w:rsidRDefault="00003840" w:rsidP="00CF40A4">
      <w:pPr>
        <w:numPr>
          <w:ilvl w:val="0"/>
          <w:numId w:val="3"/>
        </w:numPr>
        <w:tabs>
          <w:tab w:val="left" w:pos="0"/>
        </w:tabs>
        <w:suppressAutoHyphens/>
        <w:spacing w:before="120" w:after="120"/>
        <w:jc w:val="both"/>
        <w:rPr>
          <w:rFonts w:ascii="Trebuchet MS" w:eastAsia="Times New Roman" w:hAnsi="Trebuchet MS" w:cstheme="minorHAnsi"/>
          <w:color w:val="244061" w:themeColor="accent1" w:themeShade="80"/>
          <w:lang w:eastAsia="ar-SA"/>
        </w:rPr>
      </w:pPr>
      <w:r w:rsidRPr="0005483F">
        <w:rPr>
          <w:rFonts w:ascii="Trebuchet MS" w:eastAsia="Times New Roman" w:hAnsi="Trebuchet MS" w:cstheme="minorHAnsi"/>
          <w:b/>
          <w:color w:val="244061" w:themeColor="accent1" w:themeShade="80"/>
          <w:lang w:eastAsia="ar-SA"/>
        </w:rPr>
        <w:t>Egalitatea de șanse și non-discriminarea</w:t>
      </w:r>
    </w:p>
    <w:p w14:paraId="0B1C4290" w14:textId="77777777" w:rsidR="00003840" w:rsidRPr="0005483F" w:rsidRDefault="00003840" w:rsidP="00256C07">
      <w:pPr>
        <w:suppressAutoHyphens/>
        <w:spacing w:before="120" w:after="120"/>
        <w:jc w:val="both"/>
        <w:rPr>
          <w:rFonts w:ascii="Trebuchet MS" w:eastAsia="Times New Roman" w:hAnsi="Trebuchet MS" w:cstheme="minorHAnsi"/>
          <w:color w:val="244061" w:themeColor="accent1" w:themeShade="80"/>
          <w:lang w:eastAsia="ar-SA"/>
        </w:rPr>
      </w:pPr>
      <w:r w:rsidRPr="0005483F">
        <w:rPr>
          <w:rFonts w:ascii="Trebuchet MS" w:eastAsia="Times New Roman" w:hAnsi="Trebuchet MS" w:cstheme="minorHAnsi"/>
          <w:color w:val="244061" w:themeColor="accent1" w:themeShade="80"/>
          <w:lang w:eastAsia="ar-SA"/>
        </w:rPr>
        <w:t>Promovarea egalității de șanse, combaterea discriminării pe criterii de origine rasială sau etnică, religie sau credință, handicap, vârstă sau orientare sexuală și a dificultăților de acces de orice tip și asigurarea accesului egal la serviciile de interes general sunt teme orizontale care contribuie la atingerea obiectivelor Strategiei Europa 2020.</w:t>
      </w:r>
    </w:p>
    <w:p w14:paraId="5632502C" w14:textId="77777777" w:rsidR="00003840" w:rsidRPr="0005483F" w:rsidRDefault="00003840" w:rsidP="00256C07">
      <w:pPr>
        <w:suppressAutoHyphens/>
        <w:spacing w:before="120" w:after="120"/>
        <w:jc w:val="both"/>
        <w:rPr>
          <w:rFonts w:ascii="Trebuchet MS" w:eastAsia="Times New Roman" w:hAnsi="Trebuchet MS" w:cstheme="minorHAnsi"/>
          <w:color w:val="244061" w:themeColor="accent1" w:themeShade="80"/>
          <w:lang w:eastAsia="ar-SA"/>
        </w:rPr>
      </w:pPr>
      <w:r w:rsidRPr="0005483F">
        <w:rPr>
          <w:rFonts w:ascii="Trebuchet MS" w:eastAsia="Times New Roman" w:hAnsi="Trebuchet MS" w:cstheme="minorHAnsi"/>
          <w:color w:val="244061" w:themeColor="accent1" w:themeShade="80"/>
          <w:lang w:eastAsia="ar-SA"/>
        </w:rPr>
        <w:t>Acțiunile specifice menite să răspundă nevoilor persoanelor din categoriile expuse unui risc crescut de discriminare includ măsurile specifice țintite către îmbunătățirea inserției sociale și profesionale a acestora, prin creșterea accesului pe piața muncii, dar și prin îmbunătățirea nivelului de educație și competențe.</w:t>
      </w:r>
    </w:p>
    <w:p w14:paraId="633A9B39" w14:textId="0ABE0149" w:rsidR="00003840" w:rsidRPr="0005483F" w:rsidRDefault="00003840" w:rsidP="00256C07">
      <w:pPr>
        <w:suppressAutoHyphens/>
        <w:spacing w:before="120" w:after="120"/>
        <w:jc w:val="both"/>
        <w:rPr>
          <w:rFonts w:ascii="Trebuchet MS" w:eastAsia="Times New Roman" w:hAnsi="Trebuchet MS" w:cstheme="minorHAnsi"/>
          <w:color w:val="244061" w:themeColor="accent1" w:themeShade="80"/>
          <w:lang w:eastAsia="ar-SA"/>
        </w:rPr>
      </w:pPr>
      <w:r w:rsidRPr="0005483F">
        <w:rPr>
          <w:rFonts w:ascii="Trebuchet MS" w:eastAsia="Times New Roman" w:hAnsi="Trebuchet MS" w:cstheme="minorHAnsi"/>
          <w:color w:val="244061" w:themeColor="accent1" w:themeShade="80"/>
          <w:lang w:eastAsia="ar-SA"/>
        </w:rPr>
        <w:t xml:space="preserve">Totodată, în contextul măsurilor avute în vedere pentru promovarea incluziunii sociale și combaterea sărăciei, se va urmări îmbunătățirea accesului acestor grupuri la serviciile sociale, medicale și de interes general, precum și adaptarea condițiilor de muncă și crearea unor facilități speciale pentru persoanele cu dizabilități și alte categorii de persoane dezavantajate. În plus, în cadrul acțiunilor integrate țintite către combaterea sărăciei la nivelul comunităților, vor fi susținute campanii de </w:t>
      </w:r>
      <w:r w:rsidR="001A1FD9" w:rsidRPr="0005483F">
        <w:rPr>
          <w:rFonts w:ascii="Trebuchet MS" w:eastAsia="Times New Roman" w:hAnsi="Trebuchet MS" w:cstheme="minorHAnsi"/>
          <w:color w:val="244061" w:themeColor="accent1" w:themeShade="80"/>
          <w:lang w:eastAsia="ar-SA"/>
        </w:rPr>
        <w:t>conștientizare</w:t>
      </w:r>
      <w:r w:rsidRPr="0005483F">
        <w:rPr>
          <w:rFonts w:ascii="Trebuchet MS" w:eastAsia="Times New Roman" w:hAnsi="Trebuchet MS" w:cstheme="minorHAnsi"/>
          <w:color w:val="244061" w:themeColor="accent1" w:themeShade="80"/>
          <w:lang w:eastAsia="ar-SA"/>
        </w:rPr>
        <w:t xml:space="preserve"> și acțiuni specifice pentru creșterea responsabilității sociale și promovarea inițiativelor de voluntariat și a incluziunii active, pentru combaterea tuturor formelor de discriminare și promovarea egalității de șanse.</w:t>
      </w:r>
    </w:p>
    <w:p w14:paraId="1AA8E923" w14:textId="34E4A38C" w:rsidR="00254DAC" w:rsidRPr="0005483F" w:rsidRDefault="00003840" w:rsidP="00256C07">
      <w:pPr>
        <w:suppressAutoHyphens/>
        <w:spacing w:before="120" w:after="120"/>
        <w:jc w:val="both"/>
        <w:rPr>
          <w:rFonts w:ascii="Trebuchet MS" w:eastAsia="Times New Roman" w:hAnsi="Trebuchet MS" w:cstheme="minorHAnsi"/>
          <w:b/>
          <w:color w:val="244061" w:themeColor="accent1" w:themeShade="80"/>
          <w:lang w:eastAsia="ar-SA"/>
        </w:rPr>
      </w:pPr>
      <w:r w:rsidRPr="0005483F">
        <w:rPr>
          <w:rFonts w:ascii="Trebuchet MS" w:eastAsia="Times New Roman" w:hAnsi="Trebuchet MS" w:cstheme="minorHAnsi"/>
          <w:color w:val="244061" w:themeColor="accent1" w:themeShade="80"/>
          <w:lang w:eastAsia="ar-SA"/>
        </w:rPr>
        <w:t>Acțiunile care vizează creșterea incluziunii sociale a grupurilor vulnerabile, prin promovarea de proiecte integrate (cuprinzând servicii educaționale, sociale, medicale, de locuire etc.) se adresează în mod direct nevoilor specifice ale persoanelor din aceste grupuri, contribuind la o mai bună inserție socio-profesională a acestor persoane și protejarea acestora împotriva discriminării și a abuzurilor la care acestea sunt supuse.</w:t>
      </w:r>
      <w:r w:rsidR="00031EE6" w:rsidRPr="0005483F">
        <w:rPr>
          <w:rFonts w:ascii="Trebuchet MS" w:eastAsia="Times New Roman" w:hAnsi="Trebuchet MS" w:cstheme="minorHAnsi"/>
          <w:b/>
          <w:color w:val="244061" w:themeColor="accent1" w:themeShade="80"/>
          <w:lang w:eastAsia="ar-SA"/>
        </w:rPr>
        <w:t xml:space="preserve"> </w:t>
      </w:r>
    </w:p>
    <w:p w14:paraId="5DEB929B" w14:textId="77777777" w:rsidR="00885C7A" w:rsidRPr="0005483F" w:rsidRDefault="00885C7A" w:rsidP="00256C07">
      <w:pPr>
        <w:suppressAutoHyphens/>
        <w:spacing w:before="120" w:after="120"/>
        <w:jc w:val="both"/>
        <w:rPr>
          <w:rFonts w:ascii="Trebuchet MS" w:eastAsia="Times New Roman" w:hAnsi="Trebuchet MS" w:cstheme="minorHAnsi"/>
          <w:b/>
          <w:color w:val="244061" w:themeColor="accent1" w:themeShade="80"/>
          <w:lang w:eastAsia="ar-SA"/>
        </w:rPr>
      </w:pPr>
    </w:p>
    <w:p w14:paraId="344096BB" w14:textId="77777777" w:rsidR="00003840" w:rsidRPr="0005483F" w:rsidRDefault="00003840" w:rsidP="00CF40A4">
      <w:pPr>
        <w:numPr>
          <w:ilvl w:val="0"/>
          <w:numId w:val="2"/>
        </w:numPr>
        <w:suppressAutoHyphens/>
        <w:spacing w:before="120" w:after="120"/>
        <w:jc w:val="both"/>
        <w:rPr>
          <w:rFonts w:ascii="Trebuchet MS" w:eastAsia="Times New Roman" w:hAnsi="Trebuchet MS" w:cstheme="minorHAnsi"/>
          <w:color w:val="244061" w:themeColor="accent1" w:themeShade="80"/>
          <w:lang w:eastAsia="ar-SA"/>
        </w:rPr>
      </w:pPr>
      <w:r w:rsidRPr="0005483F">
        <w:rPr>
          <w:rFonts w:ascii="Trebuchet MS" w:eastAsia="Times New Roman" w:hAnsi="Trebuchet MS" w:cstheme="minorHAnsi"/>
          <w:b/>
          <w:color w:val="244061" w:themeColor="accent1" w:themeShade="80"/>
          <w:lang w:eastAsia="ar-SA"/>
        </w:rPr>
        <w:t>Promovarea egalității între femei și bărbați</w:t>
      </w:r>
    </w:p>
    <w:p w14:paraId="2CE34AE4" w14:textId="77777777" w:rsidR="00003840" w:rsidRPr="0005483F" w:rsidRDefault="00003840" w:rsidP="00256C07">
      <w:pPr>
        <w:suppressAutoHyphens/>
        <w:spacing w:before="120" w:after="120"/>
        <w:jc w:val="both"/>
        <w:rPr>
          <w:rFonts w:ascii="Trebuchet MS" w:eastAsia="Times New Roman" w:hAnsi="Trebuchet MS" w:cstheme="minorHAnsi"/>
          <w:color w:val="244061" w:themeColor="accent1" w:themeShade="80"/>
          <w:lang w:eastAsia="ar-SA"/>
        </w:rPr>
      </w:pPr>
      <w:r w:rsidRPr="0005483F">
        <w:rPr>
          <w:rFonts w:ascii="Trebuchet MS" w:eastAsia="Times New Roman" w:hAnsi="Trebuchet MS" w:cstheme="minorHAnsi"/>
          <w:color w:val="244061" w:themeColor="accent1" w:themeShade="80"/>
          <w:lang w:eastAsia="ar-SA"/>
        </w:rPr>
        <w:t>Promovarea egalității între femei și bărbați reprezintă un principiu de bază care contribuie la atingerea obiectivelor Strategiei Europa 2020.</w:t>
      </w:r>
    </w:p>
    <w:p w14:paraId="26BCE732" w14:textId="77777777" w:rsidR="00003840" w:rsidRPr="0005483F" w:rsidRDefault="00003840" w:rsidP="00256C07">
      <w:pPr>
        <w:suppressAutoHyphens/>
        <w:spacing w:before="120" w:after="120"/>
        <w:ind w:right="96"/>
        <w:jc w:val="both"/>
        <w:rPr>
          <w:rFonts w:ascii="Trebuchet MS" w:eastAsia="Times New Roman" w:hAnsi="Trebuchet MS" w:cstheme="minorHAnsi"/>
          <w:color w:val="244061" w:themeColor="accent1" w:themeShade="80"/>
          <w:lang w:eastAsia="ar-SA"/>
        </w:rPr>
      </w:pPr>
      <w:r w:rsidRPr="0005483F">
        <w:rPr>
          <w:rFonts w:ascii="Trebuchet MS" w:eastAsia="Times New Roman" w:hAnsi="Trebuchet MS" w:cstheme="minorHAnsi"/>
          <w:color w:val="244061" w:themeColor="accent1" w:themeShade="80"/>
          <w:lang w:eastAsia="ar-SA"/>
        </w:rPr>
        <w:t>Pentru promovarea egalității de gen, acțiunile specifice includ intervenții care vizează îmbunătățirea inserției sociale și profesionale atât a femeilor – cu accent asupra femeilor provenind din medii sau grupuri dezavantajate, spre exemplu femeile de etnie romă, cât și a bărbaților – care vor contribui în mod direct la promovarea egalității de gen.</w:t>
      </w:r>
    </w:p>
    <w:p w14:paraId="37FE1EE3" w14:textId="32A7A245" w:rsidR="00003840" w:rsidRPr="0005483F" w:rsidRDefault="00003840" w:rsidP="00256C07">
      <w:pPr>
        <w:suppressAutoHyphens/>
        <w:spacing w:before="120" w:after="120"/>
        <w:ind w:right="96"/>
        <w:jc w:val="both"/>
        <w:rPr>
          <w:rFonts w:ascii="Trebuchet MS" w:eastAsia="Times New Roman" w:hAnsi="Trebuchet MS" w:cstheme="minorHAnsi"/>
          <w:color w:val="244061" w:themeColor="accent1" w:themeShade="80"/>
          <w:lang w:eastAsia="ar-SA"/>
        </w:rPr>
      </w:pPr>
      <w:r w:rsidRPr="0005483F">
        <w:rPr>
          <w:rFonts w:ascii="Trebuchet MS" w:eastAsia="Times New Roman" w:hAnsi="Trebuchet MS" w:cstheme="minorHAnsi"/>
          <w:color w:val="244061" w:themeColor="accent1" w:themeShade="80"/>
          <w:lang w:eastAsia="ar-SA"/>
        </w:rPr>
        <w:t xml:space="preserve">De asemenea, campaniile de </w:t>
      </w:r>
      <w:r w:rsidR="00031EE6" w:rsidRPr="0005483F">
        <w:rPr>
          <w:rFonts w:ascii="Trebuchet MS" w:eastAsia="Times New Roman" w:hAnsi="Trebuchet MS" w:cstheme="minorHAnsi"/>
          <w:color w:val="244061" w:themeColor="accent1" w:themeShade="80"/>
          <w:lang w:eastAsia="ar-SA"/>
        </w:rPr>
        <w:t>conștientizare</w:t>
      </w:r>
      <w:r w:rsidRPr="0005483F">
        <w:rPr>
          <w:rFonts w:ascii="Trebuchet MS" w:eastAsia="Times New Roman" w:hAnsi="Trebuchet MS" w:cstheme="minorHAnsi"/>
          <w:color w:val="244061" w:themeColor="accent1" w:themeShade="80"/>
          <w:lang w:eastAsia="ar-SA"/>
        </w:rPr>
        <w:t xml:space="preserve"> și acțiunile specifice pentru creșterea responsabilității sociale și promovarea incluziunii active vor contribui la combaterea tuturor formelor de discriminare, inclusiv a celor pe bază de gen.  </w:t>
      </w:r>
    </w:p>
    <w:p w14:paraId="2AF3CD5F" w14:textId="77777777" w:rsidR="00003840" w:rsidRPr="0005483F" w:rsidRDefault="00003840" w:rsidP="00256C07">
      <w:pPr>
        <w:suppressAutoHyphens/>
        <w:spacing w:before="120" w:after="120"/>
        <w:ind w:right="96"/>
        <w:jc w:val="both"/>
        <w:rPr>
          <w:rFonts w:ascii="Trebuchet MS" w:eastAsia="Times New Roman" w:hAnsi="Trebuchet MS" w:cstheme="minorHAnsi"/>
          <w:color w:val="244061" w:themeColor="accent1" w:themeShade="80"/>
          <w:lang w:eastAsia="ar-SA"/>
        </w:rPr>
      </w:pPr>
      <w:r w:rsidRPr="0005483F">
        <w:rPr>
          <w:rFonts w:ascii="Trebuchet MS" w:eastAsia="Times New Roman" w:hAnsi="Trebuchet MS" w:cstheme="minorHAnsi"/>
          <w:color w:val="244061" w:themeColor="accent1" w:themeShade="80"/>
          <w:lang w:eastAsia="ar-SA"/>
        </w:rPr>
        <w:t xml:space="preserve">Acțiunile vizate acordă o atenție deosebită măsurilor de acompaniere, astfel încât să faciliteze integrarea socio-economică, intervențiile fiind orientate către creșterea ocupării, promovarea incluziunii sociale și îmbunătățirea nivelului de educație și competențe și au în vedere </w:t>
      </w:r>
      <w:r w:rsidRPr="0005483F">
        <w:rPr>
          <w:rFonts w:ascii="Trebuchet MS" w:eastAsia="Times New Roman" w:hAnsi="Trebuchet MS" w:cstheme="minorHAnsi"/>
          <w:color w:val="244061" w:themeColor="accent1" w:themeShade="80"/>
          <w:lang w:eastAsia="ar-SA"/>
        </w:rPr>
        <w:lastRenderedPageBreak/>
        <w:t>minimizarea efectelor negative ale factorilor externi, care duc la persistența inegalităților și reduc impactul sprijinului direct.</w:t>
      </w:r>
    </w:p>
    <w:p w14:paraId="52C318F9" w14:textId="11BA2782" w:rsidR="00754BF9" w:rsidRPr="0005483F" w:rsidRDefault="00754BF9" w:rsidP="00CF40A4">
      <w:pPr>
        <w:pStyle w:val="Listparagraf"/>
        <w:numPr>
          <w:ilvl w:val="0"/>
          <w:numId w:val="46"/>
        </w:numPr>
        <w:suppressAutoHyphens/>
        <w:spacing w:before="120" w:after="120"/>
        <w:ind w:right="96"/>
        <w:jc w:val="both"/>
        <w:rPr>
          <w:rFonts w:ascii="Trebuchet MS" w:eastAsia="Times New Roman" w:hAnsi="Trebuchet MS" w:cstheme="minorHAnsi"/>
          <w:color w:val="244061" w:themeColor="accent1" w:themeShade="80"/>
          <w:lang w:eastAsia="ar-SA"/>
        </w:rPr>
      </w:pPr>
      <w:r w:rsidRPr="0005483F">
        <w:rPr>
          <w:rFonts w:ascii="Trebuchet MS" w:eastAsia="Times New Roman" w:hAnsi="Trebuchet MS" w:cstheme="minorHAnsi"/>
          <w:color w:val="244061" w:themeColor="accent1" w:themeShade="80"/>
          <w:lang w:eastAsia="ar-SA"/>
        </w:rPr>
        <w:t>Utilizarea TIC și contribuția la dezvoltarea de competențe digitale</w:t>
      </w:r>
    </w:p>
    <w:p w14:paraId="6180E3B2" w14:textId="31243341" w:rsidR="00754BF9" w:rsidRPr="0005483F" w:rsidRDefault="00754BF9" w:rsidP="00754BF9">
      <w:pPr>
        <w:suppressAutoHyphens/>
        <w:spacing w:before="120" w:after="120"/>
        <w:ind w:right="96"/>
        <w:jc w:val="both"/>
        <w:rPr>
          <w:rFonts w:ascii="Trebuchet MS" w:eastAsia="Times New Roman" w:hAnsi="Trebuchet MS" w:cstheme="minorHAnsi"/>
          <w:color w:val="244061" w:themeColor="accent1" w:themeShade="80"/>
          <w:lang w:eastAsia="ar-SA"/>
        </w:rPr>
      </w:pPr>
      <w:r w:rsidRPr="0005483F">
        <w:rPr>
          <w:rFonts w:ascii="Trebuchet MS" w:eastAsia="Times New Roman" w:hAnsi="Trebuchet MS" w:cstheme="minorHAnsi"/>
          <w:color w:val="244061" w:themeColor="accent1" w:themeShade="80"/>
          <w:lang w:eastAsia="ar-SA"/>
        </w:rPr>
        <w:t xml:space="preserve">Componenta de TIC va fi </w:t>
      </w:r>
      <w:proofErr w:type="spellStart"/>
      <w:r w:rsidRPr="0005483F">
        <w:rPr>
          <w:rFonts w:ascii="Trebuchet MS" w:eastAsia="Times New Roman" w:hAnsi="Trebuchet MS" w:cstheme="minorHAnsi"/>
          <w:color w:val="244061" w:themeColor="accent1" w:themeShade="80"/>
          <w:lang w:eastAsia="ar-SA"/>
        </w:rPr>
        <w:t>esentiala</w:t>
      </w:r>
      <w:proofErr w:type="spellEnd"/>
      <w:r w:rsidRPr="0005483F">
        <w:rPr>
          <w:rFonts w:ascii="Trebuchet MS" w:eastAsia="Times New Roman" w:hAnsi="Trebuchet MS" w:cstheme="minorHAnsi"/>
          <w:color w:val="244061" w:themeColor="accent1" w:themeShade="80"/>
          <w:lang w:eastAsia="ar-SA"/>
        </w:rPr>
        <w:t xml:space="preserve"> in toate </w:t>
      </w:r>
      <w:proofErr w:type="spellStart"/>
      <w:r w:rsidRPr="0005483F">
        <w:rPr>
          <w:rFonts w:ascii="Trebuchet MS" w:eastAsia="Times New Roman" w:hAnsi="Trebuchet MS" w:cstheme="minorHAnsi"/>
          <w:color w:val="244061" w:themeColor="accent1" w:themeShade="80"/>
          <w:lang w:eastAsia="ar-SA"/>
        </w:rPr>
        <w:t>activitatile</w:t>
      </w:r>
      <w:proofErr w:type="spellEnd"/>
      <w:r w:rsidRPr="0005483F">
        <w:rPr>
          <w:rFonts w:ascii="Trebuchet MS" w:eastAsia="Times New Roman" w:hAnsi="Trebuchet MS" w:cstheme="minorHAnsi"/>
          <w:color w:val="244061" w:themeColor="accent1" w:themeShade="80"/>
          <w:lang w:eastAsia="ar-SA"/>
        </w:rPr>
        <w:t xml:space="preserve"> proiectului, in sensul in care grupul </w:t>
      </w:r>
      <w:proofErr w:type="spellStart"/>
      <w:r w:rsidRPr="0005483F">
        <w:rPr>
          <w:rFonts w:ascii="Trebuchet MS" w:eastAsia="Times New Roman" w:hAnsi="Trebuchet MS" w:cstheme="minorHAnsi"/>
          <w:color w:val="244061" w:themeColor="accent1" w:themeShade="80"/>
          <w:lang w:eastAsia="ar-SA"/>
        </w:rPr>
        <w:t>tinta</w:t>
      </w:r>
      <w:proofErr w:type="spellEnd"/>
      <w:r w:rsidRPr="0005483F">
        <w:rPr>
          <w:rFonts w:ascii="Trebuchet MS" w:eastAsia="Times New Roman" w:hAnsi="Trebuchet MS" w:cstheme="minorHAnsi"/>
          <w:color w:val="244061" w:themeColor="accent1" w:themeShade="80"/>
          <w:lang w:eastAsia="ar-SA"/>
        </w:rPr>
        <w:t xml:space="preserve"> va fi alfabetizat digital in cadrul serviciilor furnizate, ca parte a pachetului integrat de servicii pe care </w:t>
      </w:r>
      <w:proofErr w:type="spellStart"/>
      <w:r w:rsidRPr="0005483F">
        <w:rPr>
          <w:rFonts w:ascii="Trebuchet MS" w:eastAsia="Times New Roman" w:hAnsi="Trebuchet MS" w:cstheme="minorHAnsi"/>
          <w:color w:val="244061" w:themeColor="accent1" w:themeShade="80"/>
          <w:lang w:eastAsia="ar-SA"/>
        </w:rPr>
        <w:t>il</w:t>
      </w:r>
      <w:proofErr w:type="spellEnd"/>
      <w:r w:rsidRPr="0005483F">
        <w:rPr>
          <w:rFonts w:ascii="Trebuchet MS" w:eastAsia="Times New Roman" w:hAnsi="Trebuchet MS" w:cstheme="minorHAnsi"/>
          <w:color w:val="244061" w:themeColor="accent1" w:themeShade="80"/>
          <w:lang w:eastAsia="ar-SA"/>
        </w:rPr>
        <w:t xml:space="preserve"> vor primi in vederea </w:t>
      </w:r>
      <w:proofErr w:type="spellStart"/>
      <w:r w:rsidRPr="0005483F">
        <w:rPr>
          <w:rFonts w:ascii="Trebuchet MS" w:eastAsia="Times New Roman" w:hAnsi="Trebuchet MS" w:cstheme="minorHAnsi"/>
          <w:color w:val="244061" w:themeColor="accent1" w:themeShade="80"/>
          <w:lang w:eastAsia="ar-SA"/>
        </w:rPr>
        <w:t>facilitarii</w:t>
      </w:r>
      <w:proofErr w:type="spellEnd"/>
      <w:r w:rsidRPr="0005483F">
        <w:rPr>
          <w:rFonts w:ascii="Trebuchet MS" w:eastAsia="Times New Roman" w:hAnsi="Trebuchet MS" w:cstheme="minorHAnsi"/>
          <w:color w:val="244061" w:themeColor="accent1" w:themeShade="80"/>
          <w:lang w:eastAsia="ar-SA"/>
        </w:rPr>
        <w:t xml:space="preserve"> </w:t>
      </w:r>
      <w:proofErr w:type="spellStart"/>
      <w:r w:rsidRPr="0005483F">
        <w:rPr>
          <w:rFonts w:ascii="Trebuchet MS" w:eastAsia="Times New Roman" w:hAnsi="Trebuchet MS" w:cstheme="minorHAnsi"/>
          <w:color w:val="244061" w:themeColor="accent1" w:themeShade="80"/>
          <w:lang w:eastAsia="ar-SA"/>
        </w:rPr>
        <w:t>ocuparii</w:t>
      </w:r>
      <w:proofErr w:type="spellEnd"/>
      <w:r w:rsidRPr="0005483F">
        <w:rPr>
          <w:rFonts w:ascii="Trebuchet MS" w:eastAsia="Times New Roman" w:hAnsi="Trebuchet MS" w:cstheme="minorHAnsi"/>
          <w:color w:val="244061" w:themeColor="accent1" w:themeShade="80"/>
          <w:lang w:eastAsia="ar-SA"/>
        </w:rPr>
        <w:t xml:space="preserve"> si </w:t>
      </w:r>
      <w:proofErr w:type="spellStart"/>
      <w:r w:rsidRPr="0005483F">
        <w:rPr>
          <w:rFonts w:ascii="Trebuchet MS" w:eastAsia="Times New Roman" w:hAnsi="Trebuchet MS" w:cstheme="minorHAnsi"/>
          <w:color w:val="244061" w:themeColor="accent1" w:themeShade="80"/>
          <w:lang w:eastAsia="ar-SA"/>
        </w:rPr>
        <w:t>integrarii</w:t>
      </w:r>
      <w:proofErr w:type="spellEnd"/>
      <w:r w:rsidRPr="0005483F">
        <w:rPr>
          <w:rFonts w:ascii="Trebuchet MS" w:eastAsia="Times New Roman" w:hAnsi="Trebuchet MS" w:cstheme="minorHAnsi"/>
          <w:color w:val="244061" w:themeColor="accent1" w:themeShade="80"/>
          <w:lang w:eastAsia="ar-SA"/>
        </w:rPr>
        <w:t xml:space="preserve"> socio-profesionale.</w:t>
      </w:r>
    </w:p>
    <w:p w14:paraId="4DEB278E" w14:textId="77777777" w:rsidR="008E36CF" w:rsidRPr="0005483F" w:rsidRDefault="008E36CF" w:rsidP="00256C07">
      <w:pPr>
        <w:spacing w:before="120" w:after="120"/>
        <w:jc w:val="both"/>
        <w:rPr>
          <w:rFonts w:ascii="Trebuchet MS" w:eastAsia="Times New Roman" w:hAnsi="Trebuchet MS" w:cstheme="minorHAnsi"/>
          <w:color w:val="244061" w:themeColor="accent1" w:themeShade="80"/>
          <w:lang w:eastAsia="ar-SA"/>
        </w:rPr>
      </w:pPr>
    </w:p>
    <w:p w14:paraId="628B2EC5" w14:textId="77777777" w:rsidR="00114E5D" w:rsidRPr="0005483F" w:rsidRDefault="00C33D69" w:rsidP="00114E5D">
      <w:pPr>
        <w:pStyle w:val="Titlu2"/>
        <w:numPr>
          <w:ilvl w:val="0"/>
          <w:numId w:val="0"/>
        </w:numPr>
        <w:spacing w:before="120" w:after="120" w:line="276" w:lineRule="auto"/>
        <w:jc w:val="both"/>
        <w:rPr>
          <w:rFonts w:ascii="Trebuchet MS" w:eastAsia="Calibri" w:hAnsi="Trebuchet MS" w:cstheme="minorHAnsi"/>
          <w:b/>
          <w:color w:val="244061" w:themeColor="accent1" w:themeShade="80"/>
          <w:sz w:val="22"/>
          <w:szCs w:val="22"/>
        </w:rPr>
      </w:pPr>
      <w:bookmarkStart w:id="23" w:name="_Toc509817798"/>
      <w:r w:rsidRPr="0005483F">
        <w:rPr>
          <w:rFonts w:ascii="Trebuchet MS" w:eastAsia="Calibri" w:hAnsi="Trebuchet MS" w:cstheme="minorHAnsi"/>
          <w:b/>
          <w:color w:val="244061" w:themeColor="accent1" w:themeShade="80"/>
          <w:sz w:val="22"/>
          <w:szCs w:val="22"/>
        </w:rPr>
        <w:t>1.</w:t>
      </w:r>
      <w:r w:rsidR="00F80403" w:rsidRPr="0005483F">
        <w:rPr>
          <w:rFonts w:ascii="Trebuchet MS" w:eastAsia="Calibri" w:hAnsi="Trebuchet MS" w:cstheme="minorHAnsi"/>
          <w:b/>
          <w:color w:val="244061" w:themeColor="accent1" w:themeShade="80"/>
          <w:sz w:val="22"/>
          <w:szCs w:val="22"/>
        </w:rPr>
        <w:t>7</w:t>
      </w:r>
      <w:r w:rsidRPr="0005483F">
        <w:rPr>
          <w:rFonts w:ascii="Trebuchet MS" w:eastAsia="Calibri" w:hAnsi="Trebuchet MS" w:cstheme="minorHAnsi"/>
          <w:b/>
          <w:color w:val="244061" w:themeColor="accent1" w:themeShade="80"/>
          <w:sz w:val="22"/>
          <w:szCs w:val="22"/>
        </w:rPr>
        <w:t>. Tip</w:t>
      </w:r>
      <w:r w:rsidR="009D7F4B" w:rsidRPr="0005483F">
        <w:rPr>
          <w:rFonts w:ascii="Trebuchet MS" w:eastAsia="Calibri" w:hAnsi="Trebuchet MS" w:cstheme="minorHAnsi"/>
          <w:b/>
          <w:color w:val="244061" w:themeColor="accent1" w:themeShade="80"/>
          <w:sz w:val="22"/>
          <w:szCs w:val="22"/>
        </w:rPr>
        <w:t xml:space="preserve">urile de solicitanți </w:t>
      </w:r>
      <w:r w:rsidRPr="0005483F">
        <w:rPr>
          <w:rFonts w:ascii="Trebuchet MS" w:eastAsia="Calibri" w:hAnsi="Trebuchet MS" w:cstheme="minorHAnsi"/>
          <w:b/>
          <w:color w:val="244061" w:themeColor="accent1" w:themeShade="80"/>
          <w:sz w:val="22"/>
          <w:szCs w:val="22"/>
        </w:rPr>
        <w:t>eligibili</w:t>
      </w:r>
      <w:bookmarkEnd w:id="23"/>
    </w:p>
    <w:p w14:paraId="38FFC41D" w14:textId="664BA973" w:rsidR="00114E5D" w:rsidRPr="0005483F" w:rsidRDefault="00055519" w:rsidP="005E048C">
      <w:pPr>
        <w:pStyle w:val="Titlu2"/>
        <w:numPr>
          <w:ilvl w:val="0"/>
          <w:numId w:val="51"/>
        </w:numPr>
        <w:spacing w:before="120" w:after="120"/>
        <w:jc w:val="both"/>
        <w:rPr>
          <w:rFonts w:ascii="Trebuchet MS" w:hAnsi="Trebuchet MS" w:cstheme="minorHAnsi"/>
          <w:color w:val="244061" w:themeColor="accent1" w:themeShade="80"/>
          <w:sz w:val="22"/>
          <w:szCs w:val="22"/>
        </w:rPr>
      </w:pPr>
      <w:r w:rsidRPr="0005483F">
        <w:rPr>
          <w:rFonts w:ascii="Trebuchet MS" w:hAnsi="Trebuchet MS" w:cstheme="minorHAnsi"/>
          <w:color w:val="244061" w:themeColor="accent1" w:themeShade="80"/>
          <w:sz w:val="22"/>
          <w:szCs w:val="22"/>
        </w:rPr>
        <w:t xml:space="preserve">Autorități publice centrale </w:t>
      </w:r>
      <w:r w:rsidR="004F7D75" w:rsidRPr="0005483F">
        <w:rPr>
          <w:rFonts w:ascii="Trebuchet MS" w:hAnsi="Trebuchet MS" w:cstheme="minorHAnsi"/>
          <w:color w:val="244061" w:themeColor="accent1" w:themeShade="80"/>
          <w:sz w:val="22"/>
          <w:szCs w:val="22"/>
        </w:rPr>
        <w:t>și</w:t>
      </w:r>
      <w:r w:rsidRPr="0005483F">
        <w:rPr>
          <w:rFonts w:ascii="Trebuchet MS" w:hAnsi="Trebuchet MS" w:cstheme="minorHAnsi"/>
          <w:color w:val="244061" w:themeColor="accent1" w:themeShade="80"/>
          <w:sz w:val="22"/>
          <w:szCs w:val="22"/>
        </w:rPr>
        <w:t xml:space="preserve"> locale cu </w:t>
      </w:r>
      <w:proofErr w:type="spellStart"/>
      <w:r w:rsidRPr="0005483F">
        <w:rPr>
          <w:rFonts w:ascii="Trebuchet MS" w:hAnsi="Trebuchet MS" w:cstheme="minorHAnsi"/>
          <w:color w:val="244061" w:themeColor="accent1" w:themeShade="80"/>
          <w:sz w:val="22"/>
          <w:szCs w:val="22"/>
        </w:rPr>
        <w:t>responsabilităţi</w:t>
      </w:r>
      <w:proofErr w:type="spellEnd"/>
      <w:r w:rsidRPr="0005483F">
        <w:rPr>
          <w:rFonts w:ascii="Trebuchet MS" w:hAnsi="Trebuchet MS" w:cstheme="minorHAnsi"/>
          <w:color w:val="244061" w:themeColor="accent1" w:themeShade="80"/>
          <w:sz w:val="22"/>
          <w:szCs w:val="22"/>
        </w:rPr>
        <w:t xml:space="preserve"> în domeniu singure sau în pa</w:t>
      </w:r>
      <w:r w:rsidR="004F7D75" w:rsidRPr="0005483F">
        <w:rPr>
          <w:rFonts w:ascii="Trebuchet MS" w:hAnsi="Trebuchet MS" w:cstheme="minorHAnsi"/>
          <w:color w:val="244061" w:themeColor="accent1" w:themeShade="80"/>
          <w:sz w:val="22"/>
          <w:szCs w:val="22"/>
        </w:rPr>
        <w:t>rteneriat cu entități relevante</w:t>
      </w:r>
    </w:p>
    <w:p w14:paraId="15DE6598" w14:textId="394E1B9F" w:rsidR="004F7D75" w:rsidRPr="0005483F" w:rsidRDefault="004F7D75" w:rsidP="005E048C">
      <w:pPr>
        <w:pStyle w:val="Corptext"/>
        <w:numPr>
          <w:ilvl w:val="0"/>
          <w:numId w:val="51"/>
        </w:numPr>
        <w:jc w:val="both"/>
        <w:rPr>
          <w:rFonts w:ascii="Trebuchet MS" w:eastAsia="Times New Roman" w:hAnsi="Trebuchet MS" w:cstheme="minorHAnsi"/>
          <w:color w:val="244061" w:themeColor="accent1" w:themeShade="80"/>
          <w:lang w:eastAsia="ar-SA"/>
        </w:rPr>
      </w:pPr>
      <w:r w:rsidRPr="0005483F">
        <w:rPr>
          <w:rFonts w:ascii="Trebuchet MS" w:eastAsia="Times New Roman" w:hAnsi="Trebuchet MS" w:cstheme="minorHAnsi"/>
          <w:color w:val="244061" w:themeColor="accent1" w:themeShade="80"/>
          <w:lang w:eastAsia="ar-SA"/>
        </w:rPr>
        <w:t>Furnizori de servicii sociale în condițiile legii singuri sau în parteneriat cu entități relevante;</w:t>
      </w:r>
    </w:p>
    <w:p w14:paraId="541B6066" w14:textId="77777777" w:rsidR="004F7D75" w:rsidRPr="0005483F" w:rsidRDefault="004F7D75" w:rsidP="004F7D75">
      <w:pPr>
        <w:pStyle w:val="Corptext"/>
        <w:rPr>
          <w:rFonts w:ascii="Trebuchet MS" w:eastAsia="Times New Roman" w:hAnsi="Trebuchet MS" w:cstheme="minorHAnsi"/>
          <w:color w:val="244061" w:themeColor="accent1" w:themeShade="80"/>
          <w:lang w:eastAsia="ar-SA"/>
        </w:rPr>
      </w:pPr>
    </w:p>
    <w:p w14:paraId="4DC6F40D" w14:textId="77777777" w:rsidR="00E838E1" w:rsidRPr="0005483F" w:rsidRDefault="00E838E1" w:rsidP="004F7D75">
      <w:pPr>
        <w:pStyle w:val="Corptext"/>
        <w:rPr>
          <w:rFonts w:ascii="Trebuchet MS" w:eastAsia="Times New Roman" w:hAnsi="Trebuchet MS" w:cstheme="minorHAnsi"/>
          <w:color w:val="244061" w:themeColor="accent1" w:themeShade="80"/>
          <w:lang w:eastAsia="ar-SA"/>
        </w:rPr>
      </w:pPr>
    </w:p>
    <w:p w14:paraId="04867231" w14:textId="060B5E8F" w:rsidR="004F7D75" w:rsidRPr="0005483F" w:rsidRDefault="004F7D75" w:rsidP="004F7D75">
      <w:pPr>
        <w:pStyle w:val="Corptext"/>
        <w:rPr>
          <w:rFonts w:ascii="Trebuchet MS" w:eastAsia="Times New Roman" w:hAnsi="Trebuchet MS" w:cstheme="minorHAnsi"/>
          <w:color w:val="244061" w:themeColor="accent1" w:themeShade="80"/>
          <w:lang w:eastAsia="ar-SA"/>
        </w:rPr>
      </w:pPr>
      <w:r w:rsidRPr="0005483F">
        <w:rPr>
          <w:rFonts w:ascii="Trebuchet MS" w:eastAsia="Times New Roman" w:hAnsi="Trebuchet MS" w:cstheme="minorHAnsi"/>
          <w:color w:val="244061" w:themeColor="accent1" w:themeShade="80"/>
          <w:lang w:eastAsia="ar-SA"/>
        </w:rPr>
        <w:t xml:space="preserve">Prin entități </w:t>
      </w:r>
      <w:r w:rsidR="008505E1" w:rsidRPr="0005483F">
        <w:rPr>
          <w:rFonts w:ascii="Trebuchet MS" w:eastAsia="Times New Roman" w:hAnsi="Trebuchet MS" w:cstheme="minorHAnsi"/>
          <w:color w:val="244061" w:themeColor="accent1" w:themeShade="80"/>
          <w:lang w:eastAsia="ar-SA"/>
        </w:rPr>
        <w:t>relevante se înțeleg:</w:t>
      </w:r>
    </w:p>
    <w:p w14:paraId="314D859B" w14:textId="4CA7D61A" w:rsidR="008505E1" w:rsidRPr="0005483F" w:rsidRDefault="008505E1" w:rsidP="008505E1">
      <w:pPr>
        <w:pStyle w:val="Corptext"/>
        <w:numPr>
          <w:ilvl w:val="0"/>
          <w:numId w:val="52"/>
        </w:numPr>
        <w:rPr>
          <w:rFonts w:ascii="Trebuchet MS" w:eastAsia="Times New Roman" w:hAnsi="Trebuchet MS" w:cstheme="minorHAnsi"/>
          <w:color w:val="244061" w:themeColor="accent1" w:themeShade="80"/>
          <w:lang w:eastAsia="ar-SA"/>
        </w:rPr>
      </w:pPr>
      <w:r w:rsidRPr="0005483F">
        <w:rPr>
          <w:rFonts w:ascii="Trebuchet MS" w:eastAsia="Times New Roman" w:hAnsi="Trebuchet MS" w:cstheme="minorHAnsi"/>
          <w:color w:val="244061" w:themeColor="accent1" w:themeShade="80"/>
          <w:lang w:eastAsia="ar-SA"/>
        </w:rPr>
        <w:t>Furnizori de formare profesională autorizați în condițiile legii;</w:t>
      </w:r>
    </w:p>
    <w:p w14:paraId="475666EE" w14:textId="5DCD8467" w:rsidR="008505E1" w:rsidRPr="0005483F" w:rsidRDefault="008505E1" w:rsidP="008505E1">
      <w:pPr>
        <w:pStyle w:val="Corptext"/>
        <w:numPr>
          <w:ilvl w:val="0"/>
          <w:numId w:val="52"/>
        </w:numPr>
        <w:rPr>
          <w:rFonts w:ascii="Trebuchet MS" w:eastAsia="Times New Roman" w:hAnsi="Trebuchet MS" w:cstheme="minorHAnsi"/>
          <w:color w:val="244061" w:themeColor="accent1" w:themeShade="80"/>
          <w:lang w:eastAsia="ar-SA"/>
        </w:rPr>
      </w:pPr>
      <w:r w:rsidRPr="0005483F">
        <w:rPr>
          <w:rFonts w:ascii="Trebuchet MS" w:eastAsia="Times New Roman" w:hAnsi="Trebuchet MS" w:cstheme="minorHAnsi"/>
          <w:color w:val="244061" w:themeColor="accent1" w:themeShade="80"/>
          <w:lang w:eastAsia="ar-SA"/>
        </w:rPr>
        <w:t>Furnizori de servicii sociale acreditați în condițiile legii;</w:t>
      </w:r>
    </w:p>
    <w:p w14:paraId="1397521E" w14:textId="1D8E794B" w:rsidR="008505E1" w:rsidRPr="0005483F" w:rsidRDefault="008505E1" w:rsidP="008505E1">
      <w:pPr>
        <w:pStyle w:val="Corptext"/>
        <w:numPr>
          <w:ilvl w:val="0"/>
          <w:numId w:val="52"/>
        </w:numPr>
        <w:rPr>
          <w:rFonts w:ascii="Trebuchet MS" w:eastAsia="Times New Roman" w:hAnsi="Trebuchet MS" w:cstheme="minorHAnsi"/>
          <w:color w:val="244061" w:themeColor="accent1" w:themeShade="80"/>
          <w:lang w:eastAsia="ar-SA"/>
        </w:rPr>
      </w:pPr>
      <w:r w:rsidRPr="0005483F">
        <w:rPr>
          <w:rFonts w:ascii="Trebuchet MS" w:eastAsia="Times New Roman" w:hAnsi="Trebuchet MS" w:cstheme="minorHAnsi"/>
          <w:color w:val="244061" w:themeColor="accent1" w:themeShade="80"/>
          <w:lang w:eastAsia="ar-SA"/>
        </w:rPr>
        <w:t>Furnizori de servicii de stimulare a ocupării forței de muncă (consiliere/orientare și mediere pe piața muncii) acreditați în condițiile legii;</w:t>
      </w:r>
    </w:p>
    <w:p w14:paraId="51335C9B" w14:textId="08DED7BC" w:rsidR="00055519" w:rsidRPr="0005483F" w:rsidRDefault="008505E1" w:rsidP="00055519">
      <w:pPr>
        <w:pStyle w:val="Corptext"/>
        <w:numPr>
          <w:ilvl w:val="0"/>
          <w:numId w:val="52"/>
        </w:numPr>
        <w:rPr>
          <w:rFonts w:ascii="Trebuchet MS" w:eastAsia="Times New Roman" w:hAnsi="Trebuchet MS" w:cstheme="minorHAnsi"/>
          <w:color w:val="244061" w:themeColor="accent1" w:themeShade="80"/>
          <w:lang w:eastAsia="ar-SA"/>
        </w:rPr>
      </w:pPr>
      <w:r w:rsidRPr="0005483F">
        <w:rPr>
          <w:rFonts w:ascii="Trebuchet MS" w:eastAsia="Times New Roman" w:hAnsi="Trebuchet MS" w:cstheme="minorHAnsi"/>
          <w:color w:val="244061" w:themeColor="accent1" w:themeShade="80"/>
          <w:lang w:eastAsia="ar-SA"/>
        </w:rPr>
        <w:t>Furnizori de servicii medicale autorizați în condițiile legii.</w:t>
      </w:r>
    </w:p>
    <w:p w14:paraId="78B49E57" w14:textId="12C432B1" w:rsidR="00E838E1" w:rsidRPr="0005483F" w:rsidRDefault="00E838E1" w:rsidP="00E838E1">
      <w:pPr>
        <w:pStyle w:val="Corptext"/>
        <w:jc w:val="both"/>
        <w:rPr>
          <w:rFonts w:ascii="Trebuchet MS" w:eastAsia="Times New Roman" w:hAnsi="Trebuchet MS" w:cstheme="minorHAnsi"/>
          <w:color w:val="244061" w:themeColor="accent1" w:themeShade="80"/>
          <w:lang w:eastAsia="ar-SA"/>
        </w:rPr>
      </w:pPr>
      <w:r w:rsidRPr="0005483F">
        <w:rPr>
          <w:rFonts w:ascii="Trebuchet MS" w:eastAsia="Times New Roman" w:hAnsi="Trebuchet MS" w:cstheme="minorHAnsi"/>
          <w:color w:val="244061" w:themeColor="accent1" w:themeShade="80"/>
          <w:lang w:eastAsia="ar-SA"/>
        </w:rPr>
        <w:t>Pentru categoria de solicitant eligibil Furnizori de servicii sociale în condițiile legii și pentru partenerii entități relevante, odată cu transmiterea Cererii de finanțare se vor încărca și autorizațiile/acreditările care atestă categoria de solicitant/partener eligibil.</w:t>
      </w:r>
    </w:p>
    <w:p w14:paraId="01802F59" w14:textId="77777777" w:rsidR="00114E5D" w:rsidRPr="0005483F" w:rsidRDefault="00114E5D" w:rsidP="00114E5D">
      <w:pPr>
        <w:pStyle w:val="Corptext"/>
        <w:rPr>
          <w:color w:val="244061" w:themeColor="accent1" w:themeShade="80"/>
          <w:lang w:eastAsia="ar-SA"/>
        </w:rPr>
      </w:pPr>
    </w:p>
    <w:p w14:paraId="3B222626" w14:textId="4FB519EF" w:rsidR="006223CD" w:rsidRPr="0005483F" w:rsidRDefault="004333B4" w:rsidP="00256C07">
      <w:pPr>
        <w:pStyle w:val="Titlu2"/>
        <w:numPr>
          <w:ilvl w:val="0"/>
          <w:numId w:val="0"/>
        </w:numPr>
        <w:spacing w:before="120" w:after="120" w:line="276" w:lineRule="auto"/>
        <w:jc w:val="both"/>
        <w:rPr>
          <w:rFonts w:ascii="Trebuchet MS" w:eastAsia="Calibri" w:hAnsi="Trebuchet MS" w:cstheme="minorHAnsi"/>
          <w:b/>
          <w:color w:val="244061" w:themeColor="accent1" w:themeShade="80"/>
          <w:sz w:val="22"/>
          <w:szCs w:val="22"/>
        </w:rPr>
      </w:pPr>
      <w:bookmarkStart w:id="24" w:name="_Toc509817799"/>
      <w:r w:rsidRPr="0005483F">
        <w:rPr>
          <w:rFonts w:ascii="Trebuchet MS" w:eastAsia="Calibri" w:hAnsi="Trebuchet MS" w:cstheme="minorHAnsi"/>
          <w:b/>
          <w:color w:val="244061" w:themeColor="accent1" w:themeShade="80"/>
          <w:sz w:val="22"/>
          <w:szCs w:val="22"/>
        </w:rPr>
        <w:t>1.</w:t>
      </w:r>
      <w:r w:rsidR="00420986" w:rsidRPr="0005483F">
        <w:rPr>
          <w:rFonts w:ascii="Trebuchet MS" w:eastAsia="Calibri" w:hAnsi="Trebuchet MS" w:cstheme="minorHAnsi"/>
          <w:b/>
          <w:color w:val="244061" w:themeColor="accent1" w:themeShade="80"/>
          <w:sz w:val="22"/>
          <w:szCs w:val="22"/>
        </w:rPr>
        <w:t>8</w:t>
      </w:r>
      <w:r w:rsidRPr="0005483F">
        <w:rPr>
          <w:rFonts w:ascii="Trebuchet MS" w:eastAsia="Calibri" w:hAnsi="Trebuchet MS" w:cstheme="minorHAnsi"/>
          <w:b/>
          <w:color w:val="244061" w:themeColor="accent1" w:themeShade="80"/>
          <w:sz w:val="22"/>
          <w:szCs w:val="22"/>
        </w:rPr>
        <w:t>. Perioada de implementare a proiectelor</w:t>
      </w:r>
      <w:bookmarkEnd w:id="24"/>
    </w:p>
    <w:p w14:paraId="281E481D" w14:textId="19276A32" w:rsidR="00454BFC" w:rsidRPr="0005483F" w:rsidRDefault="00454BFC" w:rsidP="00256C07">
      <w:pPr>
        <w:spacing w:before="120" w:after="120"/>
        <w:jc w:val="both"/>
        <w:rPr>
          <w:rFonts w:ascii="Trebuchet MS" w:eastAsia="Calibri" w:hAnsi="Trebuchet MS" w:cstheme="minorHAnsi"/>
          <w:b/>
          <w:color w:val="244061" w:themeColor="accent1" w:themeShade="80"/>
        </w:rPr>
      </w:pPr>
      <w:bookmarkStart w:id="25" w:name="_Toc409449671"/>
      <w:bookmarkStart w:id="26" w:name="_Toc409449670"/>
      <w:bookmarkStart w:id="27" w:name="_Toc409449676"/>
      <w:bookmarkStart w:id="28" w:name="_Toc409449675"/>
      <w:bookmarkStart w:id="29" w:name="_Toc409449674"/>
      <w:bookmarkEnd w:id="25"/>
      <w:bookmarkEnd w:id="26"/>
      <w:bookmarkEnd w:id="27"/>
      <w:bookmarkEnd w:id="28"/>
      <w:bookmarkEnd w:id="29"/>
      <w:r w:rsidRPr="0005483F">
        <w:rPr>
          <w:rFonts w:ascii="Trebuchet MS" w:eastAsia="Calibri" w:hAnsi="Trebuchet MS" w:cstheme="minorHAnsi"/>
          <w:color w:val="244061" w:themeColor="accent1" w:themeShade="80"/>
        </w:rPr>
        <w:t>Perioada de implementare a proiectului este de</w:t>
      </w:r>
      <w:r w:rsidR="001E5438" w:rsidRPr="0005483F">
        <w:rPr>
          <w:rFonts w:ascii="Trebuchet MS" w:eastAsia="Calibri" w:hAnsi="Trebuchet MS" w:cstheme="minorHAnsi"/>
          <w:color w:val="244061" w:themeColor="accent1" w:themeShade="80"/>
        </w:rPr>
        <w:t xml:space="preserve"> maximum</w:t>
      </w:r>
      <w:r w:rsidRPr="0005483F">
        <w:rPr>
          <w:rFonts w:ascii="Trebuchet MS" w:eastAsia="Calibri" w:hAnsi="Trebuchet MS" w:cstheme="minorHAnsi"/>
          <w:color w:val="244061" w:themeColor="accent1" w:themeShade="80"/>
        </w:rPr>
        <w:t xml:space="preserve"> </w:t>
      </w:r>
      <w:r w:rsidR="009E06F7" w:rsidRPr="0005483F">
        <w:rPr>
          <w:rFonts w:ascii="Trebuchet MS" w:eastAsia="Calibri" w:hAnsi="Trebuchet MS" w:cstheme="minorHAnsi"/>
          <w:b/>
          <w:color w:val="244061" w:themeColor="accent1" w:themeShade="80"/>
        </w:rPr>
        <w:t>3</w:t>
      </w:r>
      <w:r w:rsidR="00317898" w:rsidRPr="0005483F">
        <w:rPr>
          <w:rFonts w:ascii="Trebuchet MS" w:eastAsia="Calibri" w:hAnsi="Trebuchet MS" w:cstheme="minorHAnsi"/>
          <w:b/>
          <w:color w:val="244061" w:themeColor="accent1" w:themeShade="80"/>
        </w:rPr>
        <w:t>6</w:t>
      </w:r>
      <w:r w:rsidR="009E06F7" w:rsidRPr="0005483F">
        <w:rPr>
          <w:rFonts w:ascii="Trebuchet MS" w:eastAsia="Calibri" w:hAnsi="Trebuchet MS" w:cstheme="minorHAnsi"/>
          <w:b/>
          <w:color w:val="244061" w:themeColor="accent1" w:themeShade="80"/>
        </w:rPr>
        <w:t xml:space="preserve"> </w:t>
      </w:r>
      <w:r w:rsidRPr="0005483F">
        <w:rPr>
          <w:rFonts w:ascii="Trebuchet MS" w:eastAsia="Calibri" w:hAnsi="Trebuchet MS" w:cstheme="minorHAnsi"/>
          <w:b/>
          <w:color w:val="244061" w:themeColor="accent1" w:themeShade="80"/>
        </w:rPr>
        <w:t>luni</w:t>
      </w:r>
      <w:r w:rsidRPr="0005483F">
        <w:rPr>
          <w:rFonts w:ascii="Trebuchet MS" w:eastAsia="Calibri" w:hAnsi="Trebuchet MS" w:cstheme="minorHAnsi"/>
          <w:color w:val="244061" w:themeColor="accent1" w:themeShade="80"/>
        </w:rPr>
        <w:t xml:space="preserve">. Proiectele care vor prevedea o perioadă de implementare mai mare de </w:t>
      </w:r>
      <w:r w:rsidR="00881BC3" w:rsidRPr="0005483F">
        <w:rPr>
          <w:rFonts w:ascii="Trebuchet MS" w:eastAsia="Calibri" w:hAnsi="Trebuchet MS" w:cstheme="minorHAnsi"/>
          <w:color w:val="244061" w:themeColor="accent1" w:themeShade="80"/>
        </w:rPr>
        <w:t>3</w:t>
      </w:r>
      <w:r w:rsidR="00317898" w:rsidRPr="0005483F">
        <w:rPr>
          <w:rFonts w:ascii="Trebuchet MS" w:eastAsia="Calibri" w:hAnsi="Trebuchet MS" w:cstheme="minorHAnsi"/>
          <w:color w:val="244061" w:themeColor="accent1" w:themeShade="80"/>
        </w:rPr>
        <w:t>6</w:t>
      </w:r>
      <w:r w:rsidR="00986C85" w:rsidRPr="0005483F">
        <w:rPr>
          <w:rFonts w:ascii="Trebuchet MS" w:eastAsia="Calibri" w:hAnsi="Trebuchet MS" w:cstheme="minorHAnsi"/>
          <w:color w:val="244061" w:themeColor="accent1" w:themeShade="80"/>
        </w:rPr>
        <w:t xml:space="preserve"> </w:t>
      </w:r>
      <w:r w:rsidRPr="0005483F">
        <w:rPr>
          <w:rFonts w:ascii="Trebuchet MS" w:eastAsia="Calibri" w:hAnsi="Trebuchet MS" w:cstheme="minorHAnsi"/>
          <w:color w:val="244061" w:themeColor="accent1" w:themeShade="80"/>
        </w:rPr>
        <w:t>luni vor fi respinse.</w:t>
      </w:r>
    </w:p>
    <w:p w14:paraId="2CC13EE1" w14:textId="6C385515" w:rsidR="00454BFC" w:rsidRPr="0005483F" w:rsidRDefault="00454BFC" w:rsidP="00256C07">
      <w:pPr>
        <w:spacing w:before="120" w:after="120"/>
        <w:jc w:val="both"/>
        <w:rPr>
          <w:rFonts w:ascii="Trebuchet MS" w:eastAsia="Calibri" w:hAnsi="Trebuchet MS" w:cstheme="minorHAnsi"/>
          <w:color w:val="244061" w:themeColor="accent1" w:themeShade="80"/>
        </w:rPr>
      </w:pPr>
      <w:r w:rsidRPr="0005483F">
        <w:rPr>
          <w:rFonts w:ascii="Trebuchet MS" w:eastAsia="Calibri" w:hAnsi="Trebuchet MS" w:cstheme="minorHAnsi"/>
          <w:color w:val="244061" w:themeColor="accent1" w:themeShade="80"/>
        </w:rPr>
        <w:t>La completarea cererii de finanțare în sistemul electronic va trebui evidențiată durata activități</w:t>
      </w:r>
      <w:r w:rsidR="00896286" w:rsidRPr="0005483F">
        <w:rPr>
          <w:rFonts w:ascii="Trebuchet MS" w:eastAsia="Calibri" w:hAnsi="Trebuchet MS" w:cstheme="minorHAnsi"/>
          <w:color w:val="244061" w:themeColor="accent1" w:themeShade="80"/>
        </w:rPr>
        <w:t>i</w:t>
      </w:r>
      <w:r w:rsidRPr="0005483F">
        <w:rPr>
          <w:rFonts w:ascii="Trebuchet MS" w:eastAsia="Calibri" w:hAnsi="Trebuchet MS" w:cstheme="minorHAnsi"/>
          <w:color w:val="244061" w:themeColor="accent1" w:themeShade="80"/>
        </w:rPr>
        <w:t xml:space="preserve"> și sub</w:t>
      </w:r>
      <w:r w:rsidR="001E5438" w:rsidRPr="0005483F">
        <w:rPr>
          <w:rFonts w:ascii="Trebuchet MS" w:eastAsia="Calibri" w:hAnsi="Trebuchet MS" w:cstheme="minorHAnsi"/>
          <w:color w:val="244061" w:themeColor="accent1" w:themeShade="80"/>
        </w:rPr>
        <w:t>-</w:t>
      </w:r>
      <w:r w:rsidRPr="0005483F">
        <w:rPr>
          <w:rFonts w:ascii="Trebuchet MS" w:eastAsia="Calibri" w:hAnsi="Trebuchet MS" w:cstheme="minorHAnsi"/>
          <w:color w:val="244061" w:themeColor="accent1" w:themeShade="80"/>
        </w:rPr>
        <w:t>activități</w:t>
      </w:r>
      <w:r w:rsidR="00896286" w:rsidRPr="0005483F">
        <w:rPr>
          <w:rFonts w:ascii="Trebuchet MS" w:eastAsia="Calibri" w:hAnsi="Trebuchet MS" w:cstheme="minorHAnsi"/>
          <w:color w:val="244061" w:themeColor="accent1" w:themeShade="80"/>
        </w:rPr>
        <w:t>lor</w:t>
      </w:r>
      <w:r w:rsidRPr="0005483F">
        <w:rPr>
          <w:rFonts w:ascii="Trebuchet MS" w:eastAsia="Calibri" w:hAnsi="Trebuchet MS" w:cstheme="minorHAnsi"/>
          <w:color w:val="244061" w:themeColor="accent1" w:themeShade="80"/>
        </w:rPr>
        <w:t xml:space="preserve"> incluse în proiect.</w:t>
      </w:r>
    </w:p>
    <w:p w14:paraId="51593FFC" w14:textId="77777777" w:rsidR="008E36CF" w:rsidRPr="0005483F" w:rsidRDefault="008E36CF" w:rsidP="00256C07">
      <w:pPr>
        <w:spacing w:before="120" w:after="120"/>
        <w:jc w:val="both"/>
        <w:rPr>
          <w:rFonts w:ascii="Trebuchet MS" w:eastAsia="Calibri" w:hAnsi="Trebuchet MS" w:cstheme="minorHAnsi"/>
          <w:color w:val="244061" w:themeColor="accent1" w:themeShade="80"/>
        </w:rPr>
      </w:pPr>
    </w:p>
    <w:p w14:paraId="700B945F" w14:textId="1C91CF47" w:rsidR="000732FD" w:rsidRPr="0005483F" w:rsidRDefault="000732FD" w:rsidP="00256C07">
      <w:pPr>
        <w:pStyle w:val="Titlu2"/>
        <w:numPr>
          <w:ilvl w:val="0"/>
          <w:numId w:val="0"/>
        </w:numPr>
        <w:spacing w:before="120" w:after="120" w:line="276" w:lineRule="auto"/>
        <w:jc w:val="both"/>
        <w:rPr>
          <w:rFonts w:ascii="Trebuchet MS" w:eastAsia="Calibri" w:hAnsi="Trebuchet MS" w:cstheme="minorHAnsi"/>
          <w:b/>
          <w:color w:val="244061" w:themeColor="accent1" w:themeShade="80"/>
          <w:sz w:val="22"/>
          <w:szCs w:val="22"/>
        </w:rPr>
      </w:pPr>
      <w:bookmarkStart w:id="30" w:name="_Toc509817800"/>
      <w:r w:rsidRPr="0005483F">
        <w:rPr>
          <w:rFonts w:ascii="Trebuchet MS" w:eastAsia="Calibri" w:hAnsi="Trebuchet MS" w:cstheme="minorHAnsi"/>
          <w:b/>
          <w:color w:val="244061" w:themeColor="accent1" w:themeShade="80"/>
          <w:sz w:val="22"/>
          <w:szCs w:val="22"/>
        </w:rPr>
        <w:t>1.</w:t>
      </w:r>
      <w:r w:rsidR="00C21BC1" w:rsidRPr="0005483F">
        <w:rPr>
          <w:rFonts w:ascii="Trebuchet MS" w:eastAsia="Calibri" w:hAnsi="Trebuchet MS" w:cstheme="minorHAnsi"/>
          <w:b/>
          <w:color w:val="244061" w:themeColor="accent1" w:themeShade="80"/>
          <w:sz w:val="22"/>
          <w:szCs w:val="22"/>
        </w:rPr>
        <w:t>9</w:t>
      </w:r>
      <w:r w:rsidR="00173294" w:rsidRPr="0005483F">
        <w:rPr>
          <w:rFonts w:ascii="Trebuchet MS" w:eastAsia="Calibri" w:hAnsi="Trebuchet MS" w:cstheme="minorHAnsi"/>
          <w:b/>
          <w:color w:val="244061" w:themeColor="accent1" w:themeShade="80"/>
          <w:sz w:val="22"/>
          <w:szCs w:val="22"/>
        </w:rPr>
        <w:t>.</w:t>
      </w:r>
      <w:r w:rsidRPr="0005483F">
        <w:rPr>
          <w:rFonts w:ascii="Trebuchet MS" w:eastAsia="Calibri" w:hAnsi="Trebuchet MS" w:cstheme="minorHAnsi"/>
          <w:b/>
          <w:color w:val="244061" w:themeColor="accent1" w:themeShade="80"/>
          <w:sz w:val="22"/>
          <w:szCs w:val="22"/>
        </w:rPr>
        <w:t xml:space="preserve"> Grup țintă</w:t>
      </w:r>
      <w:bookmarkEnd w:id="30"/>
      <w:r w:rsidRPr="0005483F">
        <w:rPr>
          <w:rFonts w:ascii="Trebuchet MS" w:eastAsia="Calibri" w:hAnsi="Trebuchet MS" w:cstheme="minorHAnsi"/>
          <w:b/>
          <w:color w:val="244061" w:themeColor="accent1" w:themeShade="80"/>
          <w:sz w:val="22"/>
          <w:szCs w:val="22"/>
        </w:rPr>
        <w:t xml:space="preserve"> </w:t>
      </w:r>
    </w:p>
    <w:p w14:paraId="3FA361AC" w14:textId="653370D5" w:rsidR="00427C9F" w:rsidRPr="0005483F" w:rsidRDefault="00427C9F">
      <w:pPr>
        <w:widowControl w:val="0"/>
        <w:autoSpaceDE w:val="0"/>
        <w:autoSpaceDN w:val="0"/>
        <w:adjustRightInd w:val="0"/>
        <w:spacing w:before="60" w:after="60"/>
        <w:ind w:right="95"/>
        <w:jc w:val="both"/>
        <w:rPr>
          <w:rFonts w:ascii="Trebuchet MS" w:hAnsi="Trebuchet MS" w:cstheme="minorHAnsi"/>
          <w:color w:val="244061" w:themeColor="accent1" w:themeShade="80"/>
          <w:kern w:val="2"/>
          <w:lang w:val="af-ZA"/>
        </w:rPr>
      </w:pPr>
      <w:r w:rsidRPr="0005483F">
        <w:rPr>
          <w:rFonts w:ascii="Trebuchet MS" w:hAnsi="Trebuchet MS" w:cstheme="minorHAnsi"/>
          <w:color w:val="244061" w:themeColor="accent1" w:themeShade="80"/>
          <w:kern w:val="2"/>
          <w:lang w:val="af-ZA"/>
        </w:rPr>
        <w:t>Grupu</w:t>
      </w:r>
      <w:r w:rsidR="00E62C75" w:rsidRPr="0005483F">
        <w:rPr>
          <w:rFonts w:ascii="Trebuchet MS" w:hAnsi="Trebuchet MS" w:cstheme="minorHAnsi"/>
          <w:color w:val="244061" w:themeColor="accent1" w:themeShade="80"/>
          <w:kern w:val="2"/>
          <w:lang w:val="af-ZA"/>
        </w:rPr>
        <w:t xml:space="preserve">l </w:t>
      </w:r>
      <w:r w:rsidRPr="0005483F">
        <w:rPr>
          <w:rFonts w:ascii="Trebuchet MS" w:hAnsi="Trebuchet MS" w:cstheme="minorHAnsi"/>
          <w:color w:val="244061" w:themeColor="accent1" w:themeShade="80"/>
          <w:kern w:val="2"/>
          <w:lang w:val="af-ZA"/>
        </w:rPr>
        <w:t xml:space="preserve">țintă </w:t>
      </w:r>
      <w:r w:rsidR="00E62C75" w:rsidRPr="0005483F">
        <w:rPr>
          <w:rFonts w:ascii="Trebuchet MS" w:hAnsi="Trebuchet MS" w:cstheme="minorHAnsi"/>
          <w:color w:val="244061" w:themeColor="accent1" w:themeShade="80"/>
          <w:kern w:val="2"/>
          <w:lang w:val="af-ZA"/>
        </w:rPr>
        <w:t>eligibil este format din:</w:t>
      </w:r>
    </w:p>
    <w:p w14:paraId="43E7DE61" w14:textId="6806F9F2" w:rsidR="00E62C75" w:rsidRPr="0005483F" w:rsidRDefault="00E62C75" w:rsidP="00CF40A4">
      <w:pPr>
        <w:pStyle w:val="Listparagraf"/>
        <w:numPr>
          <w:ilvl w:val="0"/>
          <w:numId w:val="40"/>
        </w:numPr>
        <w:rPr>
          <w:rFonts w:ascii="Trebuchet MS" w:hAnsi="Trebuchet MS" w:cstheme="minorHAnsi"/>
          <w:color w:val="244061" w:themeColor="accent1" w:themeShade="80"/>
          <w:kern w:val="2"/>
          <w:lang w:val="af-ZA"/>
        </w:rPr>
      </w:pPr>
      <w:bookmarkStart w:id="31" w:name="OLE_LINK1"/>
      <w:bookmarkStart w:id="32" w:name="OLE_LINK2"/>
      <w:r w:rsidRPr="0005483F">
        <w:rPr>
          <w:rFonts w:ascii="Trebuchet MS" w:hAnsi="Trebuchet MS" w:cstheme="minorHAnsi"/>
          <w:color w:val="244061" w:themeColor="accent1" w:themeShade="80"/>
          <w:kern w:val="2"/>
          <w:lang w:val="af-ZA"/>
        </w:rPr>
        <w:t>Persoane institutionalizate: copii si tineri</w:t>
      </w:r>
      <w:r w:rsidR="008505E1" w:rsidRPr="0005483F">
        <w:rPr>
          <w:rFonts w:ascii="Trebuchet MS" w:hAnsi="Trebuchet MS" w:cstheme="minorHAnsi"/>
          <w:color w:val="244061" w:themeColor="accent1" w:themeShade="80"/>
          <w:kern w:val="2"/>
          <w:lang w:val="af-ZA"/>
        </w:rPr>
        <w:t xml:space="preserve"> (cu vîrsta minimă de 16 ani împliniți la momentul intrării în operațiune)</w:t>
      </w:r>
    </w:p>
    <w:p w14:paraId="56291C99" w14:textId="6EAFB106" w:rsidR="005C2055" w:rsidRPr="0005483F" w:rsidRDefault="005C2055" w:rsidP="00CF40A4">
      <w:pPr>
        <w:pStyle w:val="Listparagraf"/>
        <w:numPr>
          <w:ilvl w:val="0"/>
          <w:numId w:val="40"/>
        </w:numPr>
        <w:rPr>
          <w:rFonts w:ascii="Trebuchet MS" w:hAnsi="Trebuchet MS" w:cstheme="minorHAnsi"/>
          <w:color w:val="244061" w:themeColor="accent1" w:themeShade="80"/>
          <w:kern w:val="2"/>
          <w:lang w:val="af-ZA"/>
        </w:rPr>
      </w:pPr>
      <w:r w:rsidRPr="0005483F">
        <w:rPr>
          <w:rFonts w:ascii="Trebuchet MS" w:hAnsi="Trebuchet MS" w:cstheme="minorHAnsi"/>
          <w:color w:val="244061" w:themeColor="accent1" w:themeShade="80"/>
          <w:kern w:val="2"/>
          <w:lang w:val="af-ZA"/>
        </w:rPr>
        <w:lastRenderedPageBreak/>
        <w:t>Persoane care au p</w:t>
      </w:r>
      <w:r w:rsidR="00826E95" w:rsidRPr="0005483F">
        <w:rPr>
          <w:rFonts w:ascii="Trebuchet MS" w:hAnsi="Trebuchet MS" w:cstheme="minorHAnsi"/>
          <w:color w:val="244061" w:themeColor="accent1" w:themeShade="80"/>
          <w:kern w:val="2"/>
          <w:lang w:val="af-ZA"/>
        </w:rPr>
        <w:t>arasit</w:t>
      </w:r>
      <w:r w:rsidRPr="0005483F">
        <w:rPr>
          <w:rFonts w:ascii="Trebuchet MS" w:hAnsi="Trebuchet MS" w:cstheme="minorHAnsi"/>
          <w:color w:val="244061" w:themeColor="accent1" w:themeShade="80"/>
          <w:kern w:val="2"/>
          <w:lang w:val="af-ZA"/>
        </w:rPr>
        <w:t xml:space="preserve"> sistemul de protec</w:t>
      </w:r>
      <w:r w:rsidR="00826E95" w:rsidRPr="0005483F">
        <w:rPr>
          <w:rFonts w:ascii="Trebuchet MS" w:hAnsi="Trebuchet MS" w:cstheme="minorHAnsi"/>
          <w:color w:val="244061" w:themeColor="accent1" w:themeShade="80"/>
          <w:kern w:val="2"/>
          <w:lang w:val="af-ZA"/>
        </w:rPr>
        <w:t>t</w:t>
      </w:r>
      <w:r w:rsidRPr="0005483F">
        <w:rPr>
          <w:rFonts w:ascii="Trebuchet MS" w:hAnsi="Trebuchet MS" w:cstheme="minorHAnsi"/>
          <w:color w:val="244061" w:themeColor="accent1" w:themeShade="80"/>
          <w:kern w:val="2"/>
          <w:lang w:val="af-ZA"/>
        </w:rPr>
        <w:t>ie în ultimii 4 ani</w:t>
      </w:r>
      <w:r w:rsidR="008505E1" w:rsidRPr="0005483F">
        <w:rPr>
          <w:rFonts w:ascii="Trebuchet MS" w:hAnsi="Trebuchet MS" w:cstheme="minorHAnsi"/>
          <w:color w:val="244061" w:themeColor="accent1" w:themeShade="80"/>
          <w:kern w:val="2"/>
          <w:lang w:val="af-ZA"/>
        </w:rPr>
        <w:t xml:space="preserve"> (cu vîrsta maximă de 25 de ani la momentul intrării în operațiune)</w:t>
      </w:r>
      <w:r w:rsidRPr="0005483F">
        <w:rPr>
          <w:rFonts w:ascii="Trebuchet MS" w:hAnsi="Trebuchet MS" w:cstheme="minorHAnsi"/>
          <w:color w:val="244061" w:themeColor="accent1" w:themeShade="80"/>
          <w:kern w:val="2"/>
          <w:lang w:val="af-ZA"/>
        </w:rPr>
        <w:t>;</w:t>
      </w:r>
    </w:p>
    <w:bookmarkEnd w:id="31"/>
    <w:bookmarkEnd w:id="32"/>
    <w:p w14:paraId="6232B503" w14:textId="77777777" w:rsidR="005C2055" w:rsidRPr="0005483F" w:rsidRDefault="005C2055" w:rsidP="00826E95">
      <w:pPr>
        <w:pStyle w:val="Listparagraf"/>
        <w:rPr>
          <w:rFonts w:ascii="Trebuchet MS" w:hAnsi="Trebuchet MS" w:cstheme="minorHAnsi"/>
          <w:color w:val="244061" w:themeColor="accent1" w:themeShade="80"/>
          <w:kern w:val="2"/>
          <w:lang w:val="af-ZA"/>
        </w:rPr>
      </w:pPr>
    </w:p>
    <w:p w14:paraId="769DED73" w14:textId="4DD4C44A" w:rsidR="0038751E" w:rsidRPr="0005483F" w:rsidRDefault="00E174D0" w:rsidP="008505E1">
      <w:pPr>
        <w:rPr>
          <w:rFonts w:ascii="Trebuchet MS" w:hAnsi="Trebuchet MS" w:cstheme="minorHAnsi"/>
          <w:b/>
          <w:iCs/>
          <w:color w:val="244061" w:themeColor="accent1" w:themeShade="80"/>
        </w:rPr>
      </w:pPr>
      <w:r w:rsidRPr="0005483F">
        <w:rPr>
          <w:rFonts w:ascii="Trebuchet MS" w:hAnsi="Trebuchet MS" w:cstheme="minorHAnsi"/>
          <w:color w:val="244061" w:themeColor="accent1" w:themeShade="80"/>
          <w:kern w:val="2"/>
          <w:lang w:val="af-ZA"/>
        </w:rPr>
        <w:t xml:space="preserve">Valoarea minima a grupului tinta este de </w:t>
      </w:r>
      <w:r w:rsidR="008505E1" w:rsidRPr="0005483F">
        <w:rPr>
          <w:rFonts w:ascii="Trebuchet MS" w:hAnsi="Trebuchet MS" w:cstheme="minorHAnsi"/>
          <w:color w:val="244061" w:themeColor="accent1" w:themeShade="80"/>
          <w:kern w:val="2"/>
          <w:lang w:val="af-ZA"/>
        </w:rPr>
        <w:t>5</w:t>
      </w:r>
      <w:r w:rsidRPr="0005483F">
        <w:rPr>
          <w:rFonts w:ascii="Trebuchet MS" w:hAnsi="Trebuchet MS" w:cstheme="minorHAnsi"/>
          <w:color w:val="244061" w:themeColor="accent1" w:themeShade="80"/>
          <w:kern w:val="2"/>
          <w:lang w:val="af-ZA"/>
        </w:rPr>
        <w:t>0 de persoane, copii</w:t>
      </w:r>
      <w:r w:rsidR="008505E1" w:rsidRPr="0005483F">
        <w:rPr>
          <w:rFonts w:ascii="Trebuchet MS" w:hAnsi="Trebuchet MS" w:cstheme="minorHAnsi"/>
          <w:color w:val="244061" w:themeColor="accent1" w:themeShade="80"/>
          <w:kern w:val="2"/>
          <w:lang w:val="af-ZA"/>
        </w:rPr>
        <w:t xml:space="preserve"> si tineri.</w:t>
      </w:r>
    </w:p>
    <w:p w14:paraId="23AB3E21" w14:textId="77777777" w:rsidR="0038751E" w:rsidRPr="0005483F" w:rsidRDefault="0038751E">
      <w:pPr>
        <w:widowControl w:val="0"/>
        <w:autoSpaceDE w:val="0"/>
        <w:autoSpaceDN w:val="0"/>
        <w:adjustRightInd w:val="0"/>
        <w:spacing w:before="60" w:after="60"/>
        <w:ind w:right="95"/>
        <w:jc w:val="both"/>
        <w:rPr>
          <w:rFonts w:ascii="Trebuchet MS" w:hAnsi="Trebuchet MS" w:cstheme="minorHAnsi"/>
          <w:b/>
          <w:iCs/>
          <w:color w:val="244061" w:themeColor="accent1" w:themeShade="80"/>
        </w:rPr>
      </w:pPr>
    </w:p>
    <w:p w14:paraId="204F5104" w14:textId="36591633" w:rsidR="00E174D0" w:rsidRPr="0005483F" w:rsidRDefault="00F20A71" w:rsidP="00F20A71">
      <w:pPr>
        <w:spacing w:before="120" w:after="120"/>
        <w:jc w:val="both"/>
        <w:rPr>
          <w:rFonts w:ascii="Trebuchet MS" w:eastAsia="Calibri" w:hAnsi="Trebuchet MS" w:cstheme="minorHAnsi"/>
          <w:color w:val="244061" w:themeColor="accent1" w:themeShade="80"/>
        </w:rPr>
      </w:pPr>
      <w:r w:rsidRPr="0005483F">
        <w:rPr>
          <w:rFonts w:ascii="Trebuchet MS" w:eastAsia="Calibri" w:hAnsi="Trebuchet MS" w:cstheme="minorHAnsi"/>
          <w:color w:val="244061" w:themeColor="accent1" w:themeShade="80"/>
        </w:rPr>
        <w:t xml:space="preserve">Din grupul țintă copii si tineri care au </w:t>
      </w:r>
      <w:proofErr w:type="spellStart"/>
      <w:r w:rsidRPr="0005483F">
        <w:rPr>
          <w:rFonts w:ascii="Trebuchet MS" w:eastAsia="Calibri" w:hAnsi="Trebuchet MS" w:cstheme="minorHAnsi"/>
          <w:color w:val="244061" w:themeColor="accent1" w:themeShade="80"/>
        </w:rPr>
        <w:t>parasit</w:t>
      </w:r>
      <w:proofErr w:type="spellEnd"/>
      <w:r w:rsidRPr="0005483F">
        <w:rPr>
          <w:rFonts w:ascii="Trebuchet MS" w:eastAsia="Calibri" w:hAnsi="Trebuchet MS" w:cstheme="minorHAnsi"/>
          <w:color w:val="244061" w:themeColor="accent1" w:themeShade="80"/>
        </w:rPr>
        <w:t xml:space="preserve"> sau se </w:t>
      </w:r>
      <w:proofErr w:type="spellStart"/>
      <w:r w:rsidRPr="0005483F">
        <w:rPr>
          <w:rFonts w:ascii="Trebuchet MS" w:eastAsia="Calibri" w:hAnsi="Trebuchet MS" w:cstheme="minorHAnsi"/>
          <w:color w:val="244061" w:themeColor="accent1" w:themeShade="80"/>
        </w:rPr>
        <w:t>pregatesc</w:t>
      </w:r>
      <w:proofErr w:type="spellEnd"/>
      <w:r w:rsidRPr="0005483F">
        <w:rPr>
          <w:rFonts w:ascii="Trebuchet MS" w:eastAsia="Calibri" w:hAnsi="Trebuchet MS" w:cstheme="minorHAnsi"/>
          <w:color w:val="244061" w:themeColor="accent1" w:themeShade="80"/>
        </w:rPr>
        <w:t xml:space="preserve"> sa </w:t>
      </w:r>
      <w:proofErr w:type="spellStart"/>
      <w:r w:rsidRPr="0005483F">
        <w:rPr>
          <w:rFonts w:ascii="Trebuchet MS" w:eastAsia="Calibri" w:hAnsi="Trebuchet MS" w:cstheme="minorHAnsi"/>
          <w:color w:val="244061" w:themeColor="accent1" w:themeShade="80"/>
        </w:rPr>
        <w:t>parasesca</w:t>
      </w:r>
      <w:proofErr w:type="spellEnd"/>
      <w:r w:rsidRPr="0005483F">
        <w:rPr>
          <w:rFonts w:ascii="Trebuchet MS" w:eastAsia="Calibri" w:hAnsi="Trebuchet MS" w:cstheme="minorHAnsi"/>
          <w:color w:val="244061" w:themeColor="accent1" w:themeShade="80"/>
        </w:rPr>
        <w:t xml:space="preserve"> sistemul de </w:t>
      </w:r>
      <w:proofErr w:type="spellStart"/>
      <w:r w:rsidRPr="0005483F">
        <w:rPr>
          <w:rFonts w:ascii="Trebuchet MS" w:eastAsia="Calibri" w:hAnsi="Trebuchet MS" w:cstheme="minorHAnsi"/>
          <w:color w:val="244061" w:themeColor="accent1" w:themeShade="80"/>
        </w:rPr>
        <w:t>protectie</w:t>
      </w:r>
      <w:proofErr w:type="spellEnd"/>
      <w:r w:rsidRPr="0005483F">
        <w:rPr>
          <w:rFonts w:ascii="Trebuchet MS" w:eastAsia="Calibri" w:hAnsi="Trebuchet MS" w:cstheme="minorHAnsi"/>
          <w:color w:val="244061" w:themeColor="accent1" w:themeShade="80"/>
        </w:rPr>
        <w:t xml:space="preserve"> a copilului, accentul se va pune pe tinerii </w:t>
      </w:r>
      <w:proofErr w:type="spellStart"/>
      <w:r w:rsidRPr="0005483F">
        <w:rPr>
          <w:rFonts w:ascii="Trebuchet MS" w:eastAsia="Calibri" w:hAnsi="Trebuchet MS" w:cstheme="minorHAnsi"/>
          <w:color w:val="244061" w:themeColor="accent1" w:themeShade="80"/>
        </w:rPr>
        <w:t>aflati</w:t>
      </w:r>
      <w:proofErr w:type="spellEnd"/>
      <w:r w:rsidRPr="0005483F">
        <w:rPr>
          <w:rFonts w:ascii="Trebuchet MS" w:eastAsia="Calibri" w:hAnsi="Trebuchet MS" w:cstheme="minorHAnsi"/>
          <w:color w:val="244061" w:themeColor="accent1" w:themeShade="80"/>
        </w:rPr>
        <w:t xml:space="preserve"> in categorii de risc: copii si tineri cu </w:t>
      </w:r>
      <w:proofErr w:type="spellStart"/>
      <w:r w:rsidRPr="0005483F">
        <w:rPr>
          <w:rFonts w:ascii="Trebuchet MS" w:eastAsia="Calibri" w:hAnsi="Trebuchet MS" w:cstheme="minorHAnsi"/>
          <w:color w:val="244061" w:themeColor="accent1" w:themeShade="80"/>
        </w:rPr>
        <w:t>dizabilitati</w:t>
      </w:r>
      <w:proofErr w:type="spellEnd"/>
      <w:r w:rsidRPr="0005483F">
        <w:rPr>
          <w:rFonts w:ascii="Trebuchet MS" w:eastAsia="Calibri" w:hAnsi="Trebuchet MS" w:cstheme="minorHAnsi"/>
          <w:color w:val="244061" w:themeColor="accent1" w:themeShade="80"/>
        </w:rPr>
        <w:t xml:space="preserve">, tineri care au abandonat </w:t>
      </w:r>
      <w:proofErr w:type="spellStart"/>
      <w:r w:rsidRPr="0005483F">
        <w:rPr>
          <w:rFonts w:ascii="Trebuchet MS" w:eastAsia="Calibri" w:hAnsi="Trebuchet MS" w:cstheme="minorHAnsi"/>
          <w:color w:val="244061" w:themeColor="accent1" w:themeShade="80"/>
        </w:rPr>
        <w:t>scoala</w:t>
      </w:r>
      <w:proofErr w:type="spellEnd"/>
      <w:r w:rsidRPr="0005483F">
        <w:rPr>
          <w:rFonts w:ascii="Trebuchet MS" w:eastAsia="Calibri" w:hAnsi="Trebuchet MS" w:cstheme="minorHAnsi"/>
          <w:color w:val="244061" w:themeColor="accent1" w:themeShade="80"/>
        </w:rPr>
        <w:t xml:space="preserve"> sau se afla in risc de abandon </w:t>
      </w:r>
      <w:proofErr w:type="spellStart"/>
      <w:r w:rsidRPr="0005483F">
        <w:rPr>
          <w:rFonts w:ascii="Trebuchet MS" w:eastAsia="Calibri" w:hAnsi="Trebuchet MS" w:cstheme="minorHAnsi"/>
          <w:color w:val="244061" w:themeColor="accent1" w:themeShade="80"/>
        </w:rPr>
        <w:t>scolar</w:t>
      </w:r>
      <w:proofErr w:type="spellEnd"/>
      <w:r w:rsidRPr="0005483F">
        <w:rPr>
          <w:rFonts w:ascii="Trebuchet MS" w:eastAsia="Calibri" w:hAnsi="Trebuchet MS" w:cstheme="minorHAnsi"/>
          <w:color w:val="244061" w:themeColor="accent1" w:themeShade="80"/>
        </w:rPr>
        <w:t xml:space="preserve">, tineri care au urmat perioade lungi de </w:t>
      </w:r>
      <w:proofErr w:type="spellStart"/>
      <w:r w:rsidRPr="0005483F">
        <w:rPr>
          <w:rFonts w:ascii="Trebuchet MS" w:eastAsia="Calibri" w:hAnsi="Trebuchet MS" w:cstheme="minorHAnsi"/>
          <w:color w:val="244061" w:themeColor="accent1" w:themeShade="80"/>
        </w:rPr>
        <w:t>institutionalizare</w:t>
      </w:r>
      <w:proofErr w:type="spellEnd"/>
      <w:r w:rsidRPr="0005483F">
        <w:rPr>
          <w:rFonts w:ascii="Trebuchet MS" w:eastAsia="Calibri" w:hAnsi="Trebuchet MS" w:cstheme="minorHAnsi"/>
          <w:color w:val="244061" w:themeColor="accent1" w:themeShade="80"/>
        </w:rPr>
        <w:t xml:space="preserve">  etc si care din aceste motive au </w:t>
      </w:r>
      <w:proofErr w:type="spellStart"/>
      <w:r w:rsidRPr="0005483F">
        <w:rPr>
          <w:rFonts w:ascii="Trebuchet MS" w:eastAsia="Calibri" w:hAnsi="Trebuchet MS" w:cstheme="minorHAnsi"/>
          <w:color w:val="244061" w:themeColor="accent1" w:themeShade="80"/>
        </w:rPr>
        <w:t>dificultati</w:t>
      </w:r>
      <w:proofErr w:type="spellEnd"/>
      <w:r w:rsidRPr="0005483F">
        <w:rPr>
          <w:rFonts w:ascii="Trebuchet MS" w:eastAsia="Calibri" w:hAnsi="Trebuchet MS" w:cstheme="minorHAnsi"/>
          <w:color w:val="244061" w:themeColor="accent1" w:themeShade="80"/>
        </w:rPr>
        <w:t xml:space="preserve"> in a se integra pe </w:t>
      </w:r>
      <w:proofErr w:type="spellStart"/>
      <w:r w:rsidRPr="0005483F">
        <w:rPr>
          <w:rFonts w:ascii="Trebuchet MS" w:eastAsia="Calibri" w:hAnsi="Trebuchet MS" w:cstheme="minorHAnsi"/>
          <w:color w:val="244061" w:themeColor="accent1" w:themeShade="80"/>
        </w:rPr>
        <w:t>piata</w:t>
      </w:r>
      <w:proofErr w:type="spellEnd"/>
      <w:r w:rsidRPr="0005483F">
        <w:rPr>
          <w:rFonts w:ascii="Trebuchet MS" w:eastAsia="Calibri" w:hAnsi="Trebuchet MS" w:cstheme="minorHAnsi"/>
          <w:color w:val="244061" w:themeColor="accent1" w:themeShade="80"/>
        </w:rPr>
        <w:t xml:space="preserve"> muncii si in societate.</w:t>
      </w:r>
    </w:p>
    <w:p w14:paraId="390E40CC" w14:textId="77777777" w:rsidR="00A35BA7" w:rsidRPr="0005483F" w:rsidRDefault="00A35BA7" w:rsidP="00A35BA7">
      <w:pPr>
        <w:spacing w:before="120" w:after="120"/>
        <w:jc w:val="both"/>
        <w:rPr>
          <w:rFonts w:ascii="Trebuchet MS" w:eastAsia="Calibri" w:hAnsi="Trebuchet MS" w:cstheme="minorHAnsi"/>
          <w:color w:val="244061" w:themeColor="accent1" w:themeShade="80"/>
        </w:rPr>
      </w:pPr>
      <w:r w:rsidRPr="0005483F">
        <w:rPr>
          <w:rFonts w:ascii="Trebuchet MS" w:eastAsia="Calibri" w:hAnsi="Trebuchet MS" w:cstheme="minorHAnsi"/>
          <w:color w:val="244061" w:themeColor="accent1" w:themeShade="80"/>
        </w:rPr>
        <w:t xml:space="preserve">In timpul procesului de identificare a grupului țintă se va folosi o abordare care să garanteze o respectare a egalității de șanse a beneficiarilor direcți. </w:t>
      </w:r>
    </w:p>
    <w:p w14:paraId="0DCE292C" w14:textId="77777777" w:rsidR="00A35BA7" w:rsidRPr="0005483F" w:rsidRDefault="00A35BA7" w:rsidP="00F20A71">
      <w:pPr>
        <w:spacing w:before="120" w:after="120"/>
        <w:jc w:val="both"/>
        <w:rPr>
          <w:rFonts w:ascii="Trebuchet MS" w:eastAsia="Calibri" w:hAnsi="Trebuchet MS" w:cstheme="minorHAnsi"/>
          <w:b/>
          <w:color w:val="244061" w:themeColor="accent1" w:themeShade="80"/>
        </w:rPr>
      </w:pPr>
    </w:p>
    <w:p w14:paraId="5148FB3C" w14:textId="0D8D0DCB" w:rsidR="000145C1" w:rsidRPr="0005483F" w:rsidRDefault="00F64A62" w:rsidP="00256C07">
      <w:pPr>
        <w:spacing w:before="120" w:after="120"/>
        <w:jc w:val="both"/>
        <w:rPr>
          <w:rFonts w:ascii="Trebuchet MS" w:eastAsia="Calibri" w:hAnsi="Trebuchet MS" w:cstheme="minorHAnsi"/>
          <w:color w:val="244061" w:themeColor="accent1" w:themeShade="80"/>
        </w:rPr>
      </w:pPr>
      <w:r w:rsidRPr="0005483F">
        <w:rPr>
          <w:rFonts w:ascii="Trebuchet MS" w:eastAsia="Calibri" w:hAnsi="Trebuchet MS" w:cstheme="minorHAnsi"/>
          <w:b/>
          <w:color w:val="244061" w:themeColor="accent1" w:themeShade="80"/>
        </w:rPr>
        <w:t>NB</w:t>
      </w:r>
      <w:r w:rsidR="000145C1" w:rsidRPr="0005483F">
        <w:rPr>
          <w:rFonts w:ascii="Trebuchet MS" w:eastAsia="Calibri" w:hAnsi="Trebuchet MS" w:cstheme="minorHAnsi"/>
          <w:color w:val="244061" w:themeColor="accent1" w:themeShade="80"/>
        </w:rPr>
        <w:t xml:space="preserve"> Unele </w:t>
      </w:r>
      <w:r w:rsidR="00647845" w:rsidRPr="0005483F">
        <w:rPr>
          <w:rFonts w:ascii="Trebuchet MS" w:eastAsia="Calibri" w:hAnsi="Trebuchet MS" w:cstheme="minorHAnsi"/>
          <w:color w:val="244061" w:themeColor="accent1" w:themeShade="80"/>
        </w:rPr>
        <w:t>sub-</w:t>
      </w:r>
      <w:r w:rsidR="000145C1" w:rsidRPr="0005483F">
        <w:rPr>
          <w:rFonts w:ascii="Trebuchet MS" w:eastAsia="Calibri" w:hAnsi="Trebuchet MS" w:cstheme="minorHAnsi"/>
          <w:color w:val="244061" w:themeColor="accent1" w:themeShade="80"/>
        </w:rPr>
        <w:t>activități ale proiectului se pot desfășura în afara locației vizate prin proiect, cu condiția ca acestea să fie în interesul grupului țintă vizat prin proiect.</w:t>
      </w:r>
    </w:p>
    <w:p w14:paraId="3A89830F" w14:textId="302CC2C8" w:rsidR="000333D4" w:rsidRPr="0005483F" w:rsidRDefault="000333D4" w:rsidP="000333D4">
      <w:pPr>
        <w:autoSpaceDE w:val="0"/>
        <w:autoSpaceDN w:val="0"/>
        <w:adjustRightInd w:val="0"/>
        <w:spacing w:after="0" w:line="240" w:lineRule="auto"/>
        <w:jc w:val="both"/>
        <w:rPr>
          <w:rFonts w:ascii="Trebuchet MS" w:hAnsi="Trebuchet MS" w:cs="Calibri,Bold"/>
          <w:bCs/>
          <w:color w:val="244061" w:themeColor="accent1" w:themeShade="80"/>
        </w:rPr>
      </w:pPr>
      <w:r w:rsidRPr="0005483F">
        <w:rPr>
          <w:rFonts w:ascii="Trebuchet MS" w:hAnsi="Trebuchet MS" w:cs="Calibri,Bold"/>
          <w:bCs/>
          <w:color w:val="244061" w:themeColor="accent1" w:themeShade="80"/>
        </w:rPr>
        <w:t>Apartenența la grupul țintă se va dovedi la data intrării persoanei respective în  proiect, prin declarație pe propria răspunder</w:t>
      </w:r>
      <w:r w:rsidR="00DE2CB1" w:rsidRPr="0005483F">
        <w:rPr>
          <w:rFonts w:ascii="Trebuchet MS" w:hAnsi="Trebuchet MS" w:cs="Calibri,Bold"/>
          <w:bCs/>
          <w:color w:val="244061" w:themeColor="accent1" w:themeShade="80"/>
        </w:rPr>
        <w:t xml:space="preserve">e a persoanei din grupul țintă </w:t>
      </w:r>
      <w:r w:rsidRPr="0005483F">
        <w:rPr>
          <w:rFonts w:ascii="Trebuchet MS" w:hAnsi="Trebuchet MS" w:cs="Calibri,Bold"/>
          <w:bCs/>
          <w:color w:val="244061" w:themeColor="accent1" w:themeShade="80"/>
        </w:rPr>
        <w:t xml:space="preserve">sau a </w:t>
      </w:r>
      <w:r w:rsidR="00A35BA7" w:rsidRPr="0005483F">
        <w:rPr>
          <w:rFonts w:ascii="Trebuchet MS" w:hAnsi="Trebuchet MS" w:cs="Calibri,Bold"/>
          <w:bCs/>
          <w:color w:val="244061" w:themeColor="accent1" w:themeShade="80"/>
        </w:rPr>
        <w:t xml:space="preserve">reprezentantului legal </w:t>
      </w:r>
      <w:r w:rsidR="00DE2CB1" w:rsidRPr="0005483F">
        <w:rPr>
          <w:rFonts w:ascii="Trebuchet MS" w:hAnsi="Trebuchet MS" w:cs="Calibri,Bold"/>
          <w:bCs/>
          <w:color w:val="244061" w:themeColor="accent1" w:themeShade="80"/>
        </w:rPr>
        <w:t xml:space="preserve">/ </w:t>
      </w:r>
      <w:proofErr w:type="spellStart"/>
      <w:r w:rsidR="00DE2CB1" w:rsidRPr="0005483F">
        <w:rPr>
          <w:rFonts w:ascii="Trebuchet MS" w:hAnsi="Trebuchet MS" w:cs="Calibri,Bold"/>
          <w:bCs/>
          <w:color w:val="244061" w:themeColor="accent1" w:themeShade="80"/>
        </w:rPr>
        <w:t>institutiei</w:t>
      </w:r>
      <w:proofErr w:type="spellEnd"/>
      <w:r w:rsidR="00DE2CB1" w:rsidRPr="0005483F">
        <w:rPr>
          <w:rFonts w:ascii="Trebuchet MS" w:hAnsi="Trebuchet MS" w:cs="Calibri,Bold"/>
          <w:bCs/>
          <w:color w:val="244061" w:themeColor="accent1" w:themeShade="80"/>
        </w:rPr>
        <w:t xml:space="preserve"> abilitate </w:t>
      </w:r>
      <w:r w:rsidRPr="0005483F">
        <w:rPr>
          <w:rFonts w:ascii="Trebuchet MS" w:hAnsi="Trebuchet MS" w:cs="Calibri,Bold"/>
          <w:bCs/>
          <w:color w:val="244061" w:themeColor="accent1" w:themeShade="80"/>
        </w:rPr>
        <w:t>sau prin atașarea de documente doveditoare (în cazul în care acestea există).</w:t>
      </w:r>
    </w:p>
    <w:p w14:paraId="66B96FE3" w14:textId="77777777" w:rsidR="000333D4" w:rsidRPr="0005483F" w:rsidRDefault="000333D4" w:rsidP="000333D4">
      <w:pPr>
        <w:spacing w:before="120" w:after="120" w:line="240" w:lineRule="auto"/>
        <w:jc w:val="both"/>
        <w:rPr>
          <w:rFonts w:ascii="Trebuchet MS" w:hAnsi="Trebuchet MS" w:cs="Calibri"/>
          <w:color w:val="244061" w:themeColor="accent1" w:themeShade="80"/>
        </w:rPr>
      </w:pPr>
      <w:r w:rsidRPr="0005483F">
        <w:rPr>
          <w:rFonts w:ascii="Trebuchet MS" w:hAnsi="Trebuchet MS" w:cs="Calibri"/>
          <w:color w:val="244061" w:themeColor="accent1" w:themeShade="80"/>
        </w:rPr>
        <w:t xml:space="preserve">În accepțiunea prezentului ghid, selectarea </w:t>
      </w:r>
      <w:r w:rsidRPr="0005483F">
        <w:rPr>
          <w:rFonts w:ascii="Trebuchet MS" w:hAnsi="Trebuchet MS" w:cs="Calibri"/>
          <w:b/>
          <w:color w:val="244061" w:themeColor="accent1" w:themeShade="80"/>
        </w:rPr>
        <w:t>regiunii de dezvoltare</w:t>
      </w:r>
      <w:r w:rsidRPr="0005483F">
        <w:rPr>
          <w:rFonts w:ascii="Trebuchet MS" w:hAnsi="Trebuchet MS" w:cs="Calibri"/>
          <w:color w:val="244061" w:themeColor="accent1" w:themeShade="80"/>
        </w:rPr>
        <w:t xml:space="preserve"> se va realiza </w:t>
      </w:r>
      <w:r w:rsidRPr="0005483F">
        <w:rPr>
          <w:rFonts w:ascii="Trebuchet MS" w:hAnsi="Trebuchet MS" w:cs="Calibri"/>
          <w:b/>
          <w:color w:val="244061" w:themeColor="accent1" w:themeShade="80"/>
        </w:rPr>
        <w:t>EXCLUSIV</w:t>
      </w:r>
      <w:r w:rsidRPr="0005483F">
        <w:rPr>
          <w:rFonts w:ascii="Trebuchet MS" w:hAnsi="Trebuchet MS" w:cs="Calibri"/>
          <w:color w:val="244061" w:themeColor="accent1" w:themeShade="80"/>
        </w:rPr>
        <w:t xml:space="preserve"> în funcție de domiciliul/ locuirea grupului țintă vizat prin proiect. </w:t>
      </w:r>
    </w:p>
    <w:p w14:paraId="73064FA6" w14:textId="77777777" w:rsidR="000333D4" w:rsidRPr="0005483F" w:rsidRDefault="000333D4" w:rsidP="000333D4">
      <w:pPr>
        <w:jc w:val="both"/>
        <w:rPr>
          <w:rFonts w:ascii="Trebuchet MS" w:hAnsi="Trebuchet MS"/>
          <w:color w:val="244061" w:themeColor="accent1" w:themeShade="80"/>
        </w:rPr>
      </w:pPr>
    </w:p>
    <w:p w14:paraId="34C01326" w14:textId="5A3E938D" w:rsidR="002F0529" w:rsidRPr="0005483F" w:rsidRDefault="002F0529" w:rsidP="002F0529">
      <w:pPr>
        <w:autoSpaceDE w:val="0"/>
        <w:autoSpaceDN w:val="0"/>
        <w:adjustRightInd w:val="0"/>
        <w:spacing w:after="0" w:line="240" w:lineRule="auto"/>
        <w:jc w:val="both"/>
        <w:rPr>
          <w:rFonts w:ascii="Trebuchet MS" w:hAnsi="Trebuchet MS" w:cs="Calibri,Bold"/>
          <w:bCs/>
          <w:color w:val="244061" w:themeColor="accent1" w:themeShade="80"/>
        </w:rPr>
      </w:pPr>
      <w:r w:rsidRPr="0005483F">
        <w:rPr>
          <w:rFonts w:ascii="Trebuchet MS" w:hAnsi="Trebuchet MS" w:cs="Calibri,Bold"/>
          <w:bCs/>
          <w:color w:val="244061" w:themeColor="accent1" w:themeShade="80"/>
        </w:rPr>
        <w:t xml:space="preserve">Beneficiarii de </w:t>
      </w:r>
      <w:proofErr w:type="spellStart"/>
      <w:r w:rsidRPr="0005483F">
        <w:rPr>
          <w:rFonts w:ascii="Trebuchet MS" w:hAnsi="Trebuchet MS" w:cs="Calibri,Bold"/>
          <w:bCs/>
          <w:color w:val="244061" w:themeColor="accent1" w:themeShade="80"/>
        </w:rPr>
        <w:t>finanţare</w:t>
      </w:r>
      <w:proofErr w:type="spellEnd"/>
      <w:r w:rsidRPr="0005483F">
        <w:rPr>
          <w:rFonts w:ascii="Trebuchet MS" w:hAnsi="Trebuchet MS" w:cs="Calibri,Bold"/>
          <w:bCs/>
          <w:color w:val="244061" w:themeColor="accent1" w:themeShade="80"/>
        </w:rPr>
        <w:t xml:space="preserve"> nerambursabilă au </w:t>
      </w:r>
      <w:proofErr w:type="spellStart"/>
      <w:r w:rsidRPr="0005483F">
        <w:rPr>
          <w:rFonts w:ascii="Trebuchet MS" w:hAnsi="Trebuchet MS" w:cs="Calibri,Bold"/>
          <w:bCs/>
          <w:color w:val="244061" w:themeColor="accent1" w:themeShade="80"/>
        </w:rPr>
        <w:t>obligaţia</w:t>
      </w:r>
      <w:proofErr w:type="spellEnd"/>
      <w:r w:rsidRPr="0005483F">
        <w:rPr>
          <w:rFonts w:ascii="Trebuchet MS" w:hAnsi="Trebuchet MS" w:cs="Calibri,Bold"/>
          <w:bCs/>
          <w:color w:val="244061" w:themeColor="accent1" w:themeShade="80"/>
        </w:rPr>
        <w:t xml:space="preserve"> de a respecta prevederile Regulamentului nr. 679 din 27 aprilie 2016 privind </w:t>
      </w:r>
      <w:proofErr w:type="spellStart"/>
      <w:r w:rsidRPr="0005483F">
        <w:rPr>
          <w:rFonts w:ascii="Trebuchet MS" w:hAnsi="Trebuchet MS" w:cs="Calibri,Bold"/>
          <w:bCs/>
          <w:color w:val="244061" w:themeColor="accent1" w:themeShade="80"/>
        </w:rPr>
        <w:t>protecţia</w:t>
      </w:r>
      <w:proofErr w:type="spellEnd"/>
      <w:r w:rsidRPr="0005483F">
        <w:rPr>
          <w:rFonts w:ascii="Trebuchet MS" w:hAnsi="Trebuchet MS" w:cs="Calibri,Bold"/>
          <w:bCs/>
          <w:color w:val="244061" w:themeColor="accent1" w:themeShade="80"/>
        </w:rPr>
        <w:t xml:space="preserve"> persoanelor fizice în ceea ce </w:t>
      </w:r>
      <w:proofErr w:type="spellStart"/>
      <w:r w:rsidRPr="0005483F">
        <w:rPr>
          <w:rFonts w:ascii="Trebuchet MS" w:hAnsi="Trebuchet MS" w:cs="Calibri,Bold"/>
          <w:bCs/>
          <w:color w:val="244061" w:themeColor="accent1" w:themeShade="80"/>
        </w:rPr>
        <w:t>priveşte</w:t>
      </w:r>
      <w:proofErr w:type="spellEnd"/>
      <w:r w:rsidRPr="0005483F">
        <w:rPr>
          <w:rFonts w:ascii="Trebuchet MS" w:hAnsi="Trebuchet MS" w:cs="Calibri,Bold"/>
          <w:bCs/>
          <w:color w:val="244061" w:themeColor="accent1" w:themeShade="80"/>
        </w:rPr>
        <w:t xml:space="preserve"> prelucrarea datelor cu caracter personal </w:t>
      </w:r>
      <w:proofErr w:type="spellStart"/>
      <w:r w:rsidRPr="0005483F">
        <w:rPr>
          <w:rFonts w:ascii="Trebuchet MS" w:hAnsi="Trebuchet MS" w:cs="Calibri,Bold"/>
          <w:bCs/>
          <w:color w:val="244061" w:themeColor="accent1" w:themeShade="80"/>
        </w:rPr>
        <w:t>şi</w:t>
      </w:r>
      <w:proofErr w:type="spellEnd"/>
      <w:r w:rsidRPr="0005483F">
        <w:rPr>
          <w:rFonts w:ascii="Trebuchet MS" w:hAnsi="Trebuchet MS" w:cs="Calibri,Bold"/>
          <w:bCs/>
          <w:color w:val="244061" w:themeColor="accent1" w:themeShade="80"/>
        </w:rPr>
        <w:t xml:space="preserve"> privind libera </w:t>
      </w:r>
      <w:proofErr w:type="spellStart"/>
      <w:r w:rsidRPr="0005483F">
        <w:rPr>
          <w:rFonts w:ascii="Trebuchet MS" w:hAnsi="Trebuchet MS" w:cs="Calibri,Bold"/>
          <w:bCs/>
          <w:color w:val="244061" w:themeColor="accent1" w:themeShade="80"/>
        </w:rPr>
        <w:t>circulaţie</w:t>
      </w:r>
      <w:proofErr w:type="spellEnd"/>
      <w:r w:rsidRPr="0005483F">
        <w:rPr>
          <w:rFonts w:ascii="Trebuchet MS" w:hAnsi="Trebuchet MS" w:cs="Calibri,Bold"/>
          <w:bCs/>
          <w:color w:val="244061" w:themeColor="accent1" w:themeShade="80"/>
        </w:rPr>
        <w:t xml:space="preserve"> a acestor date (Regulamentul general privind </w:t>
      </w:r>
      <w:proofErr w:type="spellStart"/>
      <w:r w:rsidRPr="0005483F">
        <w:rPr>
          <w:rFonts w:ascii="Trebuchet MS" w:hAnsi="Trebuchet MS" w:cs="Calibri,Bold"/>
          <w:bCs/>
          <w:color w:val="244061" w:themeColor="accent1" w:themeShade="80"/>
        </w:rPr>
        <w:t>protecţia</w:t>
      </w:r>
      <w:proofErr w:type="spellEnd"/>
      <w:r w:rsidRPr="0005483F">
        <w:rPr>
          <w:rFonts w:ascii="Trebuchet MS" w:hAnsi="Trebuchet MS" w:cs="Calibri,Bold"/>
          <w:bCs/>
          <w:color w:val="244061" w:themeColor="accent1" w:themeShade="80"/>
        </w:rPr>
        <w:t xml:space="preserve"> datelor), precum </w:t>
      </w:r>
      <w:proofErr w:type="spellStart"/>
      <w:r w:rsidRPr="0005483F">
        <w:rPr>
          <w:rFonts w:ascii="Trebuchet MS" w:hAnsi="Trebuchet MS" w:cs="Calibri,Bold"/>
          <w:bCs/>
          <w:color w:val="244061" w:themeColor="accent1" w:themeShade="80"/>
        </w:rPr>
        <w:t>şi</w:t>
      </w:r>
      <w:proofErr w:type="spellEnd"/>
      <w:r w:rsidRPr="0005483F">
        <w:rPr>
          <w:rFonts w:ascii="Trebuchet MS" w:hAnsi="Trebuchet MS" w:cs="Calibri,Bold"/>
          <w:bCs/>
          <w:color w:val="244061" w:themeColor="accent1" w:themeShade="80"/>
        </w:rPr>
        <w:t xml:space="preserve"> prevederile Directivei 2002/58/CE privind prelucrarea datelor personale și protejarea confidențialității în sectorul comunicațiilor publice (Directiva asupra confidențialității și comunicațiilor electronice), transpusă în </w:t>
      </w:r>
      <w:proofErr w:type="spellStart"/>
      <w:r w:rsidRPr="0005483F">
        <w:rPr>
          <w:rFonts w:ascii="Trebuchet MS" w:hAnsi="Trebuchet MS" w:cs="Calibri,Bold"/>
          <w:bCs/>
          <w:color w:val="244061" w:themeColor="accent1" w:themeShade="80"/>
        </w:rPr>
        <w:t>legislaţia</w:t>
      </w:r>
      <w:proofErr w:type="spellEnd"/>
      <w:r w:rsidRPr="0005483F">
        <w:rPr>
          <w:rFonts w:ascii="Trebuchet MS" w:hAnsi="Trebuchet MS" w:cs="Calibri,Bold"/>
          <w:bCs/>
          <w:color w:val="244061" w:themeColor="accent1" w:themeShade="80"/>
        </w:rPr>
        <w:t xml:space="preserve"> </w:t>
      </w:r>
      <w:proofErr w:type="spellStart"/>
      <w:r w:rsidRPr="0005483F">
        <w:rPr>
          <w:rFonts w:ascii="Trebuchet MS" w:hAnsi="Trebuchet MS" w:cs="Calibri,Bold"/>
          <w:bCs/>
          <w:color w:val="244061" w:themeColor="accent1" w:themeShade="80"/>
        </w:rPr>
        <w:t>naţională</w:t>
      </w:r>
      <w:proofErr w:type="spellEnd"/>
      <w:r w:rsidRPr="0005483F">
        <w:rPr>
          <w:rFonts w:ascii="Trebuchet MS" w:hAnsi="Trebuchet MS" w:cs="Calibri,Bold"/>
          <w:bCs/>
          <w:color w:val="244061" w:themeColor="accent1" w:themeShade="80"/>
        </w:rPr>
        <w:t xml:space="preserve"> prin Legea nr. 506/2004 privind prelucrarea datelor cu caracter personal </w:t>
      </w:r>
      <w:proofErr w:type="spellStart"/>
      <w:r w:rsidRPr="0005483F">
        <w:rPr>
          <w:rFonts w:ascii="Trebuchet MS" w:hAnsi="Trebuchet MS" w:cs="Calibri,Bold"/>
          <w:bCs/>
          <w:color w:val="244061" w:themeColor="accent1" w:themeShade="80"/>
        </w:rPr>
        <w:t>şi</w:t>
      </w:r>
      <w:proofErr w:type="spellEnd"/>
      <w:r w:rsidRPr="0005483F">
        <w:rPr>
          <w:rFonts w:ascii="Trebuchet MS" w:hAnsi="Trebuchet MS" w:cs="Calibri,Bold"/>
          <w:bCs/>
          <w:color w:val="244061" w:themeColor="accent1" w:themeShade="80"/>
        </w:rPr>
        <w:t xml:space="preserve"> </w:t>
      </w:r>
      <w:proofErr w:type="spellStart"/>
      <w:r w:rsidRPr="0005483F">
        <w:rPr>
          <w:rFonts w:ascii="Trebuchet MS" w:hAnsi="Trebuchet MS" w:cs="Calibri,Bold"/>
          <w:bCs/>
          <w:color w:val="244061" w:themeColor="accent1" w:themeShade="80"/>
        </w:rPr>
        <w:t>protecţia</w:t>
      </w:r>
      <w:proofErr w:type="spellEnd"/>
      <w:r w:rsidRPr="0005483F">
        <w:rPr>
          <w:rFonts w:ascii="Trebuchet MS" w:hAnsi="Trebuchet MS" w:cs="Calibri,Bold"/>
          <w:bCs/>
          <w:color w:val="244061" w:themeColor="accent1" w:themeShade="80"/>
        </w:rPr>
        <w:t xml:space="preserve"> </w:t>
      </w:r>
      <w:proofErr w:type="spellStart"/>
      <w:r w:rsidRPr="0005483F">
        <w:rPr>
          <w:rFonts w:ascii="Trebuchet MS" w:hAnsi="Trebuchet MS" w:cs="Calibri,Bold"/>
          <w:bCs/>
          <w:color w:val="244061" w:themeColor="accent1" w:themeShade="80"/>
        </w:rPr>
        <w:t>vieţii</w:t>
      </w:r>
      <w:proofErr w:type="spellEnd"/>
      <w:r w:rsidRPr="0005483F">
        <w:rPr>
          <w:rFonts w:ascii="Trebuchet MS" w:hAnsi="Trebuchet MS" w:cs="Calibri,Bold"/>
          <w:bCs/>
          <w:color w:val="244061" w:themeColor="accent1" w:themeShade="80"/>
        </w:rPr>
        <w:t xml:space="preserve"> private în sectorul comunicațiilor electronice, cu modificările și completările ulterioare.</w:t>
      </w:r>
    </w:p>
    <w:p w14:paraId="47AB5725" w14:textId="77777777" w:rsidR="002F0529" w:rsidRPr="0005483F" w:rsidRDefault="002F0529" w:rsidP="002F0529">
      <w:pPr>
        <w:autoSpaceDE w:val="0"/>
        <w:autoSpaceDN w:val="0"/>
        <w:adjustRightInd w:val="0"/>
        <w:spacing w:after="0" w:line="240" w:lineRule="auto"/>
        <w:jc w:val="both"/>
        <w:rPr>
          <w:rFonts w:ascii="Trebuchet MS" w:hAnsi="Trebuchet MS" w:cs="Calibri,Bold"/>
          <w:bCs/>
          <w:color w:val="244061" w:themeColor="accent1" w:themeShade="80"/>
        </w:rPr>
      </w:pPr>
      <w:r w:rsidRPr="0005483F">
        <w:rPr>
          <w:rFonts w:ascii="Trebuchet MS" w:hAnsi="Trebuchet MS" w:cs="Calibri,Bold"/>
          <w:bCs/>
          <w:color w:val="244061" w:themeColor="accent1" w:themeShade="80"/>
        </w:rPr>
        <w:t xml:space="preserve">Astfel, participanții la </w:t>
      </w:r>
      <w:proofErr w:type="spellStart"/>
      <w:r w:rsidRPr="0005483F">
        <w:rPr>
          <w:rFonts w:ascii="Trebuchet MS" w:hAnsi="Trebuchet MS" w:cs="Calibri,Bold"/>
          <w:bCs/>
          <w:color w:val="244061" w:themeColor="accent1" w:themeShade="80"/>
        </w:rPr>
        <w:t>activităţile</w:t>
      </w:r>
      <w:proofErr w:type="spellEnd"/>
      <w:r w:rsidRPr="0005483F">
        <w:rPr>
          <w:rFonts w:ascii="Trebuchet MS" w:hAnsi="Trebuchet MS" w:cs="Calibri,Bold"/>
          <w:bCs/>
          <w:color w:val="244061" w:themeColor="accent1" w:themeShade="80"/>
        </w:rPr>
        <w:t xml:space="preserve"> proiectului vor fi informați despre obligativitatea de a furniza datele lor personale si despre faptul că datele lor personale vor fi prelucrate  în aplicațiile electronice SMIS/MySMIS, în toate fazele de evaluare/ contractare/ implementare/ sustenabilitate a proiectului, cu respectarea </w:t>
      </w:r>
      <w:proofErr w:type="spellStart"/>
      <w:r w:rsidRPr="0005483F">
        <w:rPr>
          <w:rFonts w:ascii="Trebuchet MS" w:hAnsi="Trebuchet MS" w:cs="Calibri,Bold"/>
          <w:bCs/>
          <w:color w:val="244061" w:themeColor="accent1" w:themeShade="80"/>
        </w:rPr>
        <w:t>dispoziţiilor</w:t>
      </w:r>
      <w:proofErr w:type="spellEnd"/>
      <w:r w:rsidRPr="0005483F">
        <w:rPr>
          <w:rFonts w:ascii="Trebuchet MS" w:hAnsi="Trebuchet MS" w:cs="Calibri,Bold"/>
          <w:bCs/>
          <w:color w:val="244061" w:themeColor="accent1" w:themeShade="80"/>
        </w:rPr>
        <w:t xml:space="preserve"> legale </w:t>
      </w:r>
      <w:proofErr w:type="spellStart"/>
      <w:r w:rsidRPr="0005483F">
        <w:rPr>
          <w:rFonts w:ascii="Trebuchet MS" w:hAnsi="Trebuchet MS" w:cs="Calibri,Bold"/>
          <w:bCs/>
          <w:color w:val="244061" w:themeColor="accent1" w:themeShade="80"/>
        </w:rPr>
        <w:t>menţionate</w:t>
      </w:r>
      <w:proofErr w:type="spellEnd"/>
      <w:r w:rsidRPr="0005483F">
        <w:rPr>
          <w:rFonts w:ascii="Trebuchet MS" w:hAnsi="Trebuchet MS" w:cs="Calibri,Bold"/>
          <w:bCs/>
          <w:color w:val="244061" w:themeColor="accent1" w:themeShade="80"/>
        </w:rPr>
        <w:t xml:space="preserve">. Beneficiarii trebuie să facă dovada ca au obținut consimțământul pentru prelucrarea datelor cu caracter personal de la fiecare participant, în conformitate cu prevederile legale </w:t>
      </w:r>
      <w:proofErr w:type="spellStart"/>
      <w:r w:rsidRPr="0005483F">
        <w:rPr>
          <w:rFonts w:ascii="Trebuchet MS" w:hAnsi="Trebuchet MS" w:cs="Calibri,Bold"/>
          <w:bCs/>
          <w:color w:val="244061" w:themeColor="accent1" w:themeShade="80"/>
        </w:rPr>
        <w:t>menţionate</w:t>
      </w:r>
      <w:proofErr w:type="spellEnd"/>
      <w:r w:rsidRPr="0005483F">
        <w:rPr>
          <w:rFonts w:ascii="Trebuchet MS" w:hAnsi="Trebuchet MS" w:cs="Calibri,Bold"/>
          <w:bCs/>
          <w:color w:val="244061" w:themeColor="accent1" w:themeShade="80"/>
        </w:rPr>
        <w:t>.</w:t>
      </w:r>
    </w:p>
    <w:p w14:paraId="6ED8E41D" w14:textId="046DB987" w:rsidR="000333D4" w:rsidRPr="0005483F" w:rsidRDefault="002F0529" w:rsidP="002F0529">
      <w:pPr>
        <w:autoSpaceDE w:val="0"/>
        <w:autoSpaceDN w:val="0"/>
        <w:adjustRightInd w:val="0"/>
        <w:spacing w:after="0" w:line="240" w:lineRule="auto"/>
        <w:jc w:val="both"/>
        <w:rPr>
          <w:rFonts w:ascii="Trebuchet MS" w:hAnsi="Trebuchet MS" w:cs="Calibri,Bold"/>
          <w:bCs/>
          <w:color w:val="244061" w:themeColor="accent1" w:themeShade="80"/>
        </w:rPr>
      </w:pPr>
      <w:r w:rsidRPr="0005483F">
        <w:rPr>
          <w:rFonts w:ascii="Trebuchet MS" w:hAnsi="Trebuchet MS" w:cs="Calibri,Bold"/>
          <w:bCs/>
          <w:color w:val="244061" w:themeColor="accent1" w:themeShade="80"/>
        </w:rPr>
        <w:t>Depunerea cererii de finanțare reprezintă un angajament ferm privind acordul solicitantului în nume propriu și/sau pentru interpuși, cu privire la prelucrarea datelor cu caracter personal procesate în evaluarea proiectului.</w:t>
      </w:r>
    </w:p>
    <w:p w14:paraId="77DB141F" w14:textId="270F559F" w:rsidR="0080361C" w:rsidRPr="0005483F" w:rsidRDefault="00C977A6" w:rsidP="00256C07">
      <w:pPr>
        <w:tabs>
          <w:tab w:val="left" w:pos="5940"/>
        </w:tabs>
        <w:spacing w:before="120" w:after="120"/>
        <w:jc w:val="both"/>
        <w:rPr>
          <w:rFonts w:ascii="Trebuchet MS" w:eastAsia="Calibri" w:hAnsi="Trebuchet MS" w:cstheme="minorHAnsi"/>
          <w:color w:val="244061" w:themeColor="accent1" w:themeShade="80"/>
        </w:rPr>
      </w:pPr>
      <w:r w:rsidRPr="0005483F">
        <w:rPr>
          <w:rFonts w:ascii="Trebuchet MS" w:eastAsia="Calibri" w:hAnsi="Trebuchet MS" w:cstheme="minorHAnsi"/>
          <w:color w:val="244061" w:themeColor="accent1" w:themeShade="80"/>
        </w:rPr>
        <w:tab/>
      </w:r>
    </w:p>
    <w:p w14:paraId="53FA6C3A" w14:textId="0562C7CF" w:rsidR="00CD6B97" w:rsidRPr="0005483F" w:rsidRDefault="00CD6B97" w:rsidP="00256C07">
      <w:pPr>
        <w:spacing w:before="120" w:after="120"/>
        <w:jc w:val="both"/>
        <w:rPr>
          <w:rFonts w:ascii="Trebuchet MS" w:eastAsia="Calibri" w:hAnsi="Trebuchet MS" w:cstheme="minorHAnsi"/>
          <w:color w:val="244061" w:themeColor="accent1" w:themeShade="80"/>
        </w:rPr>
      </w:pPr>
    </w:p>
    <w:p w14:paraId="6591B61E" w14:textId="77777777" w:rsidR="00B12110" w:rsidRPr="0005483F" w:rsidRDefault="00B12110" w:rsidP="00256C07">
      <w:pPr>
        <w:spacing w:before="120" w:after="120"/>
        <w:jc w:val="both"/>
        <w:rPr>
          <w:rFonts w:ascii="Trebuchet MS" w:eastAsia="Calibri" w:hAnsi="Trebuchet MS" w:cstheme="minorHAnsi"/>
          <w:color w:val="244061" w:themeColor="accent1" w:themeShade="80"/>
        </w:rPr>
        <w:sectPr w:rsidR="00B12110" w:rsidRPr="0005483F" w:rsidSect="00256C07">
          <w:headerReference w:type="default" r:id="rId8"/>
          <w:footerReference w:type="default" r:id="rId9"/>
          <w:headerReference w:type="first" r:id="rId10"/>
          <w:footerReference w:type="first" r:id="rId11"/>
          <w:pgSz w:w="11906" w:h="16838"/>
          <w:pgMar w:top="289" w:right="992" w:bottom="567" w:left="1276" w:header="136" w:footer="709" w:gutter="0"/>
          <w:cols w:space="708"/>
          <w:titlePg/>
          <w:docGrid w:linePitch="360"/>
        </w:sectPr>
      </w:pPr>
    </w:p>
    <w:p w14:paraId="6BA403AF" w14:textId="5A139940" w:rsidR="00EE2E18" w:rsidRPr="0005483F" w:rsidRDefault="00EE2E18" w:rsidP="00256C07">
      <w:pPr>
        <w:pStyle w:val="Titlu2"/>
        <w:numPr>
          <w:ilvl w:val="0"/>
          <w:numId w:val="0"/>
        </w:numPr>
        <w:spacing w:before="120" w:after="120" w:line="276" w:lineRule="auto"/>
        <w:jc w:val="both"/>
        <w:rPr>
          <w:rFonts w:ascii="Trebuchet MS" w:eastAsia="Calibri" w:hAnsi="Trebuchet MS" w:cstheme="minorHAnsi"/>
          <w:b/>
          <w:color w:val="244061" w:themeColor="accent1" w:themeShade="80"/>
          <w:sz w:val="22"/>
          <w:szCs w:val="22"/>
        </w:rPr>
      </w:pPr>
      <w:bookmarkStart w:id="33" w:name="_Toc509817801"/>
      <w:r w:rsidRPr="0005483F">
        <w:rPr>
          <w:rFonts w:ascii="Trebuchet MS" w:eastAsia="Calibri" w:hAnsi="Trebuchet MS" w:cstheme="minorHAnsi"/>
          <w:b/>
          <w:color w:val="244061" w:themeColor="accent1" w:themeShade="80"/>
          <w:sz w:val="22"/>
          <w:szCs w:val="22"/>
        </w:rPr>
        <w:lastRenderedPageBreak/>
        <w:t>1.</w:t>
      </w:r>
      <w:r w:rsidR="00C47D06" w:rsidRPr="0005483F">
        <w:rPr>
          <w:rFonts w:ascii="Trebuchet MS" w:eastAsia="Calibri" w:hAnsi="Trebuchet MS" w:cstheme="minorHAnsi"/>
          <w:b/>
          <w:color w:val="244061" w:themeColor="accent1" w:themeShade="80"/>
          <w:sz w:val="22"/>
          <w:szCs w:val="22"/>
        </w:rPr>
        <w:t>10</w:t>
      </w:r>
      <w:r w:rsidRPr="0005483F">
        <w:rPr>
          <w:rFonts w:ascii="Trebuchet MS" w:eastAsia="Calibri" w:hAnsi="Trebuchet MS" w:cstheme="minorHAnsi"/>
          <w:b/>
          <w:color w:val="244061" w:themeColor="accent1" w:themeShade="80"/>
          <w:sz w:val="22"/>
          <w:szCs w:val="22"/>
        </w:rPr>
        <w:t xml:space="preserve">. Indicatori </w:t>
      </w:r>
      <w:r w:rsidR="00142097" w:rsidRPr="0005483F">
        <w:rPr>
          <w:rFonts w:ascii="Trebuchet MS" w:eastAsia="Calibri" w:hAnsi="Trebuchet MS" w:cstheme="minorHAnsi"/>
          <w:b/>
          <w:color w:val="244061" w:themeColor="accent1" w:themeShade="80"/>
          <w:sz w:val="22"/>
          <w:szCs w:val="22"/>
        </w:rPr>
        <w:t xml:space="preserve">specifici </w:t>
      </w:r>
      <w:r w:rsidRPr="0005483F">
        <w:rPr>
          <w:rFonts w:ascii="Trebuchet MS" w:eastAsia="Calibri" w:hAnsi="Trebuchet MS" w:cstheme="minorHAnsi"/>
          <w:b/>
          <w:color w:val="244061" w:themeColor="accent1" w:themeShade="80"/>
          <w:sz w:val="22"/>
          <w:szCs w:val="22"/>
        </w:rPr>
        <w:t>de program</w:t>
      </w:r>
      <w:bookmarkEnd w:id="33"/>
    </w:p>
    <w:tbl>
      <w:tblPr>
        <w:tblStyle w:val="Tabelgril"/>
        <w:tblpPr w:leftFromText="180" w:rightFromText="180" w:vertAnchor="page" w:horzAnchor="margin" w:tblpY="3031"/>
        <w:tblW w:w="15869" w:type="dxa"/>
        <w:tblLayout w:type="fixed"/>
        <w:tblLook w:val="04A0" w:firstRow="1" w:lastRow="0" w:firstColumn="1" w:lastColumn="0" w:noHBand="0" w:noVBand="1"/>
      </w:tblPr>
      <w:tblGrid>
        <w:gridCol w:w="895"/>
        <w:gridCol w:w="1440"/>
        <w:gridCol w:w="3330"/>
        <w:gridCol w:w="2160"/>
        <w:gridCol w:w="900"/>
        <w:gridCol w:w="1350"/>
        <w:gridCol w:w="3600"/>
        <w:gridCol w:w="2194"/>
      </w:tblGrid>
      <w:tr w:rsidR="0005483F" w:rsidRPr="0005483F" w14:paraId="7E64BF12" w14:textId="77777777" w:rsidTr="00E975FB">
        <w:tc>
          <w:tcPr>
            <w:tcW w:w="7825" w:type="dxa"/>
            <w:gridSpan w:val="4"/>
          </w:tcPr>
          <w:p w14:paraId="1DE304E4" w14:textId="77777777" w:rsidR="007F3012" w:rsidRPr="0005483F" w:rsidRDefault="007F3012" w:rsidP="00256C07">
            <w:pPr>
              <w:spacing w:line="276" w:lineRule="auto"/>
              <w:jc w:val="center"/>
              <w:rPr>
                <w:rFonts w:ascii="Trebuchet MS" w:hAnsi="Trebuchet MS" w:cstheme="minorHAnsi"/>
                <w:color w:val="244061" w:themeColor="accent1" w:themeShade="80"/>
              </w:rPr>
            </w:pPr>
            <w:r w:rsidRPr="0005483F">
              <w:rPr>
                <w:rFonts w:ascii="Trebuchet MS" w:hAnsi="Trebuchet MS" w:cstheme="minorHAnsi"/>
                <w:b/>
                <w:bCs/>
                <w:color w:val="244061" w:themeColor="accent1" w:themeShade="80"/>
              </w:rPr>
              <w:t>Indicatori de rezultat</w:t>
            </w:r>
          </w:p>
        </w:tc>
        <w:tc>
          <w:tcPr>
            <w:tcW w:w="8044" w:type="dxa"/>
            <w:gridSpan w:val="4"/>
          </w:tcPr>
          <w:p w14:paraId="293F59CC" w14:textId="77777777" w:rsidR="007F3012" w:rsidRPr="0005483F" w:rsidRDefault="007F3012" w:rsidP="00256C07">
            <w:pPr>
              <w:spacing w:line="276" w:lineRule="auto"/>
              <w:jc w:val="center"/>
              <w:rPr>
                <w:rFonts w:ascii="Trebuchet MS" w:hAnsi="Trebuchet MS" w:cstheme="minorHAnsi"/>
                <w:color w:val="244061" w:themeColor="accent1" w:themeShade="80"/>
              </w:rPr>
            </w:pPr>
            <w:r w:rsidRPr="0005483F">
              <w:rPr>
                <w:rFonts w:ascii="Trebuchet MS" w:hAnsi="Trebuchet MS" w:cstheme="minorHAnsi"/>
                <w:b/>
                <w:bCs/>
                <w:color w:val="244061" w:themeColor="accent1" w:themeShade="80"/>
              </w:rPr>
              <w:t>Indicatori de realizare</w:t>
            </w:r>
          </w:p>
        </w:tc>
      </w:tr>
      <w:tr w:rsidR="0005483F" w:rsidRPr="0005483F" w14:paraId="698157D5" w14:textId="77777777" w:rsidTr="00362B69">
        <w:trPr>
          <w:trHeight w:val="962"/>
        </w:trPr>
        <w:tc>
          <w:tcPr>
            <w:tcW w:w="895" w:type="dxa"/>
          </w:tcPr>
          <w:p w14:paraId="7A031F2E" w14:textId="77777777" w:rsidR="007F3012" w:rsidRPr="0005483F" w:rsidRDefault="007F3012" w:rsidP="00256C07">
            <w:pPr>
              <w:spacing w:line="276" w:lineRule="auto"/>
              <w:jc w:val="center"/>
              <w:rPr>
                <w:rFonts w:ascii="Trebuchet MS" w:hAnsi="Trebuchet MS" w:cstheme="minorHAnsi"/>
                <w:b/>
                <w:color w:val="244061" w:themeColor="accent1" w:themeShade="80"/>
              </w:rPr>
            </w:pPr>
            <w:r w:rsidRPr="0005483F">
              <w:rPr>
                <w:rFonts w:ascii="Trebuchet MS" w:hAnsi="Trebuchet MS" w:cstheme="minorHAnsi"/>
                <w:b/>
                <w:color w:val="244061" w:themeColor="accent1" w:themeShade="80"/>
              </w:rPr>
              <w:t>Cod</w:t>
            </w:r>
          </w:p>
        </w:tc>
        <w:tc>
          <w:tcPr>
            <w:tcW w:w="1440" w:type="dxa"/>
          </w:tcPr>
          <w:p w14:paraId="64D01B79" w14:textId="77777777" w:rsidR="007F3012" w:rsidRPr="0005483F" w:rsidRDefault="007F3012" w:rsidP="00256C07">
            <w:pPr>
              <w:autoSpaceDE w:val="0"/>
              <w:autoSpaceDN w:val="0"/>
              <w:adjustRightInd w:val="0"/>
              <w:spacing w:line="276" w:lineRule="auto"/>
              <w:jc w:val="center"/>
              <w:rPr>
                <w:rFonts w:ascii="Trebuchet MS" w:hAnsi="Trebuchet MS" w:cstheme="minorHAnsi"/>
                <w:b/>
                <w:bCs/>
                <w:color w:val="244061" w:themeColor="accent1" w:themeShade="80"/>
              </w:rPr>
            </w:pPr>
            <w:r w:rsidRPr="0005483F">
              <w:rPr>
                <w:rFonts w:ascii="Trebuchet MS" w:hAnsi="Trebuchet MS" w:cstheme="minorHAnsi"/>
                <w:b/>
                <w:bCs/>
                <w:color w:val="244061" w:themeColor="accent1" w:themeShade="80"/>
              </w:rPr>
              <w:t>Regiune</w:t>
            </w:r>
          </w:p>
          <w:p w14:paraId="1EBAE33A" w14:textId="77777777" w:rsidR="007F3012" w:rsidRPr="0005483F" w:rsidRDefault="007F3012" w:rsidP="00256C07">
            <w:pPr>
              <w:autoSpaceDE w:val="0"/>
              <w:autoSpaceDN w:val="0"/>
              <w:adjustRightInd w:val="0"/>
              <w:spacing w:line="276" w:lineRule="auto"/>
              <w:jc w:val="center"/>
              <w:rPr>
                <w:rFonts w:ascii="Trebuchet MS" w:hAnsi="Trebuchet MS" w:cstheme="minorHAnsi"/>
                <w:b/>
                <w:bCs/>
                <w:color w:val="244061" w:themeColor="accent1" w:themeShade="80"/>
              </w:rPr>
            </w:pPr>
            <w:r w:rsidRPr="0005483F">
              <w:rPr>
                <w:rFonts w:ascii="Trebuchet MS" w:hAnsi="Trebuchet MS" w:cstheme="minorHAnsi"/>
                <w:b/>
                <w:bCs/>
                <w:color w:val="244061" w:themeColor="accent1" w:themeShade="80"/>
              </w:rPr>
              <w:t>de</w:t>
            </w:r>
          </w:p>
          <w:p w14:paraId="02ABDBA0" w14:textId="77777777" w:rsidR="007F3012" w:rsidRPr="0005483F" w:rsidRDefault="007F3012" w:rsidP="00256C07">
            <w:pPr>
              <w:spacing w:line="276" w:lineRule="auto"/>
              <w:jc w:val="center"/>
              <w:rPr>
                <w:rFonts w:ascii="Trebuchet MS" w:hAnsi="Trebuchet MS" w:cstheme="minorHAnsi"/>
                <w:b/>
                <w:color w:val="244061" w:themeColor="accent1" w:themeShade="80"/>
              </w:rPr>
            </w:pPr>
            <w:r w:rsidRPr="0005483F">
              <w:rPr>
                <w:rFonts w:ascii="Trebuchet MS" w:hAnsi="Trebuchet MS" w:cstheme="minorHAnsi"/>
                <w:b/>
                <w:bCs/>
                <w:color w:val="244061" w:themeColor="accent1" w:themeShade="80"/>
              </w:rPr>
              <w:t>dezvoltare</w:t>
            </w:r>
          </w:p>
        </w:tc>
        <w:tc>
          <w:tcPr>
            <w:tcW w:w="3330" w:type="dxa"/>
          </w:tcPr>
          <w:p w14:paraId="16153B68" w14:textId="77777777" w:rsidR="007F3012" w:rsidRPr="0005483F" w:rsidRDefault="007F3012" w:rsidP="00256C07">
            <w:pPr>
              <w:spacing w:line="276" w:lineRule="auto"/>
              <w:jc w:val="center"/>
              <w:rPr>
                <w:rFonts w:ascii="Trebuchet MS" w:hAnsi="Trebuchet MS" w:cstheme="minorHAnsi"/>
                <w:b/>
                <w:color w:val="244061" w:themeColor="accent1" w:themeShade="80"/>
              </w:rPr>
            </w:pPr>
            <w:r w:rsidRPr="0005483F">
              <w:rPr>
                <w:rFonts w:ascii="Trebuchet MS" w:hAnsi="Trebuchet MS" w:cstheme="minorHAnsi"/>
                <w:b/>
                <w:bCs/>
                <w:color w:val="244061" w:themeColor="accent1" w:themeShade="80"/>
              </w:rPr>
              <w:t>Denumire indicator</w:t>
            </w:r>
          </w:p>
        </w:tc>
        <w:tc>
          <w:tcPr>
            <w:tcW w:w="2160" w:type="dxa"/>
          </w:tcPr>
          <w:p w14:paraId="4794B3B0" w14:textId="77777777" w:rsidR="007F3012" w:rsidRPr="0005483F" w:rsidRDefault="007F3012" w:rsidP="00256C07">
            <w:pPr>
              <w:autoSpaceDE w:val="0"/>
              <w:autoSpaceDN w:val="0"/>
              <w:adjustRightInd w:val="0"/>
              <w:spacing w:line="276" w:lineRule="auto"/>
              <w:jc w:val="center"/>
              <w:rPr>
                <w:rFonts w:ascii="Trebuchet MS" w:hAnsi="Trebuchet MS" w:cstheme="minorHAnsi"/>
                <w:b/>
                <w:bCs/>
                <w:color w:val="244061" w:themeColor="accent1" w:themeShade="80"/>
              </w:rPr>
            </w:pPr>
            <w:r w:rsidRPr="0005483F">
              <w:rPr>
                <w:rFonts w:ascii="Trebuchet MS" w:hAnsi="Trebuchet MS" w:cstheme="minorHAnsi"/>
                <w:b/>
                <w:bCs/>
                <w:color w:val="244061" w:themeColor="accent1" w:themeShade="80"/>
              </w:rPr>
              <w:t>Ținta minimă</w:t>
            </w:r>
          </w:p>
          <w:p w14:paraId="2EBE4C8B" w14:textId="77777777" w:rsidR="007F3012" w:rsidRPr="0005483F" w:rsidRDefault="007F3012" w:rsidP="00256C07">
            <w:pPr>
              <w:spacing w:line="276" w:lineRule="auto"/>
              <w:jc w:val="center"/>
              <w:rPr>
                <w:rFonts w:ascii="Trebuchet MS" w:hAnsi="Trebuchet MS" w:cstheme="minorHAnsi"/>
                <w:b/>
                <w:color w:val="244061" w:themeColor="accent1" w:themeShade="80"/>
              </w:rPr>
            </w:pPr>
            <w:r w:rsidRPr="0005483F">
              <w:rPr>
                <w:rFonts w:ascii="Trebuchet MS" w:hAnsi="Trebuchet MS" w:cstheme="minorHAnsi"/>
                <w:b/>
                <w:bCs/>
                <w:color w:val="244061" w:themeColor="accent1" w:themeShade="80"/>
              </w:rPr>
              <w:t>solicitată</w:t>
            </w:r>
          </w:p>
        </w:tc>
        <w:tc>
          <w:tcPr>
            <w:tcW w:w="900" w:type="dxa"/>
          </w:tcPr>
          <w:p w14:paraId="558B2FA9" w14:textId="77777777" w:rsidR="007F3012" w:rsidRPr="0005483F" w:rsidRDefault="007F3012" w:rsidP="00256C07">
            <w:pPr>
              <w:spacing w:line="276" w:lineRule="auto"/>
              <w:jc w:val="center"/>
              <w:rPr>
                <w:rFonts w:ascii="Trebuchet MS" w:hAnsi="Trebuchet MS" w:cstheme="minorHAnsi"/>
                <w:b/>
                <w:color w:val="244061" w:themeColor="accent1" w:themeShade="80"/>
              </w:rPr>
            </w:pPr>
            <w:r w:rsidRPr="0005483F">
              <w:rPr>
                <w:rFonts w:ascii="Trebuchet MS" w:hAnsi="Trebuchet MS" w:cstheme="minorHAnsi"/>
                <w:b/>
                <w:color w:val="244061" w:themeColor="accent1" w:themeShade="80"/>
              </w:rPr>
              <w:t>Cod</w:t>
            </w:r>
          </w:p>
        </w:tc>
        <w:tc>
          <w:tcPr>
            <w:tcW w:w="1350" w:type="dxa"/>
          </w:tcPr>
          <w:p w14:paraId="57B044F4" w14:textId="77777777" w:rsidR="007F3012" w:rsidRPr="0005483F" w:rsidRDefault="007F3012" w:rsidP="00256C07">
            <w:pPr>
              <w:autoSpaceDE w:val="0"/>
              <w:autoSpaceDN w:val="0"/>
              <w:adjustRightInd w:val="0"/>
              <w:spacing w:line="276" w:lineRule="auto"/>
              <w:jc w:val="center"/>
              <w:rPr>
                <w:rFonts w:ascii="Trebuchet MS" w:hAnsi="Trebuchet MS" w:cstheme="minorHAnsi"/>
                <w:b/>
                <w:bCs/>
                <w:color w:val="244061" w:themeColor="accent1" w:themeShade="80"/>
              </w:rPr>
            </w:pPr>
            <w:r w:rsidRPr="0005483F">
              <w:rPr>
                <w:rFonts w:ascii="Trebuchet MS" w:hAnsi="Trebuchet MS" w:cstheme="minorHAnsi"/>
                <w:b/>
                <w:bCs/>
                <w:color w:val="244061" w:themeColor="accent1" w:themeShade="80"/>
              </w:rPr>
              <w:t>Regiune</w:t>
            </w:r>
          </w:p>
          <w:p w14:paraId="20522753" w14:textId="77777777" w:rsidR="007F3012" w:rsidRPr="0005483F" w:rsidRDefault="007F3012" w:rsidP="00256C07">
            <w:pPr>
              <w:autoSpaceDE w:val="0"/>
              <w:autoSpaceDN w:val="0"/>
              <w:adjustRightInd w:val="0"/>
              <w:spacing w:line="276" w:lineRule="auto"/>
              <w:jc w:val="center"/>
              <w:rPr>
                <w:rFonts w:ascii="Trebuchet MS" w:hAnsi="Trebuchet MS" w:cstheme="minorHAnsi"/>
                <w:b/>
                <w:bCs/>
                <w:color w:val="244061" w:themeColor="accent1" w:themeShade="80"/>
              </w:rPr>
            </w:pPr>
            <w:r w:rsidRPr="0005483F">
              <w:rPr>
                <w:rFonts w:ascii="Trebuchet MS" w:hAnsi="Trebuchet MS" w:cstheme="minorHAnsi"/>
                <w:b/>
                <w:bCs/>
                <w:color w:val="244061" w:themeColor="accent1" w:themeShade="80"/>
              </w:rPr>
              <w:t>de</w:t>
            </w:r>
          </w:p>
          <w:p w14:paraId="0ABB5719" w14:textId="77777777" w:rsidR="007F3012" w:rsidRPr="0005483F" w:rsidRDefault="007F3012" w:rsidP="00256C07">
            <w:pPr>
              <w:spacing w:line="276" w:lineRule="auto"/>
              <w:jc w:val="center"/>
              <w:rPr>
                <w:rFonts w:ascii="Trebuchet MS" w:hAnsi="Trebuchet MS" w:cstheme="minorHAnsi"/>
                <w:b/>
                <w:color w:val="244061" w:themeColor="accent1" w:themeShade="80"/>
              </w:rPr>
            </w:pPr>
            <w:r w:rsidRPr="0005483F">
              <w:rPr>
                <w:rFonts w:ascii="Trebuchet MS" w:hAnsi="Trebuchet MS" w:cstheme="minorHAnsi"/>
                <w:b/>
                <w:bCs/>
                <w:color w:val="244061" w:themeColor="accent1" w:themeShade="80"/>
              </w:rPr>
              <w:t>dezvoltare</w:t>
            </w:r>
          </w:p>
        </w:tc>
        <w:tc>
          <w:tcPr>
            <w:tcW w:w="3600" w:type="dxa"/>
          </w:tcPr>
          <w:p w14:paraId="5009198C" w14:textId="77777777" w:rsidR="007F3012" w:rsidRPr="0005483F" w:rsidRDefault="007F3012" w:rsidP="00256C07">
            <w:pPr>
              <w:spacing w:line="276" w:lineRule="auto"/>
              <w:jc w:val="center"/>
              <w:rPr>
                <w:rFonts w:ascii="Trebuchet MS" w:hAnsi="Trebuchet MS" w:cstheme="minorHAnsi"/>
                <w:b/>
                <w:color w:val="244061" w:themeColor="accent1" w:themeShade="80"/>
              </w:rPr>
            </w:pPr>
            <w:r w:rsidRPr="0005483F">
              <w:rPr>
                <w:rFonts w:ascii="Trebuchet MS" w:hAnsi="Trebuchet MS" w:cstheme="minorHAnsi"/>
                <w:b/>
                <w:bCs/>
                <w:color w:val="244061" w:themeColor="accent1" w:themeShade="80"/>
              </w:rPr>
              <w:t>Denumire indicator</w:t>
            </w:r>
          </w:p>
        </w:tc>
        <w:tc>
          <w:tcPr>
            <w:tcW w:w="2194" w:type="dxa"/>
          </w:tcPr>
          <w:p w14:paraId="0825E3EF" w14:textId="77777777" w:rsidR="007F3012" w:rsidRPr="0005483F" w:rsidRDefault="007F3012" w:rsidP="00256C07">
            <w:pPr>
              <w:autoSpaceDE w:val="0"/>
              <w:autoSpaceDN w:val="0"/>
              <w:adjustRightInd w:val="0"/>
              <w:spacing w:line="276" w:lineRule="auto"/>
              <w:jc w:val="center"/>
              <w:rPr>
                <w:rFonts w:ascii="Trebuchet MS" w:hAnsi="Trebuchet MS" w:cstheme="minorHAnsi"/>
                <w:b/>
                <w:bCs/>
                <w:color w:val="244061" w:themeColor="accent1" w:themeShade="80"/>
              </w:rPr>
            </w:pPr>
            <w:r w:rsidRPr="0005483F">
              <w:rPr>
                <w:rFonts w:ascii="Trebuchet MS" w:hAnsi="Trebuchet MS" w:cstheme="minorHAnsi"/>
                <w:b/>
                <w:bCs/>
                <w:color w:val="244061" w:themeColor="accent1" w:themeShade="80"/>
              </w:rPr>
              <w:t>Ținta minimă</w:t>
            </w:r>
          </w:p>
          <w:p w14:paraId="30A5F3A9" w14:textId="77777777" w:rsidR="007F3012" w:rsidRPr="0005483F" w:rsidRDefault="007F3012" w:rsidP="00256C07">
            <w:pPr>
              <w:spacing w:line="276" w:lineRule="auto"/>
              <w:jc w:val="center"/>
              <w:rPr>
                <w:rFonts w:ascii="Trebuchet MS" w:hAnsi="Trebuchet MS" w:cstheme="minorHAnsi"/>
                <w:b/>
                <w:color w:val="244061" w:themeColor="accent1" w:themeShade="80"/>
              </w:rPr>
            </w:pPr>
            <w:r w:rsidRPr="0005483F">
              <w:rPr>
                <w:rFonts w:ascii="Trebuchet MS" w:hAnsi="Trebuchet MS" w:cstheme="minorHAnsi"/>
                <w:b/>
                <w:bCs/>
                <w:color w:val="244061" w:themeColor="accent1" w:themeShade="80"/>
              </w:rPr>
              <w:t>solicitată</w:t>
            </w:r>
          </w:p>
        </w:tc>
      </w:tr>
      <w:tr w:rsidR="0005483F" w:rsidRPr="0005483F" w14:paraId="048B3164" w14:textId="77777777" w:rsidTr="00C078FF">
        <w:tc>
          <w:tcPr>
            <w:tcW w:w="895" w:type="dxa"/>
          </w:tcPr>
          <w:p w14:paraId="2213847C" w14:textId="28E53ED7" w:rsidR="00C078FF" w:rsidRPr="0005483F" w:rsidRDefault="00C078FF" w:rsidP="00C078FF">
            <w:pPr>
              <w:spacing w:line="276" w:lineRule="auto"/>
              <w:jc w:val="both"/>
              <w:rPr>
                <w:rFonts w:ascii="Trebuchet MS" w:hAnsi="Trebuchet MS" w:cstheme="minorHAnsi"/>
                <w:b/>
                <w:color w:val="244061" w:themeColor="accent1" w:themeShade="80"/>
              </w:rPr>
            </w:pPr>
            <w:bookmarkStart w:id="34" w:name="_Hlk519593565"/>
            <w:r w:rsidRPr="0005483F">
              <w:rPr>
                <w:rFonts w:ascii="Trebuchet MS" w:hAnsi="Trebuchet MS" w:cstheme="minorHAnsi"/>
                <w:b/>
                <w:color w:val="244061" w:themeColor="accent1" w:themeShade="80"/>
              </w:rPr>
              <w:t>4S52</w:t>
            </w:r>
          </w:p>
        </w:tc>
        <w:tc>
          <w:tcPr>
            <w:tcW w:w="1440" w:type="dxa"/>
          </w:tcPr>
          <w:p w14:paraId="689D1A81" w14:textId="77777777" w:rsidR="00C078FF" w:rsidRPr="0005483F" w:rsidRDefault="00C078FF" w:rsidP="00C078FF">
            <w:pPr>
              <w:autoSpaceDE w:val="0"/>
              <w:autoSpaceDN w:val="0"/>
              <w:adjustRightInd w:val="0"/>
              <w:spacing w:line="276" w:lineRule="auto"/>
              <w:rPr>
                <w:rFonts w:ascii="Trebuchet MS" w:hAnsi="Trebuchet MS" w:cstheme="minorHAnsi"/>
                <w:color w:val="244061" w:themeColor="accent1" w:themeShade="80"/>
              </w:rPr>
            </w:pPr>
            <w:bookmarkStart w:id="35" w:name="OLE_LINK56"/>
            <w:bookmarkStart w:id="36" w:name="OLE_LINK57"/>
            <w:r w:rsidRPr="0005483F">
              <w:rPr>
                <w:rFonts w:ascii="Trebuchet MS" w:hAnsi="Trebuchet MS" w:cstheme="minorHAnsi"/>
                <w:color w:val="244061" w:themeColor="accent1" w:themeShade="80"/>
              </w:rPr>
              <w:t>Regiuni</w:t>
            </w:r>
          </w:p>
          <w:p w14:paraId="6E0EA56C" w14:textId="77777777" w:rsidR="00C078FF" w:rsidRPr="0005483F" w:rsidRDefault="00C078FF" w:rsidP="00C078FF">
            <w:pPr>
              <w:autoSpaceDE w:val="0"/>
              <w:autoSpaceDN w:val="0"/>
              <w:adjustRightInd w:val="0"/>
              <w:spacing w:line="276" w:lineRule="auto"/>
              <w:rPr>
                <w:rFonts w:ascii="Trebuchet MS" w:hAnsi="Trebuchet MS" w:cstheme="minorHAnsi"/>
                <w:color w:val="244061" w:themeColor="accent1" w:themeShade="80"/>
              </w:rPr>
            </w:pPr>
            <w:r w:rsidRPr="0005483F">
              <w:rPr>
                <w:rFonts w:ascii="Trebuchet MS" w:hAnsi="Trebuchet MS" w:cstheme="minorHAnsi"/>
                <w:color w:val="244061" w:themeColor="accent1" w:themeShade="80"/>
              </w:rPr>
              <w:t>mai puțin</w:t>
            </w:r>
          </w:p>
          <w:p w14:paraId="42ED02EA" w14:textId="77777777" w:rsidR="00C078FF" w:rsidRPr="0005483F" w:rsidRDefault="00C078FF" w:rsidP="00C078FF">
            <w:pPr>
              <w:autoSpaceDE w:val="0"/>
              <w:autoSpaceDN w:val="0"/>
              <w:adjustRightInd w:val="0"/>
              <w:spacing w:line="276" w:lineRule="auto"/>
              <w:rPr>
                <w:rFonts w:ascii="Trebuchet MS" w:hAnsi="Trebuchet MS" w:cstheme="minorHAnsi"/>
                <w:color w:val="244061" w:themeColor="accent1" w:themeShade="80"/>
              </w:rPr>
            </w:pPr>
            <w:r w:rsidRPr="0005483F">
              <w:rPr>
                <w:rFonts w:ascii="Trebuchet MS" w:hAnsi="Trebuchet MS" w:cstheme="minorHAnsi"/>
                <w:color w:val="244061" w:themeColor="accent1" w:themeShade="80"/>
              </w:rPr>
              <w:t>dezvoltate</w:t>
            </w:r>
          </w:p>
          <w:p w14:paraId="1995AD64" w14:textId="77777777" w:rsidR="00C078FF" w:rsidRPr="0005483F" w:rsidRDefault="00C078FF" w:rsidP="00C078FF">
            <w:pPr>
              <w:autoSpaceDE w:val="0"/>
              <w:autoSpaceDN w:val="0"/>
              <w:adjustRightInd w:val="0"/>
              <w:spacing w:line="276" w:lineRule="auto"/>
              <w:rPr>
                <w:rFonts w:ascii="Trebuchet MS" w:hAnsi="Trebuchet MS" w:cstheme="minorHAnsi"/>
                <w:color w:val="244061" w:themeColor="accent1" w:themeShade="80"/>
              </w:rPr>
            </w:pPr>
          </w:p>
          <w:p w14:paraId="28F39303" w14:textId="1E299BC3" w:rsidR="00C078FF" w:rsidRPr="0005483F" w:rsidRDefault="00C078FF" w:rsidP="00C078FF">
            <w:pPr>
              <w:autoSpaceDE w:val="0"/>
              <w:autoSpaceDN w:val="0"/>
              <w:adjustRightInd w:val="0"/>
              <w:spacing w:line="276" w:lineRule="auto"/>
              <w:rPr>
                <w:rFonts w:ascii="Trebuchet MS" w:hAnsi="Trebuchet MS" w:cstheme="minorHAnsi"/>
                <w:color w:val="244061" w:themeColor="accent1" w:themeShade="80"/>
              </w:rPr>
            </w:pPr>
            <w:r w:rsidRPr="0005483F">
              <w:rPr>
                <w:rFonts w:ascii="Trebuchet MS" w:hAnsi="Trebuchet MS" w:cstheme="minorHAnsi"/>
                <w:color w:val="244061" w:themeColor="accent1" w:themeShade="80"/>
              </w:rPr>
              <w:t>Regiune dezvoltată</w:t>
            </w:r>
            <w:bookmarkEnd w:id="35"/>
            <w:bookmarkEnd w:id="36"/>
          </w:p>
        </w:tc>
        <w:tc>
          <w:tcPr>
            <w:tcW w:w="3330" w:type="dxa"/>
          </w:tcPr>
          <w:p w14:paraId="235BA791" w14:textId="16467AE4" w:rsidR="00C078FF" w:rsidRPr="0005483F" w:rsidRDefault="00C078FF" w:rsidP="00C078FF">
            <w:pPr>
              <w:spacing w:line="276" w:lineRule="auto"/>
              <w:rPr>
                <w:rFonts w:ascii="Trebuchet MS" w:hAnsi="Trebuchet MS" w:cstheme="minorHAnsi"/>
                <w:bCs/>
                <w:color w:val="244061" w:themeColor="accent1" w:themeShade="80"/>
              </w:rPr>
            </w:pPr>
            <w:r w:rsidRPr="0005483F">
              <w:rPr>
                <w:rFonts w:ascii="Trebuchet MS" w:hAnsi="Trebuchet MS" w:cstheme="minorHAnsi"/>
                <w:bCs/>
                <w:color w:val="244061" w:themeColor="accent1" w:themeShade="80"/>
              </w:rPr>
              <w:t xml:space="preserve">Copii și tineri sprijiniți prin FSE care beneficiază de servicii comunitare (sociale, medicale, socio-profesionale etc.) după părăsirea instituțiilor de tip rezidențial </w:t>
            </w:r>
          </w:p>
        </w:tc>
        <w:tc>
          <w:tcPr>
            <w:tcW w:w="2160" w:type="dxa"/>
          </w:tcPr>
          <w:p w14:paraId="0083FDCC" w14:textId="2376647D" w:rsidR="00C078FF" w:rsidRPr="0005483F" w:rsidRDefault="00BA3AF2" w:rsidP="00C97CE1">
            <w:pPr>
              <w:autoSpaceDE w:val="0"/>
              <w:autoSpaceDN w:val="0"/>
              <w:adjustRightInd w:val="0"/>
              <w:spacing w:line="276" w:lineRule="auto"/>
              <w:rPr>
                <w:rFonts w:ascii="Trebuchet MS" w:hAnsi="Trebuchet MS" w:cstheme="minorHAnsi"/>
                <w:b/>
                <w:bCs/>
                <w:color w:val="244061" w:themeColor="accent1" w:themeShade="80"/>
              </w:rPr>
            </w:pPr>
            <w:r w:rsidRPr="0005483F">
              <w:rPr>
                <w:rFonts w:ascii="Trebuchet MS" w:hAnsi="Trebuchet MS" w:cstheme="minorHAnsi"/>
                <w:b/>
                <w:color w:val="244061" w:themeColor="accent1" w:themeShade="80"/>
              </w:rPr>
              <w:t>Ținta</w:t>
            </w:r>
            <w:r w:rsidR="00B12CC3" w:rsidRPr="0005483F">
              <w:rPr>
                <w:rFonts w:ascii="Trebuchet MS" w:hAnsi="Trebuchet MS" w:cstheme="minorHAnsi"/>
                <w:b/>
                <w:color w:val="244061" w:themeColor="accent1" w:themeShade="80"/>
              </w:rPr>
              <w:t xml:space="preserve"> minima este de </w:t>
            </w:r>
            <w:r w:rsidR="00C97CE1" w:rsidRPr="0005483F">
              <w:rPr>
                <w:rFonts w:ascii="Trebuchet MS" w:hAnsi="Trebuchet MS" w:cstheme="minorHAnsi"/>
                <w:b/>
                <w:color w:val="244061" w:themeColor="accent1" w:themeShade="80"/>
              </w:rPr>
              <w:t>3</w:t>
            </w:r>
            <w:r w:rsidR="00E838E1" w:rsidRPr="0005483F">
              <w:rPr>
                <w:rFonts w:ascii="Trebuchet MS" w:hAnsi="Trebuchet MS" w:cstheme="minorHAnsi"/>
                <w:b/>
                <w:color w:val="244061" w:themeColor="accent1" w:themeShade="80"/>
              </w:rPr>
              <w:t>5</w:t>
            </w:r>
            <w:r w:rsidR="00B12CC3" w:rsidRPr="0005483F">
              <w:rPr>
                <w:rFonts w:ascii="Trebuchet MS" w:hAnsi="Trebuchet MS" w:cstheme="minorHAnsi"/>
                <w:b/>
                <w:color w:val="244061" w:themeColor="accent1" w:themeShade="80"/>
              </w:rPr>
              <w:t>% din valoarea indicatorului 4S59</w:t>
            </w:r>
          </w:p>
        </w:tc>
        <w:tc>
          <w:tcPr>
            <w:tcW w:w="900" w:type="dxa"/>
          </w:tcPr>
          <w:p w14:paraId="62AC261E" w14:textId="77777777" w:rsidR="00C078FF" w:rsidRPr="0005483F" w:rsidRDefault="00C078FF" w:rsidP="00C078FF">
            <w:pPr>
              <w:spacing w:line="276" w:lineRule="auto"/>
              <w:jc w:val="both"/>
              <w:rPr>
                <w:rFonts w:ascii="Trebuchet MS" w:hAnsi="Trebuchet MS" w:cstheme="minorHAnsi"/>
                <w:b/>
                <w:color w:val="244061" w:themeColor="accent1" w:themeShade="80"/>
              </w:rPr>
            </w:pPr>
            <w:r w:rsidRPr="0005483F">
              <w:rPr>
                <w:rFonts w:ascii="Trebuchet MS" w:hAnsi="Trebuchet MS" w:cstheme="minorHAnsi"/>
                <w:b/>
                <w:color w:val="244061" w:themeColor="accent1" w:themeShade="80"/>
              </w:rPr>
              <w:t>4S59</w:t>
            </w:r>
          </w:p>
        </w:tc>
        <w:tc>
          <w:tcPr>
            <w:tcW w:w="1350" w:type="dxa"/>
          </w:tcPr>
          <w:p w14:paraId="013F30C8" w14:textId="77777777" w:rsidR="00C078FF" w:rsidRPr="0005483F" w:rsidRDefault="00C078FF" w:rsidP="00C078FF">
            <w:pPr>
              <w:autoSpaceDE w:val="0"/>
              <w:autoSpaceDN w:val="0"/>
              <w:adjustRightInd w:val="0"/>
              <w:spacing w:line="276" w:lineRule="auto"/>
              <w:rPr>
                <w:rFonts w:ascii="Trebuchet MS" w:hAnsi="Trebuchet MS" w:cstheme="minorHAnsi"/>
                <w:color w:val="244061" w:themeColor="accent1" w:themeShade="80"/>
              </w:rPr>
            </w:pPr>
            <w:r w:rsidRPr="0005483F">
              <w:rPr>
                <w:rFonts w:ascii="Trebuchet MS" w:hAnsi="Trebuchet MS" w:cstheme="minorHAnsi"/>
                <w:color w:val="244061" w:themeColor="accent1" w:themeShade="80"/>
              </w:rPr>
              <w:t>Regiuni</w:t>
            </w:r>
          </w:p>
          <w:p w14:paraId="703F2C77" w14:textId="77777777" w:rsidR="00C078FF" w:rsidRPr="0005483F" w:rsidRDefault="00C078FF" w:rsidP="00C078FF">
            <w:pPr>
              <w:autoSpaceDE w:val="0"/>
              <w:autoSpaceDN w:val="0"/>
              <w:adjustRightInd w:val="0"/>
              <w:spacing w:line="276" w:lineRule="auto"/>
              <w:rPr>
                <w:rFonts w:ascii="Trebuchet MS" w:hAnsi="Trebuchet MS" w:cstheme="minorHAnsi"/>
                <w:color w:val="244061" w:themeColor="accent1" w:themeShade="80"/>
              </w:rPr>
            </w:pPr>
            <w:r w:rsidRPr="0005483F">
              <w:rPr>
                <w:rFonts w:ascii="Trebuchet MS" w:hAnsi="Trebuchet MS" w:cstheme="minorHAnsi"/>
                <w:color w:val="244061" w:themeColor="accent1" w:themeShade="80"/>
              </w:rPr>
              <w:t>mai puțin</w:t>
            </w:r>
          </w:p>
          <w:p w14:paraId="4299B9D5" w14:textId="77777777" w:rsidR="00C078FF" w:rsidRPr="0005483F" w:rsidRDefault="00C078FF" w:rsidP="00C078FF">
            <w:pPr>
              <w:autoSpaceDE w:val="0"/>
              <w:autoSpaceDN w:val="0"/>
              <w:adjustRightInd w:val="0"/>
              <w:spacing w:line="276" w:lineRule="auto"/>
              <w:rPr>
                <w:rFonts w:ascii="Trebuchet MS" w:hAnsi="Trebuchet MS" w:cstheme="minorHAnsi"/>
                <w:color w:val="244061" w:themeColor="accent1" w:themeShade="80"/>
              </w:rPr>
            </w:pPr>
            <w:r w:rsidRPr="0005483F">
              <w:rPr>
                <w:rFonts w:ascii="Trebuchet MS" w:hAnsi="Trebuchet MS" w:cstheme="minorHAnsi"/>
                <w:color w:val="244061" w:themeColor="accent1" w:themeShade="80"/>
              </w:rPr>
              <w:t>dezvoltate</w:t>
            </w:r>
          </w:p>
          <w:p w14:paraId="70411757" w14:textId="77777777" w:rsidR="00C078FF" w:rsidRPr="0005483F" w:rsidRDefault="00C078FF" w:rsidP="00C078FF">
            <w:pPr>
              <w:autoSpaceDE w:val="0"/>
              <w:autoSpaceDN w:val="0"/>
              <w:adjustRightInd w:val="0"/>
              <w:spacing w:line="276" w:lineRule="auto"/>
              <w:rPr>
                <w:rFonts w:ascii="Trebuchet MS" w:hAnsi="Trebuchet MS" w:cstheme="minorHAnsi"/>
                <w:color w:val="244061" w:themeColor="accent1" w:themeShade="80"/>
              </w:rPr>
            </w:pPr>
          </w:p>
          <w:p w14:paraId="1E7AF546" w14:textId="019F2B84" w:rsidR="00C078FF" w:rsidRPr="0005483F" w:rsidRDefault="00C078FF" w:rsidP="00C078FF">
            <w:pPr>
              <w:autoSpaceDE w:val="0"/>
              <w:autoSpaceDN w:val="0"/>
              <w:adjustRightInd w:val="0"/>
              <w:spacing w:line="276" w:lineRule="auto"/>
              <w:rPr>
                <w:rFonts w:ascii="Trebuchet MS" w:hAnsi="Trebuchet MS" w:cstheme="minorHAnsi"/>
                <w:color w:val="244061" w:themeColor="accent1" w:themeShade="80"/>
              </w:rPr>
            </w:pPr>
            <w:r w:rsidRPr="0005483F">
              <w:rPr>
                <w:rFonts w:ascii="Trebuchet MS" w:hAnsi="Trebuchet MS" w:cstheme="minorHAnsi"/>
                <w:color w:val="244061" w:themeColor="accent1" w:themeShade="80"/>
              </w:rPr>
              <w:t>Regiune dezvoltată</w:t>
            </w:r>
          </w:p>
        </w:tc>
        <w:tc>
          <w:tcPr>
            <w:tcW w:w="3600" w:type="dxa"/>
          </w:tcPr>
          <w:p w14:paraId="6E20508C" w14:textId="010EFDB2" w:rsidR="00C078FF" w:rsidRPr="0005483F" w:rsidRDefault="00C078FF" w:rsidP="00C078FF">
            <w:pPr>
              <w:pStyle w:val="NormalWeb"/>
              <w:spacing w:before="0" w:beforeAutospacing="0" w:after="0" w:afterAutospacing="0" w:line="276" w:lineRule="auto"/>
              <w:rPr>
                <w:rFonts w:ascii="Trebuchet MS" w:hAnsi="Trebuchet MS" w:cstheme="minorHAnsi"/>
                <w:bCs/>
                <w:color w:val="244061" w:themeColor="accent1" w:themeShade="80"/>
                <w:sz w:val="22"/>
                <w:szCs w:val="22"/>
                <w:lang w:val="ro-RO"/>
              </w:rPr>
            </w:pPr>
            <w:r w:rsidRPr="0005483F">
              <w:rPr>
                <w:rFonts w:ascii="Trebuchet MS" w:hAnsi="Trebuchet MS" w:cstheme="minorHAnsi"/>
                <w:bCs/>
                <w:color w:val="244061" w:themeColor="accent1" w:themeShade="80"/>
                <w:sz w:val="22"/>
                <w:szCs w:val="22"/>
                <w:lang w:val="ro-RO"/>
              </w:rPr>
              <w:t>Persoane anterior instituționalizate care beneficiază de servicii comunitare, din care: copii</w:t>
            </w:r>
          </w:p>
        </w:tc>
        <w:tc>
          <w:tcPr>
            <w:tcW w:w="2194" w:type="dxa"/>
          </w:tcPr>
          <w:p w14:paraId="68BF0E0F" w14:textId="3D9013F4" w:rsidR="00C078FF" w:rsidRPr="0005483F" w:rsidRDefault="00C078FF" w:rsidP="00C078FF">
            <w:pPr>
              <w:autoSpaceDE w:val="0"/>
              <w:autoSpaceDN w:val="0"/>
              <w:adjustRightInd w:val="0"/>
              <w:spacing w:line="276" w:lineRule="auto"/>
              <w:rPr>
                <w:rFonts w:ascii="Trebuchet MS" w:hAnsi="Trebuchet MS" w:cstheme="minorHAnsi"/>
                <w:color w:val="244061" w:themeColor="accent1" w:themeShade="80"/>
              </w:rPr>
            </w:pPr>
          </w:p>
        </w:tc>
      </w:tr>
      <w:tr w:rsidR="0005483F" w:rsidRPr="0005483F" w14:paraId="7DAE3287" w14:textId="77777777" w:rsidTr="00C078FF">
        <w:tc>
          <w:tcPr>
            <w:tcW w:w="895" w:type="dxa"/>
          </w:tcPr>
          <w:p w14:paraId="0647CA64" w14:textId="210D1AF4" w:rsidR="00362B69" w:rsidRPr="0005483F" w:rsidRDefault="006D5879" w:rsidP="00C078FF">
            <w:pPr>
              <w:jc w:val="both"/>
              <w:rPr>
                <w:rFonts w:ascii="Trebuchet MS" w:hAnsi="Trebuchet MS" w:cstheme="minorHAnsi"/>
                <w:b/>
                <w:color w:val="244061" w:themeColor="accent1" w:themeShade="80"/>
              </w:rPr>
            </w:pPr>
            <w:r w:rsidRPr="0005483F">
              <w:rPr>
                <w:rFonts w:ascii="Trebuchet MS" w:hAnsi="Trebuchet MS" w:cstheme="minorHAnsi"/>
                <w:b/>
                <w:color w:val="244061" w:themeColor="accent1" w:themeShade="80"/>
              </w:rPr>
              <w:t>4S211</w:t>
            </w:r>
          </w:p>
        </w:tc>
        <w:tc>
          <w:tcPr>
            <w:tcW w:w="1440" w:type="dxa"/>
          </w:tcPr>
          <w:p w14:paraId="611DD015" w14:textId="77777777" w:rsidR="006D5879" w:rsidRPr="0005483F" w:rsidRDefault="006D5879" w:rsidP="006D5879">
            <w:pPr>
              <w:autoSpaceDE w:val="0"/>
              <w:autoSpaceDN w:val="0"/>
              <w:adjustRightInd w:val="0"/>
              <w:spacing w:line="276" w:lineRule="auto"/>
              <w:rPr>
                <w:rFonts w:ascii="Trebuchet MS" w:hAnsi="Trebuchet MS" w:cstheme="minorHAnsi"/>
                <w:color w:val="244061" w:themeColor="accent1" w:themeShade="80"/>
              </w:rPr>
            </w:pPr>
            <w:r w:rsidRPr="0005483F">
              <w:rPr>
                <w:rFonts w:ascii="Trebuchet MS" w:hAnsi="Trebuchet MS" w:cstheme="minorHAnsi"/>
                <w:color w:val="244061" w:themeColor="accent1" w:themeShade="80"/>
              </w:rPr>
              <w:t>Regiuni</w:t>
            </w:r>
          </w:p>
          <w:p w14:paraId="4FC4A7BE" w14:textId="77777777" w:rsidR="006D5879" w:rsidRPr="0005483F" w:rsidRDefault="006D5879" w:rsidP="006D5879">
            <w:pPr>
              <w:autoSpaceDE w:val="0"/>
              <w:autoSpaceDN w:val="0"/>
              <w:adjustRightInd w:val="0"/>
              <w:spacing w:line="276" w:lineRule="auto"/>
              <w:rPr>
                <w:rFonts w:ascii="Trebuchet MS" w:hAnsi="Trebuchet MS" w:cstheme="minorHAnsi"/>
                <w:color w:val="244061" w:themeColor="accent1" w:themeShade="80"/>
              </w:rPr>
            </w:pPr>
            <w:r w:rsidRPr="0005483F">
              <w:rPr>
                <w:rFonts w:ascii="Trebuchet MS" w:hAnsi="Trebuchet MS" w:cstheme="minorHAnsi"/>
                <w:color w:val="244061" w:themeColor="accent1" w:themeShade="80"/>
              </w:rPr>
              <w:t>mai puțin</w:t>
            </w:r>
          </w:p>
          <w:p w14:paraId="4664165D" w14:textId="77777777" w:rsidR="006D5879" w:rsidRPr="0005483F" w:rsidRDefault="006D5879" w:rsidP="006D5879">
            <w:pPr>
              <w:autoSpaceDE w:val="0"/>
              <w:autoSpaceDN w:val="0"/>
              <w:adjustRightInd w:val="0"/>
              <w:spacing w:line="276" w:lineRule="auto"/>
              <w:rPr>
                <w:rFonts w:ascii="Trebuchet MS" w:hAnsi="Trebuchet MS" w:cstheme="minorHAnsi"/>
                <w:color w:val="244061" w:themeColor="accent1" w:themeShade="80"/>
              </w:rPr>
            </w:pPr>
            <w:r w:rsidRPr="0005483F">
              <w:rPr>
                <w:rFonts w:ascii="Trebuchet MS" w:hAnsi="Trebuchet MS" w:cstheme="minorHAnsi"/>
                <w:color w:val="244061" w:themeColor="accent1" w:themeShade="80"/>
              </w:rPr>
              <w:t>dezvoltate</w:t>
            </w:r>
          </w:p>
          <w:p w14:paraId="08BACEAC" w14:textId="77777777" w:rsidR="006D5879" w:rsidRPr="0005483F" w:rsidRDefault="006D5879" w:rsidP="006D5879">
            <w:pPr>
              <w:autoSpaceDE w:val="0"/>
              <w:autoSpaceDN w:val="0"/>
              <w:adjustRightInd w:val="0"/>
              <w:spacing w:line="276" w:lineRule="auto"/>
              <w:rPr>
                <w:rFonts w:ascii="Trebuchet MS" w:hAnsi="Trebuchet MS" w:cstheme="minorHAnsi"/>
                <w:color w:val="244061" w:themeColor="accent1" w:themeShade="80"/>
              </w:rPr>
            </w:pPr>
          </w:p>
          <w:p w14:paraId="0B2C2464" w14:textId="01974AA5" w:rsidR="00362B69" w:rsidRPr="0005483F" w:rsidRDefault="006D5879" w:rsidP="006D5879">
            <w:pPr>
              <w:autoSpaceDE w:val="0"/>
              <w:autoSpaceDN w:val="0"/>
              <w:adjustRightInd w:val="0"/>
              <w:rPr>
                <w:rFonts w:ascii="Trebuchet MS" w:hAnsi="Trebuchet MS" w:cstheme="minorHAnsi"/>
                <w:color w:val="244061" w:themeColor="accent1" w:themeShade="80"/>
              </w:rPr>
            </w:pPr>
            <w:r w:rsidRPr="0005483F">
              <w:rPr>
                <w:rFonts w:ascii="Trebuchet MS" w:hAnsi="Trebuchet MS" w:cstheme="minorHAnsi"/>
                <w:color w:val="244061" w:themeColor="accent1" w:themeShade="80"/>
              </w:rPr>
              <w:t>Regiune dezvoltată</w:t>
            </w:r>
          </w:p>
        </w:tc>
        <w:tc>
          <w:tcPr>
            <w:tcW w:w="3330" w:type="dxa"/>
          </w:tcPr>
          <w:p w14:paraId="377CBD70" w14:textId="6CBCC637" w:rsidR="00362B69" w:rsidRPr="0005483F" w:rsidRDefault="006D5879" w:rsidP="00C078FF">
            <w:pPr>
              <w:rPr>
                <w:rFonts w:ascii="Trebuchet MS" w:hAnsi="Trebuchet MS" w:cstheme="minorHAnsi"/>
                <w:bCs/>
                <w:color w:val="244061" w:themeColor="accent1" w:themeShade="80"/>
              </w:rPr>
            </w:pPr>
            <w:r w:rsidRPr="0005483F">
              <w:rPr>
                <w:rFonts w:ascii="Trebuchet MS" w:hAnsi="Trebuchet MS" w:cstheme="minorHAnsi"/>
                <w:bCs/>
                <w:color w:val="244061" w:themeColor="accent1" w:themeShade="80"/>
              </w:rPr>
              <w:t>Copii și tineri sprijiniți prin FSE care beneficiază de servicii comunitare (sociale, medicale, socio-profesionale etc.)</w:t>
            </w:r>
          </w:p>
        </w:tc>
        <w:tc>
          <w:tcPr>
            <w:tcW w:w="2160" w:type="dxa"/>
          </w:tcPr>
          <w:p w14:paraId="477C3280" w14:textId="77777777" w:rsidR="00362B69" w:rsidRPr="0005483F" w:rsidRDefault="00362B69" w:rsidP="00C97CE1">
            <w:pPr>
              <w:autoSpaceDE w:val="0"/>
              <w:autoSpaceDN w:val="0"/>
              <w:adjustRightInd w:val="0"/>
              <w:rPr>
                <w:rFonts w:ascii="Trebuchet MS" w:hAnsi="Trebuchet MS" w:cstheme="minorHAnsi"/>
                <w:b/>
                <w:color w:val="244061" w:themeColor="accent1" w:themeShade="80"/>
              </w:rPr>
            </w:pPr>
          </w:p>
        </w:tc>
        <w:tc>
          <w:tcPr>
            <w:tcW w:w="900" w:type="dxa"/>
          </w:tcPr>
          <w:p w14:paraId="02AA36EA" w14:textId="1ED56147" w:rsidR="00362B69" w:rsidRPr="0005483F" w:rsidRDefault="00362B69" w:rsidP="00C078FF">
            <w:pPr>
              <w:jc w:val="both"/>
              <w:rPr>
                <w:rFonts w:ascii="Trebuchet MS" w:hAnsi="Trebuchet MS" w:cstheme="minorHAnsi"/>
                <w:b/>
                <w:color w:val="244061" w:themeColor="accent1" w:themeShade="80"/>
              </w:rPr>
            </w:pPr>
            <w:r w:rsidRPr="0005483F">
              <w:rPr>
                <w:rFonts w:ascii="Trebuchet MS" w:hAnsi="Trebuchet MS" w:cstheme="minorHAnsi"/>
                <w:b/>
                <w:color w:val="244061" w:themeColor="accent1" w:themeShade="80"/>
              </w:rPr>
              <w:t>4S213</w:t>
            </w:r>
          </w:p>
        </w:tc>
        <w:tc>
          <w:tcPr>
            <w:tcW w:w="1350" w:type="dxa"/>
          </w:tcPr>
          <w:p w14:paraId="43E15A9E" w14:textId="77777777" w:rsidR="00362B69" w:rsidRPr="0005483F" w:rsidRDefault="00362B69" w:rsidP="00362B69">
            <w:pPr>
              <w:autoSpaceDE w:val="0"/>
              <w:autoSpaceDN w:val="0"/>
              <w:adjustRightInd w:val="0"/>
              <w:spacing w:line="276" w:lineRule="auto"/>
              <w:rPr>
                <w:rFonts w:ascii="Trebuchet MS" w:hAnsi="Trebuchet MS" w:cstheme="minorHAnsi"/>
                <w:color w:val="244061" w:themeColor="accent1" w:themeShade="80"/>
              </w:rPr>
            </w:pPr>
            <w:r w:rsidRPr="0005483F">
              <w:rPr>
                <w:rFonts w:ascii="Trebuchet MS" w:hAnsi="Trebuchet MS" w:cstheme="minorHAnsi"/>
                <w:color w:val="244061" w:themeColor="accent1" w:themeShade="80"/>
              </w:rPr>
              <w:t>Regiuni</w:t>
            </w:r>
          </w:p>
          <w:p w14:paraId="375E2E99" w14:textId="77777777" w:rsidR="00362B69" w:rsidRPr="0005483F" w:rsidRDefault="00362B69" w:rsidP="00362B69">
            <w:pPr>
              <w:autoSpaceDE w:val="0"/>
              <w:autoSpaceDN w:val="0"/>
              <w:adjustRightInd w:val="0"/>
              <w:spacing w:line="276" w:lineRule="auto"/>
              <w:rPr>
                <w:rFonts w:ascii="Trebuchet MS" w:hAnsi="Trebuchet MS" w:cstheme="minorHAnsi"/>
                <w:color w:val="244061" w:themeColor="accent1" w:themeShade="80"/>
              </w:rPr>
            </w:pPr>
            <w:r w:rsidRPr="0005483F">
              <w:rPr>
                <w:rFonts w:ascii="Trebuchet MS" w:hAnsi="Trebuchet MS" w:cstheme="minorHAnsi"/>
                <w:color w:val="244061" w:themeColor="accent1" w:themeShade="80"/>
              </w:rPr>
              <w:t>mai puțin</w:t>
            </w:r>
          </w:p>
          <w:p w14:paraId="332E7D33" w14:textId="77777777" w:rsidR="00362B69" w:rsidRPr="0005483F" w:rsidRDefault="00362B69" w:rsidP="00362B69">
            <w:pPr>
              <w:autoSpaceDE w:val="0"/>
              <w:autoSpaceDN w:val="0"/>
              <w:adjustRightInd w:val="0"/>
              <w:spacing w:line="276" w:lineRule="auto"/>
              <w:rPr>
                <w:rFonts w:ascii="Trebuchet MS" w:hAnsi="Trebuchet MS" w:cstheme="minorHAnsi"/>
                <w:color w:val="244061" w:themeColor="accent1" w:themeShade="80"/>
              </w:rPr>
            </w:pPr>
            <w:r w:rsidRPr="0005483F">
              <w:rPr>
                <w:rFonts w:ascii="Trebuchet MS" w:hAnsi="Trebuchet MS" w:cstheme="minorHAnsi"/>
                <w:color w:val="244061" w:themeColor="accent1" w:themeShade="80"/>
              </w:rPr>
              <w:t>dezvoltate</w:t>
            </w:r>
          </w:p>
          <w:p w14:paraId="1985CA4C" w14:textId="77777777" w:rsidR="00362B69" w:rsidRPr="0005483F" w:rsidRDefault="00362B69" w:rsidP="00362B69">
            <w:pPr>
              <w:autoSpaceDE w:val="0"/>
              <w:autoSpaceDN w:val="0"/>
              <w:adjustRightInd w:val="0"/>
              <w:spacing w:line="276" w:lineRule="auto"/>
              <w:rPr>
                <w:rFonts w:ascii="Trebuchet MS" w:hAnsi="Trebuchet MS" w:cstheme="minorHAnsi"/>
                <w:color w:val="244061" w:themeColor="accent1" w:themeShade="80"/>
              </w:rPr>
            </w:pPr>
          </w:p>
          <w:p w14:paraId="57095D63" w14:textId="3CAE8500" w:rsidR="00362B69" w:rsidRPr="0005483F" w:rsidRDefault="00362B69" w:rsidP="00362B69">
            <w:pPr>
              <w:autoSpaceDE w:val="0"/>
              <w:autoSpaceDN w:val="0"/>
              <w:adjustRightInd w:val="0"/>
              <w:rPr>
                <w:rFonts w:ascii="Trebuchet MS" w:hAnsi="Trebuchet MS" w:cstheme="minorHAnsi"/>
                <w:color w:val="244061" w:themeColor="accent1" w:themeShade="80"/>
              </w:rPr>
            </w:pPr>
            <w:r w:rsidRPr="0005483F">
              <w:rPr>
                <w:rFonts w:ascii="Trebuchet MS" w:hAnsi="Trebuchet MS" w:cstheme="minorHAnsi"/>
                <w:color w:val="244061" w:themeColor="accent1" w:themeShade="80"/>
              </w:rPr>
              <w:t>Regiune dezvoltată</w:t>
            </w:r>
          </w:p>
        </w:tc>
        <w:tc>
          <w:tcPr>
            <w:tcW w:w="3600" w:type="dxa"/>
          </w:tcPr>
          <w:p w14:paraId="1D508985" w14:textId="7E85DB62" w:rsidR="00362B69" w:rsidRPr="0005483F" w:rsidRDefault="00362B69" w:rsidP="00C078FF">
            <w:pPr>
              <w:pStyle w:val="NormalWeb"/>
              <w:spacing w:before="0" w:beforeAutospacing="0" w:after="0" w:afterAutospacing="0" w:line="276" w:lineRule="auto"/>
              <w:rPr>
                <w:rFonts w:ascii="Trebuchet MS" w:hAnsi="Trebuchet MS" w:cstheme="minorHAnsi"/>
                <w:bCs/>
                <w:color w:val="244061" w:themeColor="accent1" w:themeShade="80"/>
                <w:sz w:val="22"/>
                <w:szCs w:val="22"/>
                <w:lang w:val="ro-RO"/>
              </w:rPr>
            </w:pPr>
            <w:r w:rsidRPr="0005483F">
              <w:rPr>
                <w:rFonts w:ascii="Trebuchet MS" w:hAnsi="Trebuchet MS" w:cstheme="minorHAnsi"/>
                <w:bCs/>
                <w:color w:val="244061" w:themeColor="accent1" w:themeShade="80"/>
                <w:sz w:val="22"/>
                <w:szCs w:val="22"/>
                <w:lang w:val="ro-RO"/>
              </w:rPr>
              <w:t>Persoane care beneficiază de servicii comunitare, din care: copii/persoane cu dizabilități/vârstnici</w:t>
            </w:r>
          </w:p>
        </w:tc>
        <w:tc>
          <w:tcPr>
            <w:tcW w:w="2194" w:type="dxa"/>
          </w:tcPr>
          <w:p w14:paraId="35B862AC" w14:textId="77777777" w:rsidR="00362B69" w:rsidRPr="0005483F" w:rsidRDefault="00362B69" w:rsidP="00C078FF">
            <w:pPr>
              <w:autoSpaceDE w:val="0"/>
              <w:autoSpaceDN w:val="0"/>
              <w:adjustRightInd w:val="0"/>
              <w:rPr>
                <w:rFonts w:ascii="Trebuchet MS" w:hAnsi="Trebuchet MS" w:cstheme="minorHAnsi"/>
                <w:color w:val="244061" w:themeColor="accent1" w:themeShade="80"/>
              </w:rPr>
            </w:pPr>
          </w:p>
        </w:tc>
      </w:tr>
      <w:tr w:rsidR="0005483F" w:rsidRPr="0005483F" w14:paraId="23C595A4" w14:textId="77777777" w:rsidTr="00C078FF">
        <w:tc>
          <w:tcPr>
            <w:tcW w:w="895" w:type="dxa"/>
          </w:tcPr>
          <w:p w14:paraId="6AF277EE" w14:textId="73B12B29" w:rsidR="0095065D" w:rsidRPr="0005483F" w:rsidRDefault="0095065D" w:rsidP="0095065D">
            <w:pPr>
              <w:spacing w:line="276" w:lineRule="auto"/>
              <w:jc w:val="both"/>
              <w:rPr>
                <w:rFonts w:ascii="Trebuchet MS" w:hAnsi="Trebuchet MS" w:cstheme="minorHAnsi"/>
                <w:b/>
                <w:color w:val="244061" w:themeColor="accent1" w:themeShade="80"/>
              </w:rPr>
            </w:pPr>
            <w:bookmarkStart w:id="37" w:name="_Hlk519593620"/>
            <w:bookmarkEnd w:id="34"/>
            <w:r w:rsidRPr="0005483F">
              <w:rPr>
                <w:rFonts w:ascii="Trebuchet MS" w:hAnsi="Trebuchet MS" w:cstheme="minorHAnsi"/>
                <w:b/>
                <w:color w:val="244061" w:themeColor="accent1" w:themeShade="80"/>
              </w:rPr>
              <w:t>4S203</w:t>
            </w:r>
          </w:p>
        </w:tc>
        <w:tc>
          <w:tcPr>
            <w:tcW w:w="1440" w:type="dxa"/>
          </w:tcPr>
          <w:p w14:paraId="1AD8268B" w14:textId="77777777" w:rsidR="0095065D" w:rsidRPr="0005483F" w:rsidRDefault="0095065D" w:rsidP="0095065D">
            <w:pPr>
              <w:autoSpaceDE w:val="0"/>
              <w:autoSpaceDN w:val="0"/>
              <w:adjustRightInd w:val="0"/>
              <w:spacing w:line="276" w:lineRule="auto"/>
              <w:rPr>
                <w:rFonts w:ascii="Trebuchet MS" w:hAnsi="Trebuchet MS" w:cstheme="minorHAnsi"/>
                <w:color w:val="244061" w:themeColor="accent1" w:themeShade="80"/>
              </w:rPr>
            </w:pPr>
            <w:r w:rsidRPr="0005483F">
              <w:rPr>
                <w:rFonts w:ascii="Trebuchet MS" w:hAnsi="Trebuchet MS" w:cstheme="minorHAnsi"/>
                <w:color w:val="244061" w:themeColor="accent1" w:themeShade="80"/>
              </w:rPr>
              <w:t>Regiuni</w:t>
            </w:r>
          </w:p>
          <w:p w14:paraId="714B6DCC" w14:textId="77777777" w:rsidR="0095065D" w:rsidRPr="0005483F" w:rsidRDefault="0095065D" w:rsidP="0095065D">
            <w:pPr>
              <w:autoSpaceDE w:val="0"/>
              <w:autoSpaceDN w:val="0"/>
              <w:adjustRightInd w:val="0"/>
              <w:spacing w:line="276" w:lineRule="auto"/>
              <w:rPr>
                <w:rFonts w:ascii="Trebuchet MS" w:hAnsi="Trebuchet MS" w:cstheme="minorHAnsi"/>
                <w:color w:val="244061" w:themeColor="accent1" w:themeShade="80"/>
              </w:rPr>
            </w:pPr>
            <w:r w:rsidRPr="0005483F">
              <w:rPr>
                <w:rFonts w:ascii="Trebuchet MS" w:hAnsi="Trebuchet MS" w:cstheme="minorHAnsi"/>
                <w:color w:val="244061" w:themeColor="accent1" w:themeShade="80"/>
              </w:rPr>
              <w:t>mai puțin</w:t>
            </w:r>
          </w:p>
          <w:p w14:paraId="75C01A00" w14:textId="77777777" w:rsidR="0095065D" w:rsidRPr="0005483F" w:rsidRDefault="0095065D" w:rsidP="0095065D">
            <w:pPr>
              <w:autoSpaceDE w:val="0"/>
              <w:autoSpaceDN w:val="0"/>
              <w:adjustRightInd w:val="0"/>
              <w:spacing w:line="276" w:lineRule="auto"/>
              <w:rPr>
                <w:rFonts w:ascii="Trebuchet MS" w:hAnsi="Trebuchet MS" w:cstheme="minorHAnsi"/>
                <w:color w:val="244061" w:themeColor="accent1" w:themeShade="80"/>
              </w:rPr>
            </w:pPr>
            <w:r w:rsidRPr="0005483F">
              <w:rPr>
                <w:rFonts w:ascii="Trebuchet MS" w:hAnsi="Trebuchet MS" w:cstheme="minorHAnsi"/>
                <w:color w:val="244061" w:themeColor="accent1" w:themeShade="80"/>
              </w:rPr>
              <w:t>dezvoltate</w:t>
            </w:r>
          </w:p>
          <w:p w14:paraId="65B26B9B" w14:textId="77777777" w:rsidR="0095065D" w:rsidRPr="0005483F" w:rsidRDefault="0095065D" w:rsidP="0095065D">
            <w:pPr>
              <w:autoSpaceDE w:val="0"/>
              <w:autoSpaceDN w:val="0"/>
              <w:adjustRightInd w:val="0"/>
              <w:spacing w:line="276" w:lineRule="auto"/>
              <w:rPr>
                <w:rFonts w:ascii="Trebuchet MS" w:hAnsi="Trebuchet MS" w:cstheme="minorHAnsi"/>
                <w:color w:val="244061" w:themeColor="accent1" w:themeShade="80"/>
              </w:rPr>
            </w:pPr>
          </w:p>
          <w:p w14:paraId="10B5AFBB" w14:textId="08D71206" w:rsidR="0095065D" w:rsidRPr="0005483F" w:rsidRDefault="0095065D" w:rsidP="0095065D">
            <w:pPr>
              <w:autoSpaceDE w:val="0"/>
              <w:autoSpaceDN w:val="0"/>
              <w:adjustRightInd w:val="0"/>
              <w:spacing w:line="276" w:lineRule="auto"/>
              <w:rPr>
                <w:rFonts w:ascii="Trebuchet MS" w:hAnsi="Trebuchet MS" w:cstheme="minorHAnsi"/>
                <w:color w:val="244061" w:themeColor="accent1" w:themeShade="80"/>
              </w:rPr>
            </w:pPr>
            <w:r w:rsidRPr="0005483F">
              <w:rPr>
                <w:rFonts w:ascii="Trebuchet MS" w:hAnsi="Trebuchet MS" w:cstheme="minorHAnsi"/>
                <w:color w:val="244061" w:themeColor="accent1" w:themeShade="80"/>
              </w:rPr>
              <w:t>Regiune dezvoltată</w:t>
            </w:r>
          </w:p>
        </w:tc>
        <w:tc>
          <w:tcPr>
            <w:tcW w:w="3330" w:type="dxa"/>
          </w:tcPr>
          <w:p w14:paraId="252364C3" w14:textId="1736E820" w:rsidR="0095065D" w:rsidRPr="0005483F" w:rsidRDefault="0095065D" w:rsidP="0095065D">
            <w:pPr>
              <w:spacing w:line="276" w:lineRule="auto"/>
              <w:rPr>
                <w:rFonts w:ascii="Trebuchet MS" w:hAnsi="Trebuchet MS" w:cstheme="minorHAnsi"/>
                <w:bCs/>
                <w:color w:val="244061" w:themeColor="accent1" w:themeShade="80"/>
              </w:rPr>
            </w:pPr>
            <w:r w:rsidRPr="0005483F">
              <w:rPr>
                <w:rFonts w:ascii="Trebuchet MS" w:hAnsi="Trebuchet MS" w:cstheme="minorHAnsi"/>
                <w:bCs/>
                <w:color w:val="244061" w:themeColor="accent1" w:themeShade="80"/>
              </w:rPr>
              <w:t>Servicii comunitare funcționale (din care: din zona rurală), din care: Servicii medicale / Servicii sociale /Servicii socio-medicale/ Servicii educaționale</w:t>
            </w:r>
          </w:p>
        </w:tc>
        <w:tc>
          <w:tcPr>
            <w:tcW w:w="2160" w:type="dxa"/>
          </w:tcPr>
          <w:p w14:paraId="39FC938D" w14:textId="3ABFA756" w:rsidR="0095065D" w:rsidRPr="0005483F" w:rsidRDefault="0095065D" w:rsidP="0095065D">
            <w:pPr>
              <w:autoSpaceDE w:val="0"/>
              <w:autoSpaceDN w:val="0"/>
              <w:adjustRightInd w:val="0"/>
              <w:spacing w:line="276" w:lineRule="auto"/>
              <w:rPr>
                <w:rFonts w:ascii="Trebuchet MS" w:hAnsi="Trebuchet MS" w:cstheme="minorHAnsi"/>
                <w:b/>
                <w:bCs/>
                <w:color w:val="244061" w:themeColor="accent1" w:themeShade="80"/>
              </w:rPr>
            </w:pPr>
            <w:r w:rsidRPr="0005483F">
              <w:rPr>
                <w:rFonts w:ascii="Trebuchet MS" w:hAnsi="Trebuchet MS" w:cstheme="minorHAnsi"/>
                <w:b/>
                <w:color w:val="244061" w:themeColor="accent1" w:themeShade="80"/>
              </w:rPr>
              <w:t>100% din 4S206</w:t>
            </w:r>
          </w:p>
        </w:tc>
        <w:tc>
          <w:tcPr>
            <w:tcW w:w="900" w:type="dxa"/>
          </w:tcPr>
          <w:p w14:paraId="29B55A59" w14:textId="27F4D0A9" w:rsidR="0095065D" w:rsidRPr="0005483F" w:rsidRDefault="0095065D" w:rsidP="0095065D">
            <w:pPr>
              <w:spacing w:line="276" w:lineRule="auto"/>
              <w:jc w:val="both"/>
              <w:rPr>
                <w:rFonts w:ascii="Trebuchet MS" w:hAnsi="Trebuchet MS" w:cstheme="minorHAnsi"/>
                <w:b/>
                <w:color w:val="244061" w:themeColor="accent1" w:themeShade="80"/>
              </w:rPr>
            </w:pPr>
            <w:r w:rsidRPr="0005483F">
              <w:rPr>
                <w:rFonts w:ascii="Trebuchet MS" w:hAnsi="Trebuchet MS" w:cstheme="minorHAnsi"/>
                <w:b/>
                <w:color w:val="244061" w:themeColor="accent1" w:themeShade="80"/>
              </w:rPr>
              <w:t>4S206</w:t>
            </w:r>
          </w:p>
        </w:tc>
        <w:tc>
          <w:tcPr>
            <w:tcW w:w="1350" w:type="dxa"/>
          </w:tcPr>
          <w:p w14:paraId="4FE7D344" w14:textId="77777777" w:rsidR="0095065D" w:rsidRPr="0005483F" w:rsidRDefault="0095065D" w:rsidP="0095065D">
            <w:pPr>
              <w:autoSpaceDE w:val="0"/>
              <w:autoSpaceDN w:val="0"/>
              <w:adjustRightInd w:val="0"/>
              <w:spacing w:line="276" w:lineRule="auto"/>
              <w:rPr>
                <w:rFonts w:ascii="Trebuchet MS" w:hAnsi="Trebuchet MS" w:cstheme="minorHAnsi"/>
                <w:color w:val="244061" w:themeColor="accent1" w:themeShade="80"/>
              </w:rPr>
            </w:pPr>
            <w:r w:rsidRPr="0005483F">
              <w:rPr>
                <w:rFonts w:ascii="Trebuchet MS" w:hAnsi="Trebuchet MS" w:cstheme="minorHAnsi"/>
                <w:color w:val="244061" w:themeColor="accent1" w:themeShade="80"/>
              </w:rPr>
              <w:t>Regiuni</w:t>
            </w:r>
          </w:p>
          <w:p w14:paraId="0BA0B2E5" w14:textId="77777777" w:rsidR="0095065D" w:rsidRPr="0005483F" w:rsidRDefault="0095065D" w:rsidP="0095065D">
            <w:pPr>
              <w:autoSpaceDE w:val="0"/>
              <w:autoSpaceDN w:val="0"/>
              <w:adjustRightInd w:val="0"/>
              <w:spacing w:line="276" w:lineRule="auto"/>
              <w:rPr>
                <w:rFonts w:ascii="Trebuchet MS" w:hAnsi="Trebuchet MS" w:cstheme="minorHAnsi"/>
                <w:color w:val="244061" w:themeColor="accent1" w:themeShade="80"/>
              </w:rPr>
            </w:pPr>
            <w:r w:rsidRPr="0005483F">
              <w:rPr>
                <w:rFonts w:ascii="Trebuchet MS" w:hAnsi="Trebuchet MS" w:cstheme="minorHAnsi"/>
                <w:color w:val="244061" w:themeColor="accent1" w:themeShade="80"/>
              </w:rPr>
              <w:t>mai puțin</w:t>
            </w:r>
          </w:p>
          <w:p w14:paraId="2EFBB0D7" w14:textId="77777777" w:rsidR="0095065D" w:rsidRPr="0005483F" w:rsidRDefault="0095065D" w:rsidP="0095065D">
            <w:pPr>
              <w:autoSpaceDE w:val="0"/>
              <w:autoSpaceDN w:val="0"/>
              <w:adjustRightInd w:val="0"/>
              <w:spacing w:line="276" w:lineRule="auto"/>
              <w:rPr>
                <w:rFonts w:ascii="Trebuchet MS" w:hAnsi="Trebuchet MS" w:cstheme="minorHAnsi"/>
                <w:color w:val="244061" w:themeColor="accent1" w:themeShade="80"/>
              </w:rPr>
            </w:pPr>
            <w:r w:rsidRPr="0005483F">
              <w:rPr>
                <w:rFonts w:ascii="Trebuchet MS" w:hAnsi="Trebuchet MS" w:cstheme="minorHAnsi"/>
                <w:color w:val="244061" w:themeColor="accent1" w:themeShade="80"/>
              </w:rPr>
              <w:t>dezvoltate</w:t>
            </w:r>
          </w:p>
          <w:p w14:paraId="08BC040C" w14:textId="77777777" w:rsidR="0095065D" w:rsidRPr="0005483F" w:rsidRDefault="0095065D" w:rsidP="0095065D">
            <w:pPr>
              <w:autoSpaceDE w:val="0"/>
              <w:autoSpaceDN w:val="0"/>
              <w:adjustRightInd w:val="0"/>
              <w:spacing w:line="276" w:lineRule="auto"/>
              <w:rPr>
                <w:rFonts w:ascii="Trebuchet MS" w:hAnsi="Trebuchet MS" w:cstheme="minorHAnsi"/>
                <w:color w:val="244061" w:themeColor="accent1" w:themeShade="80"/>
              </w:rPr>
            </w:pPr>
          </w:p>
          <w:p w14:paraId="472726C1" w14:textId="2FF3EEF7" w:rsidR="0095065D" w:rsidRPr="0005483F" w:rsidRDefault="0095065D" w:rsidP="0095065D">
            <w:pPr>
              <w:autoSpaceDE w:val="0"/>
              <w:autoSpaceDN w:val="0"/>
              <w:adjustRightInd w:val="0"/>
              <w:spacing w:line="276" w:lineRule="auto"/>
              <w:rPr>
                <w:rFonts w:ascii="Trebuchet MS" w:hAnsi="Trebuchet MS" w:cstheme="minorHAnsi"/>
                <w:color w:val="244061" w:themeColor="accent1" w:themeShade="80"/>
              </w:rPr>
            </w:pPr>
            <w:r w:rsidRPr="0005483F">
              <w:rPr>
                <w:rFonts w:ascii="Trebuchet MS" w:hAnsi="Trebuchet MS" w:cstheme="minorHAnsi"/>
                <w:color w:val="244061" w:themeColor="accent1" w:themeShade="80"/>
              </w:rPr>
              <w:t>Regiune dezvoltată</w:t>
            </w:r>
          </w:p>
        </w:tc>
        <w:tc>
          <w:tcPr>
            <w:tcW w:w="3600" w:type="dxa"/>
          </w:tcPr>
          <w:p w14:paraId="44069274" w14:textId="0475BCE1" w:rsidR="0095065D" w:rsidRPr="0005483F" w:rsidRDefault="0095065D" w:rsidP="0095065D">
            <w:pPr>
              <w:pStyle w:val="NormalWeb"/>
              <w:spacing w:before="0" w:beforeAutospacing="0" w:after="0" w:afterAutospacing="0" w:line="276" w:lineRule="auto"/>
              <w:rPr>
                <w:rFonts w:ascii="Trebuchet MS" w:hAnsi="Trebuchet MS" w:cstheme="minorHAnsi"/>
                <w:bCs/>
                <w:color w:val="244061" w:themeColor="accent1" w:themeShade="80"/>
                <w:sz w:val="22"/>
                <w:szCs w:val="22"/>
                <w:lang w:val="ro-RO"/>
              </w:rPr>
            </w:pPr>
            <w:r w:rsidRPr="0005483F">
              <w:rPr>
                <w:rFonts w:ascii="Trebuchet MS" w:hAnsi="Trebuchet MS" w:cstheme="minorHAnsi"/>
                <w:bCs/>
                <w:color w:val="244061" w:themeColor="accent1" w:themeShade="80"/>
                <w:sz w:val="22"/>
                <w:szCs w:val="22"/>
                <w:lang w:val="ro-RO"/>
              </w:rPr>
              <w:t>Servicii comunitare (din care: din zona rurală), care beneficiază de sprijin, din care: Servicii medicale / Servicii sociale / Servicii socio-medicale / Servicii educaționale</w:t>
            </w:r>
          </w:p>
        </w:tc>
        <w:tc>
          <w:tcPr>
            <w:tcW w:w="2194" w:type="dxa"/>
          </w:tcPr>
          <w:p w14:paraId="4B2D4BE6" w14:textId="519298A5" w:rsidR="0095065D" w:rsidRPr="0005483F" w:rsidRDefault="00E838E1" w:rsidP="007C24C2">
            <w:pPr>
              <w:autoSpaceDE w:val="0"/>
              <w:autoSpaceDN w:val="0"/>
              <w:adjustRightInd w:val="0"/>
              <w:spacing w:line="276" w:lineRule="auto"/>
              <w:rPr>
                <w:rFonts w:ascii="Trebuchet MS" w:hAnsi="Trebuchet MS" w:cstheme="minorHAnsi"/>
                <w:color w:val="244061" w:themeColor="accent1" w:themeShade="80"/>
              </w:rPr>
            </w:pPr>
            <w:r w:rsidRPr="0005483F">
              <w:rPr>
                <w:rFonts w:ascii="Trebuchet MS" w:hAnsi="Trebuchet MS" w:cstheme="minorHAnsi"/>
                <w:color w:val="244061" w:themeColor="accent1" w:themeShade="80"/>
              </w:rPr>
              <w:t>-</w:t>
            </w:r>
          </w:p>
        </w:tc>
      </w:tr>
      <w:bookmarkEnd w:id="37"/>
    </w:tbl>
    <w:p w14:paraId="23148E0A" w14:textId="77777777" w:rsidR="00B12110" w:rsidRPr="0005483F" w:rsidRDefault="00B12110" w:rsidP="00256C07">
      <w:pPr>
        <w:spacing w:before="120" w:after="120"/>
        <w:jc w:val="both"/>
        <w:rPr>
          <w:rFonts w:ascii="Trebuchet MS" w:eastAsia="Calibri" w:hAnsi="Trebuchet MS" w:cstheme="minorHAnsi"/>
          <w:color w:val="244061" w:themeColor="accent1" w:themeShade="80"/>
        </w:rPr>
        <w:sectPr w:rsidR="00B12110" w:rsidRPr="0005483F" w:rsidSect="00CD6B97">
          <w:pgSz w:w="16838" w:h="11906" w:orient="landscape"/>
          <w:pgMar w:top="1282" w:right="288" w:bottom="994" w:left="562" w:header="130" w:footer="706" w:gutter="0"/>
          <w:cols w:space="708"/>
          <w:docGrid w:linePitch="360"/>
        </w:sectPr>
      </w:pPr>
    </w:p>
    <w:p w14:paraId="7B9935BC" w14:textId="77777777" w:rsidR="00437215" w:rsidRPr="0005483F" w:rsidRDefault="00437215">
      <w:pPr>
        <w:pStyle w:val="Corptext"/>
        <w:jc w:val="both"/>
        <w:rPr>
          <w:rFonts w:ascii="Trebuchet MS" w:hAnsi="Trebuchet MS" w:cstheme="minorHAnsi"/>
          <w:b/>
          <w:color w:val="244061" w:themeColor="accent1" w:themeShade="80"/>
          <w:lang w:eastAsia="ar-SA"/>
        </w:rPr>
      </w:pPr>
      <w:r w:rsidRPr="0005483F">
        <w:rPr>
          <w:rFonts w:ascii="Trebuchet MS" w:hAnsi="Trebuchet MS" w:cstheme="minorHAnsi"/>
          <w:b/>
          <w:color w:val="244061" w:themeColor="accent1" w:themeShade="80"/>
          <w:lang w:eastAsia="ar-SA"/>
        </w:rPr>
        <w:lastRenderedPageBreak/>
        <w:t>Raportarea indicatorilor:</w:t>
      </w:r>
    </w:p>
    <w:p w14:paraId="3FAF675B" w14:textId="77777777" w:rsidR="00437215" w:rsidRPr="0005483F" w:rsidRDefault="00437215">
      <w:pPr>
        <w:pStyle w:val="Corptext"/>
        <w:jc w:val="both"/>
        <w:rPr>
          <w:rFonts w:ascii="Trebuchet MS" w:hAnsi="Trebuchet MS" w:cstheme="minorHAnsi"/>
          <w:color w:val="244061" w:themeColor="accent1" w:themeShade="80"/>
          <w:lang w:eastAsia="ar-SA"/>
        </w:rPr>
      </w:pPr>
      <w:r w:rsidRPr="0005483F">
        <w:rPr>
          <w:rFonts w:ascii="Trebuchet MS" w:hAnsi="Trebuchet MS" w:cstheme="minorHAnsi"/>
          <w:color w:val="244061" w:themeColor="accent1" w:themeShade="80"/>
          <w:lang w:eastAsia="ar-SA"/>
        </w:rPr>
        <w:t xml:space="preserve">Conform Regulamentului (UE) nr. 1304/2013 AL PARLAMENTULUI EUROPEAN ȘI AL CONSILIULUI din 17 decembrie 2013 privind Fondul social european și de abrogare a Regulamentului (CE) nr. 1081/2006 al Consiliului, „Participanți” sunt persoanele care beneficiază în mod direct de o intervenție din FSE, care pot fi identificate și cărora li se pot solicita caracteristicile, și pentru care sunt angajate cheltuieli specifice. Alte persoane nu vor fi clasificate ca participanți. </w:t>
      </w:r>
    </w:p>
    <w:p w14:paraId="3A5DFB36" w14:textId="344717CC" w:rsidR="00437215" w:rsidRPr="0005483F" w:rsidRDefault="00437215">
      <w:pPr>
        <w:pStyle w:val="Corptext"/>
        <w:jc w:val="both"/>
        <w:rPr>
          <w:rFonts w:ascii="Trebuchet MS" w:hAnsi="Trebuchet MS" w:cstheme="minorHAnsi"/>
          <w:color w:val="244061" w:themeColor="accent1" w:themeShade="80"/>
          <w:lang w:eastAsia="ar-SA"/>
        </w:rPr>
      </w:pPr>
      <w:r w:rsidRPr="0005483F">
        <w:rPr>
          <w:rFonts w:ascii="Trebuchet MS" w:hAnsi="Trebuchet MS" w:cstheme="minorHAnsi"/>
          <w:color w:val="244061" w:themeColor="accent1" w:themeShade="80"/>
          <w:lang w:eastAsia="ar-SA"/>
        </w:rPr>
        <w:t>Conform Regulamentului (UE) nr. 1304/2013 AL PARLAMENTULUI EUROPEAN ȘI AL CONSILIULUI din 17 decembrie 2013 privind Fondul social european și de abrogare a Regulamentului (CE) nr. 1081/2006 al Consiliului, art. 5 ”Toți indicatorii comuni de realizare și de rezultat trebuie raportați pentru toate prioritățile de investiții”. Pentru a răspunde acestei cerințe, solicitantul va avea obligația raportării indicatorilor comuni</w:t>
      </w:r>
      <w:r w:rsidR="005B7A26" w:rsidRPr="0005483F">
        <w:rPr>
          <w:rFonts w:ascii="Trebuchet MS" w:hAnsi="Trebuchet MS" w:cstheme="minorHAnsi"/>
          <w:color w:val="244061" w:themeColor="accent1" w:themeShade="80"/>
          <w:lang w:eastAsia="ar-SA"/>
        </w:rPr>
        <w:t>.</w:t>
      </w:r>
    </w:p>
    <w:p w14:paraId="07628826" w14:textId="06FAF081" w:rsidR="00437215" w:rsidRPr="0005483F" w:rsidRDefault="00437215">
      <w:pPr>
        <w:pStyle w:val="Corptext"/>
        <w:jc w:val="both"/>
        <w:rPr>
          <w:rFonts w:ascii="Trebuchet MS" w:hAnsi="Trebuchet MS" w:cstheme="minorHAnsi"/>
          <w:color w:val="244061" w:themeColor="accent1" w:themeShade="80"/>
          <w:lang w:eastAsia="ar-SA"/>
        </w:rPr>
      </w:pPr>
      <w:r w:rsidRPr="0005483F">
        <w:rPr>
          <w:rFonts w:ascii="Trebuchet MS" w:hAnsi="Trebuchet MS" w:cstheme="minorHAnsi"/>
          <w:color w:val="244061" w:themeColor="accent1" w:themeShade="80"/>
          <w:lang w:eastAsia="ar-SA"/>
        </w:rPr>
        <w:t xml:space="preserve">Toate datele aferente indicatorilor privind participanții trebuie raportate conform atributelor </w:t>
      </w:r>
      <w:proofErr w:type="spellStart"/>
      <w:r w:rsidRPr="0005483F">
        <w:rPr>
          <w:rFonts w:ascii="Trebuchet MS" w:hAnsi="Trebuchet MS" w:cstheme="minorHAnsi"/>
          <w:color w:val="244061" w:themeColor="accent1" w:themeShade="80"/>
          <w:lang w:eastAsia="ar-SA"/>
        </w:rPr>
        <w:t>menţionate</w:t>
      </w:r>
      <w:proofErr w:type="spellEnd"/>
      <w:r w:rsidRPr="0005483F">
        <w:rPr>
          <w:rFonts w:ascii="Trebuchet MS" w:hAnsi="Trebuchet MS" w:cstheme="minorHAnsi"/>
          <w:color w:val="244061" w:themeColor="accent1" w:themeShade="80"/>
          <w:lang w:eastAsia="ar-SA"/>
        </w:rPr>
        <w:t xml:space="preserve"> în anexa I a Regulamentului 1304/2013 AL PARLAMENTULUI EUROPEAN ȘI AL CONSILIULUI din 17 decembrie 2013 privind Fondul social european și de abrogare a Regulamentului (CE) nr. 1081/2006 al Consiliului.</w:t>
      </w:r>
    </w:p>
    <w:p w14:paraId="2C2D6FFD" w14:textId="77777777" w:rsidR="00437215" w:rsidRPr="0005483F" w:rsidRDefault="00437215">
      <w:pPr>
        <w:pStyle w:val="Corptext"/>
        <w:jc w:val="both"/>
        <w:rPr>
          <w:rFonts w:ascii="Trebuchet MS" w:hAnsi="Trebuchet MS" w:cstheme="minorHAnsi"/>
          <w:color w:val="244061" w:themeColor="accent1" w:themeShade="80"/>
          <w:lang w:eastAsia="ar-SA"/>
        </w:rPr>
      </w:pPr>
      <w:r w:rsidRPr="0005483F">
        <w:rPr>
          <w:rFonts w:ascii="Trebuchet MS" w:hAnsi="Trebuchet MS" w:cstheme="minorHAnsi"/>
          <w:color w:val="244061" w:themeColor="accent1" w:themeShade="80"/>
          <w:lang w:eastAsia="ar-SA"/>
        </w:rPr>
        <w:t>Solicitantul va putea selecta dintr-o listă predefinită în aplicația informatică indicatorii aferenți cererii de propuneri de proiecte și va completa ținte pentru acei indicatori pentru care se solicită acest lucru, așa cum i se va semnala și în sistemul informatic.</w:t>
      </w:r>
    </w:p>
    <w:p w14:paraId="0E90B36E" w14:textId="77777777" w:rsidR="00437215" w:rsidRPr="0005483F" w:rsidRDefault="00437215">
      <w:pPr>
        <w:pStyle w:val="Corptext"/>
        <w:jc w:val="both"/>
        <w:rPr>
          <w:rFonts w:ascii="Trebuchet MS" w:hAnsi="Trebuchet MS" w:cstheme="minorHAnsi"/>
          <w:color w:val="244061" w:themeColor="accent1" w:themeShade="80"/>
          <w:lang w:eastAsia="ar-SA"/>
        </w:rPr>
      </w:pPr>
      <w:r w:rsidRPr="0005483F">
        <w:rPr>
          <w:rFonts w:ascii="Trebuchet MS" w:hAnsi="Trebuchet MS" w:cstheme="minorHAnsi"/>
          <w:color w:val="244061" w:themeColor="accent1" w:themeShade="80"/>
          <w:lang w:eastAsia="ar-SA"/>
        </w:rPr>
        <w:t xml:space="preserve">Toți indicatorii menționați în prezentul apel de proiecte sunt obligatorii. </w:t>
      </w:r>
    </w:p>
    <w:p w14:paraId="24FA10FE" w14:textId="286A9CAB" w:rsidR="004D2704" w:rsidRPr="0005483F" w:rsidRDefault="004D2704">
      <w:pPr>
        <w:pStyle w:val="Corptext"/>
        <w:jc w:val="both"/>
        <w:rPr>
          <w:rFonts w:ascii="Trebuchet MS" w:hAnsi="Trebuchet MS" w:cstheme="minorHAnsi"/>
          <w:color w:val="244061" w:themeColor="accent1" w:themeShade="80"/>
          <w:lang w:eastAsia="ar-SA"/>
        </w:rPr>
      </w:pPr>
      <w:r w:rsidRPr="0005483F">
        <w:rPr>
          <w:rFonts w:ascii="Trebuchet MS" w:eastAsia="Calibri" w:hAnsi="Trebuchet MS" w:cs="Arial"/>
          <w:color w:val="244061" w:themeColor="accent1" w:themeShade="80"/>
        </w:rPr>
        <w:t xml:space="preserve">Definiția indicatorilor se regăsește în Ghidul practic pentru colectarea și raportarea indicatorilor POCU si in Fișele individuale ale indicatorilor POCU, disponibile la adresa </w:t>
      </w:r>
      <w:hyperlink r:id="rId12" w:history="1">
        <w:r w:rsidRPr="0005483F">
          <w:rPr>
            <w:rStyle w:val="Hyperlink"/>
            <w:rFonts w:ascii="Trebuchet MS" w:eastAsia="Calibri" w:hAnsi="Trebuchet MS" w:cs="Arial"/>
            <w:color w:val="244061" w:themeColor="accent1" w:themeShade="80"/>
          </w:rPr>
          <w:t>http://www.fonduri-ue.ro/fisele-individuale-ale-indicatorilor-pocu</w:t>
        </w:r>
      </w:hyperlink>
      <w:r w:rsidRPr="0005483F">
        <w:rPr>
          <w:rFonts w:ascii="Trebuchet MS" w:eastAsia="Calibri" w:hAnsi="Trebuchet MS" w:cs="Arial"/>
          <w:color w:val="244061" w:themeColor="accent1" w:themeShade="80"/>
        </w:rPr>
        <w:t>.</w:t>
      </w:r>
    </w:p>
    <w:p w14:paraId="79D3452A" w14:textId="77777777" w:rsidR="00841244" w:rsidRPr="0005483F" w:rsidRDefault="00841244">
      <w:pPr>
        <w:pStyle w:val="Corptext"/>
        <w:jc w:val="both"/>
        <w:rPr>
          <w:rFonts w:ascii="Trebuchet MS" w:hAnsi="Trebuchet MS" w:cstheme="minorHAnsi"/>
          <w:color w:val="244061" w:themeColor="accent1" w:themeShade="80"/>
          <w:lang w:eastAsia="ar-SA"/>
        </w:rPr>
      </w:pPr>
    </w:p>
    <w:p w14:paraId="7697C031" w14:textId="578F57B6" w:rsidR="000732FD" w:rsidRPr="0005483F" w:rsidRDefault="000732FD" w:rsidP="00256C07">
      <w:pPr>
        <w:pStyle w:val="Titlu2"/>
        <w:numPr>
          <w:ilvl w:val="0"/>
          <w:numId w:val="0"/>
        </w:numPr>
        <w:spacing w:before="120" w:after="120" w:line="276" w:lineRule="auto"/>
        <w:jc w:val="both"/>
        <w:rPr>
          <w:rFonts w:ascii="Trebuchet MS" w:eastAsia="Calibri" w:hAnsi="Trebuchet MS" w:cstheme="minorHAnsi"/>
          <w:b/>
          <w:color w:val="244061" w:themeColor="accent1" w:themeShade="80"/>
          <w:sz w:val="22"/>
          <w:szCs w:val="22"/>
        </w:rPr>
      </w:pPr>
      <w:bookmarkStart w:id="38" w:name="_Toc509817802"/>
      <w:r w:rsidRPr="0005483F">
        <w:rPr>
          <w:rFonts w:ascii="Trebuchet MS" w:eastAsia="Calibri" w:hAnsi="Trebuchet MS" w:cstheme="minorHAnsi"/>
          <w:b/>
          <w:color w:val="244061" w:themeColor="accent1" w:themeShade="80"/>
          <w:sz w:val="22"/>
          <w:szCs w:val="22"/>
        </w:rPr>
        <w:t>1.</w:t>
      </w:r>
      <w:r w:rsidR="00317096" w:rsidRPr="0005483F">
        <w:rPr>
          <w:rFonts w:ascii="Trebuchet MS" w:eastAsia="Calibri" w:hAnsi="Trebuchet MS" w:cstheme="minorHAnsi"/>
          <w:b/>
          <w:color w:val="244061" w:themeColor="accent1" w:themeShade="80"/>
          <w:sz w:val="22"/>
          <w:szCs w:val="22"/>
        </w:rPr>
        <w:t>11</w:t>
      </w:r>
      <w:r w:rsidR="00490A00" w:rsidRPr="0005483F">
        <w:rPr>
          <w:rFonts w:ascii="Trebuchet MS" w:eastAsia="Calibri" w:hAnsi="Trebuchet MS" w:cstheme="minorHAnsi"/>
          <w:b/>
          <w:color w:val="244061" w:themeColor="accent1" w:themeShade="80"/>
          <w:sz w:val="22"/>
          <w:szCs w:val="22"/>
        </w:rPr>
        <w:t>.</w:t>
      </w:r>
      <w:r w:rsidRPr="0005483F">
        <w:rPr>
          <w:rFonts w:ascii="Trebuchet MS" w:eastAsia="Calibri" w:hAnsi="Trebuchet MS" w:cstheme="minorHAnsi"/>
          <w:b/>
          <w:color w:val="244061" w:themeColor="accent1" w:themeShade="80"/>
          <w:sz w:val="22"/>
          <w:szCs w:val="22"/>
        </w:rPr>
        <w:t xml:space="preserve"> Alocarea </w:t>
      </w:r>
      <w:r w:rsidR="007E3B90" w:rsidRPr="0005483F">
        <w:rPr>
          <w:rFonts w:ascii="Trebuchet MS" w:eastAsia="Calibri" w:hAnsi="Trebuchet MS" w:cstheme="minorHAnsi"/>
          <w:b/>
          <w:color w:val="244061" w:themeColor="accent1" w:themeShade="80"/>
          <w:sz w:val="22"/>
          <w:szCs w:val="22"/>
        </w:rPr>
        <w:t xml:space="preserve">financiară </w:t>
      </w:r>
      <w:r w:rsidR="00317901" w:rsidRPr="0005483F">
        <w:rPr>
          <w:rFonts w:ascii="Trebuchet MS" w:eastAsia="Calibri" w:hAnsi="Trebuchet MS" w:cstheme="minorHAnsi"/>
          <w:b/>
          <w:color w:val="244061" w:themeColor="accent1" w:themeShade="80"/>
          <w:sz w:val="22"/>
          <w:szCs w:val="22"/>
        </w:rPr>
        <w:t>stabilită pentru apelurile</w:t>
      </w:r>
      <w:r w:rsidRPr="0005483F">
        <w:rPr>
          <w:rFonts w:ascii="Trebuchet MS" w:eastAsia="Calibri" w:hAnsi="Trebuchet MS" w:cstheme="minorHAnsi"/>
          <w:b/>
          <w:color w:val="244061" w:themeColor="accent1" w:themeShade="80"/>
          <w:sz w:val="22"/>
          <w:szCs w:val="22"/>
        </w:rPr>
        <w:t xml:space="preserve"> de proiecte</w:t>
      </w:r>
      <w:bookmarkEnd w:id="38"/>
      <w:r w:rsidRPr="0005483F">
        <w:rPr>
          <w:rFonts w:ascii="Trebuchet MS" w:eastAsia="Calibri" w:hAnsi="Trebuchet MS" w:cstheme="minorHAnsi"/>
          <w:b/>
          <w:color w:val="244061" w:themeColor="accent1" w:themeShade="80"/>
          <w:sz w:val="22"/>
          <w:szCs w:val="22"/>
        </w:rPr>
        <w:t xml:space="preserve"> </w:t>
      </w:r>
    </w:p>
    <w:p w14:paraId="3FA73BC0" w14:textId="5BD6746F" w:rsidR="00BD211D" w:rsidRPr="0005483F" w:rsidRDefault="005A0EF9" w:rsidP="00256C07">
      <w:pPr>
        <w:spacing w:before="120" w:after="120"/>
        <w:jc w:val="both"/>
        <w:rPr>
          <w:rFonts w:ascii="Trebuchet MS" w:hAnsi="Trebuchet MS" w:cstheme="minorHAnsi"/>
          <w:color w:val="244061" w:themeColor="accent1" w:themeShade="80"/>
        </w:rPr>
      </w:pPr>
      <w:r w:rsidRPr="0005483F">
        <w:rPr>
          <w:rFonts w:ascii="Trebuchet MS" w:hAnsi="Trebuchet MS" w:cstheme="minorHAnsi"/>
          <w:color w:val="244061" w:themeColor="accent1" w:themeShade="80"/>
        </w:rPr>
        <w:t>În cadrul prezent</w:t>
      </w:r>
      <w:r w:rsidR="001C0291" w:rsidRPr="0005483F">
        <w:rPr>
          <w:rFonts w:ascii="Trebuchet MS" w:hAnsi="Trebuchet MS" w:cstheme="minorHAnsi"/>
          <w:color w:val="244061" w:themeColor="accent1" w:themeShade="80"/>
        </w:rPr>
        <w:t>ului</w:t>
      </w:r>
      <w:r w:rsidRPr="0005483F">
        <w:rPr>
          <w:rFonts w:ascii="Trebuchet MS" w:hAnsi="Trebuchet MS" w:cstheme="minorHAnsi"/>
          <w:color w:val="244061" w:themeColor="accent1" w:themeShade="80"/>
        </w:rPr>
        <w:t xml:space="preserve"> </w:t>
      </w:r>
      <w:r w:rsidR="001C0291" w:rsidRPr="0005483F">
        <w:rPr>
          <w:rFonts w:ascii="Trebuchet MS" w:hAnsi="Trebuchet MS" w:cstheme="minorHAnsi"/>
          <w:color w:val="244061" w:themeColor="accent1" w:themeShade="80"/>
        </w:rPr>
        <w:t>apel</w:t>
      </w:r>
      <w:r w:rsidRPr="0005483F">
        <w:rPr>
          <w:rFonts w:ascii="Trebuchet MS" w:hAnsi="Trebuchet MS" w:cstheme="minorHAnsi"/>
          <w:color w:val="244061" w:themeColor="accent1" w:themeShade="80"/>
        </w:rPr>
        <w:t xml:space="preserve"> de proiecte lansat</w:t>
      </w:r>
      <w:r w:rsidR="00DD1E08" w:rsidRPr="0005483F">
        <w:rPr>
          <w:rFonts w:ascii="Trebuchet MS" w:hAnsi="Trebuchet MS" w:cstheme="minorHAnsi"/>
          <w:color w:val="244061" w:themeColor="accent1" w:themeShade="80"/>
        </w:rPr>
        <w:t xml:space="preserve"> în contextul Axei Prioritare 4, PI 9</w:t>
      </w:r>
      <w:r w:rsidR="00C2395A" w:rsidRPr="0005483F">
        <w:rPr>
          <w:rFonts w:ascii="Trebuchet MS" w:hAnsi="Trebuchet MS" w:cstheme="minorHAnsi"/>
          <w:color w:val="244061" w:themeColor="accent1" w:themeShade="80"/>
        </w:rPr>
        <w:t>.i</w:t>
      </w:r>
      <w:r w:rsidR="00F628D4" w:rsidRPr="0005483F">
        <w:rPr>
          <w:rFonts w:ascii="Trebuchet MS" w:hAnsi="Trebuchet MS" w:cstheme="minorHAnsi"/>
          <w:color w:val="244061" w:themeColor="accent1" w:themeShade="80"/>
        </w:rPr>
        <w:t>v, OS 4.12, 4.13</w:t>
      </w:r>
      <w:r w:rsidR="00BF781E" w:rsidRPr="0005483F">
        <w:rPr>
          <w:rFonts w:ascii="Trebuchet MS" w:hAnsi="Trebuchet MS" w:cstheme="minorHAnsi"/>
          <w:color w:val="244061" w:themeColor="accent1" w:themeShade="80"/>
        </w:rPr>
        <w:t xml:space="preserve"> </w:t>
      </w:r>
      <w:r w:rsidRPr="0005483F">
        <w:rPr>
          <w:rFonts w:ascii="Trebuchet MS" w:hAnsi="Trebuchet MS" w:cstheme="minorHAnsi"/>
          <w:color w:val="244061" w:themeColor="accent1" w:themeShade="80"/>
        </w:rPr>
        <w:t>din cadrul Programului Operațional Capital Uman 20</w:t>
      </w:r>
      <w:r w:rsidR="00CB3B0D" w:rsidRPr="0005483F">
        <w:rPr>
          <w:rFonts w:ascii="Trebuchet MS" w:hAnsi="Trebuchet MS" w:cstheme="minorHAnsi"/>
          <w:color w:val="244061" w:themeColor="accent1" w:themeShade="80"/>
        </w:rPr>
        <w:t xml:space="preserve">14-2020, </w:t>
      </w:r>
      <w:r w:rsidR="003356C8" w:rsidRPr="0005483F">
        <w:rPr>
          <w:rFonts w:ascii="Trebuchet MS" w:hAnsi="Trebuchet MS" w:cstheme="minorHAnsi"/>
          <w:color w:val="244061" w:themeColor="accent1" w:themeShade="80"/>
        </w:rPr>
        <w:t>bugetul</w:t>
      </w:r>
      <w:r w:rsidR="00841244" w:rsidRPr="0005483F">
        <w:rPr>
          <w:rFonts w:ascii="Trebuchet MS" w:hAnsi="Trebuchet MS" w:cstheme="minorHAnsi"/>
          <w:color w:val="244061" w:themeColor="accent1" w:themeShade="80"/>
        </w:rPr>
        <w:t xml:space="preserve"> </w:t>
      </w:r>
      <w:r w:rsidR="003356C8" w:rsidRPr="0005483F">
        <w:rPr>
          <w:rFonts w:ascii="Trebuchet MS" w:hAnsi="Trebuchet MS" w:cstheme="minorHAnsi"/>
          <w:color w:val="244061" w:themeColor="accent1" w:themeShade="80"/>
        </w:rPr>
        <w:t xml:space="preserve">alocat </w:t>
      </w:r>
      <w:r w:rsidR="00DE336C" w:rsidRPr="0005483F">
        <w:rPr>
          <w:rFonts w:ascii="Trebuchet MS" w:hAnsi="Trebuchet MS" w:cstheme="minorHAnsi"/>
          <w:color w:val="244061" w:themeColor="accent1" w:themeShade="80"/>
        </w:rPr>
        <w:t xml:space="preserve">este de </w:t>
      </w:r>
      <w:r w:rsidR="00E80E45" w:rsidRPr="0005483F">
        <w:rPr>
          <w:rFonts w:ascii="Trebuchet MS" w:hAnsi="Trebuchet MS" w:cstheme="minorHAnsi"/>
          <w:b/>
          <w:color w:val="244061" w:themeColor="accent1" w:themeShade="80"/>
        </w:rPr>
        <w:t>23.000.000,00</w:t>
      </w:r>
      <w:r w:rsidR="00DE336C" w:rsidRPr="0005483F">
        <w:rPr>
          <w:rFonts w:ascii="Trebuchet MS" w:hAnsi="Trebuchet MS" w:cstheme="minorHAnsi"/>
          <w:b/>
          <w:color w:val="244061" w:themeColor="accent1" w:themeShade="80"/>
        </w:rPr>
        <w:t xml:space="preserve"> euro</w:t>
      </w:r>
      <w:r w:rsidR="00DE336C" w:rsidRPr="0005483F">
        <w:rPr>
          <w:rFonts w:ascii="Trebuchet MS" w:hAnsi="Trebuchet MS" w:cstheme="minorHAnsi"/>
          <w:color w:val="244061" w:themeColor="accent1" w:themeShade="80"/>
        </w:rPr>
        <w:t xml:space="preserve">, repartizat la nivelul </w:t>
      </w:r>
      <w:r w:rsidR="00F077F9" w:rsidRPr="0005483F">
        <w:rPr>
          <w:rFonts w:ascii="Trebuchet MS" w:hAnsi="Trebuchet MS" w:cstheme="minorHAnsi"/>
          <w:color w:val="244061" w:themeColor="accent1" w:themeShade="80"/>
        </w:rPr>
        <w:t xml:space="preserve">regiunilor de dezvoltare </w:t>
      </w:r>
      <w:proofErr w:type="spellStart"/>
      <w:r w:rsidR="00DE336C" w:rsidRPr="0005483F">
        <w:rPr>
          <w:rFonts w:ascii="Trebuchet MS" w:hAnsi="Trebuchet MS" w:cstheme="minorHAnsi"/>
          <w:color w:val="244061" w:themeColor="accent1" w:themeShade="80"/>
        </w:rPr>
        <w:t>dupa</w:t>
      </w:r>
      <w:proofErr w:type="spellEnd"/>
      <w:r w:rsidR="00DE336C" w:rsidRPr="0005483F">
        <w:rPr>
          <w:rFonts w:ascii="Trebuchet MS" w:hAnsi="Trebuchet MS" w:cstheme="minorHAnsi"/>
          <w:color w:val="244061" w:themeColor="accent1" w:themeShade="80"/>
        </w:rPr>
        <w:t xml:space="preserve"> cum </w:t>
      </w:r>
      <w:proofErr w:type="spellStart"/>
      <w:r w:rsidR="00DE336C" w:rsidRPr="0005483F">
        <w:rPr>
          <w:rFonts w:ascii="Trebuchet MS" w:hAnsi="Trebuchet MS" w:cstheme="minorHAnsi"/>
          <w:color w:val="244061" w:themeColor="accent1" w:themeShade="80"/>
        </w:rPr>
        <w:t>urmeaza</w:t>
      </w:r>
      <w:proofErr w:type="spellEnd"/>
      <w:r w:rsidR="00F077F9" w:rsidRPr="0005483F">
        <w:rPr>
          <w:rFonts w:ascii="Trebuchet MS" w:hAnsi="Trebuchet MS" w:cstheme="minorHAnsi"/>
          <w:color w:val="244061" w:themeColor="accent1" w:themeShade="80"/>
        </w:rPr>
        <w:t>:</w:t>
      </w:r>
    </w:p>
    <w:p w14:paraId="24B66837" w14:textId="0D42067C" w:rsidR="00203EA9" w:rsidRPr="0005483F" w:rsidRDefault="00E80E45" w:rsidP="00CF40A4">
      <w:pPr>
        <w:pStyle w:val="Listparagraf"/>
        <w:numPr>
          <w:ilvl w:val="0"/>
          <w:numId w:val="41"/>
        </w:numPr>
        <w:spacing w:before="120" w:after="120"/>
        <w:jc w:val="both"/>
        <w:rPr>
          <w:rFonts w:ascii="Trebuchet MS" w:hAnsi="Trebuchet MS" w:cstheme="minorHAnsi"/>
          <w:b/>
          <w:color w:val="244061" w:themeColor="accent1" w:themeShade="80"/>
        </w:rPr>
      </w:pPr>
      <w:r w:rsidRPr="0005483F">
        <w:rPr>
          <w:rFonts w:ascii="Trebuchet MS" w:hAnsi="Trebuchet MS" w:cstheme="minorHAnsi"/>
          <w:b/>
          <w:bCs/>
          <w:color w:val="244061" w:themeColor="accent1" w:themeShade="80"/>
        </w:rPr>
        <w:t>21.000.000,00</w:t>
      </w:r>
      <w:r w:rsidR="005C3BD4" w:rsidRPr="0005483F">
        <w:rPr>
          <w:rFonts w:ascii="Trebuchet MS" w:hAnsi="Trebuchet MS" w:cstheme="minorHAnsi"/>
          <w:b/>
          <w:bCs/>
          <w:color w:val="244061" w:themeColor="accent1" w:themeShade="80"/>
        </w:rPr>
        <w:t xml:space="preserve"> euro</w:t>
      </w:r>
      <w:r w:rsidR="00317096" w:rsidRPr="0005483F">
        <w:rPr>
          <w:rFonts w:ascii="Trebuchet MS" w:hAnsi="Trebuchet MS" w:cstheme="minorHAnsi"/>
          <w:b/>
          <w:color w:val="244061" w:themeColor="accent1" w:themeShade="80"/>
        </w:rPr>
        <w:t xml:space="preserve"> </w:t>
      </w:r>
      <w:r w:rsidR="00317096" w:rsidRPr="0005483F">
        <w:rPr>
          <w:rFonts w:ascii="Trebuchet MS" w:hAnsi="Trebuchet MS" w:cstheme="minorHAnsi"/>
          <w:b/>
          <w:bCs/>
          <w:color w:val="244061" w:themeColor="accent1" w:themeShade="80"/>
        </w:rPr>
        <w:t>(</w:t>
      </w:r>
      <w:r w:rsidR="00317096" w:rsidRPr="0005483F">
        <w:rPr>
          <w:rFonts w:ascii="Trebuchet MS" w:hAnsi="Trebuchet MS" w:cstheme="minorHAnsi"/>
          <w:b/>
          <w:color w:val="244061" w:themeColor="accent1" w:themeShade="80"/>
        </w:rPr>
        <w:t xml:space="preserve">cofinanțarea </w:t>
      </w:r>
      <w:r w:rsidR="00317096" w:rsidRPr="0005483F">
        <w:rPr>
          <w:rFonts w:ascii="Trebuchet MS" w:hAnsi="Trebuchet MS" w:cstheme="minorHAnsi"/>
          <w:b/>
          <w:bCs/>
          <w:color w:val="244061" w:themeColor="accent1" w:themeShade="80"/>
        </w:rPr>
        <w:t xml:space="preserve">UE + </w:t>
      </w:r>
      <w:r w:rsidR="00317096" w:rsidRPr="0005483F">
        <w:rPr>
          <w:rFonts w:ascii="Trebuchet MS" w:hAnsi="Trebuchet MS" w:cstheme="minorHAnsi"/>
          <w:b/>
          <w:color w:val="244061" w:themeColor="accent1" w:themeShade="80"/>
        </w:rPr>
        <w:t xml:space="preserve">cofinanțarea </w:t>
      </w:r>
      <w:r w:rsidR="00317096" w:rsidRPr="0005483F">
        <w:rPr>
          <w:rFonts w:ascii="Trebuchet MS" w:hAnsi="Trebuchet MS" w:cstheme="minorHAnsi"/>
          <w:b/>
          <w:bCs/>
          <w:color w:val="244061" w:themeColor="accent1" w:themeShade="80"/>
        </w:rPr>
        <w:t xml:space="preserve">națională), </w:t>
      </w:r>
      <w:r w:rsidR="00B77477" w:rsidRPr="0005483F">
        <w:rPr>
          <w:rFonts w:ascii="Trebuchet MS" w:hAnsi="Trebuchet MS" w:cstheme="minorHAnsi"/>
          <w:b/>
          <w:color w:val="244061" w:themeColor="accent1" w:themeShade="80"/>
        </w:rPr>
        <w:t>dedicat regiunilor</w:t>
      </w:r>
      <w:r w:rsidR="00C2395A" w:rsidRPr="0005483F">
        <w:rPr>
          <w:rFonts w:ascii="Trebuchet MS" w:hAnsi="Trebuchet MS" w:cstheme="minorHAnsi"/>
          <w:b/>
          <w:color w:val="244061" w:themeColor="accent1" w:themeShade="80"/>
        </w:rPr>
        <w:t xml:space="preserve"> mai </w:t>
      </w:r>
      <w:proofErr w:type="spellStart"/>
      <w:r w:rsidR="00C2395A" w:rsidRPr="0005483F">
        <w:rPr>
          <w:rFonts w:ascii="Trebuchet MS" w:hAnsi="Trebuchet MS" w:cstheme="minorHAnsi"/>
          <w:b/>
          <w:color w:val="244061" w:themeColor="accent1" w:themeShade="80"/>
        </w:rPr>
        <w:t>puţin</w:t>
      </w:r>
      <w:proofErr w:type="spellEnd"/>
      <w:r w:rsidR="00C2395A" w:rsidRPr="0005483F">
        <w:rPr>
          <w:rFonts w:ascii="Trebuchet MS" w:hAnsi="Trebuchet MS" w:cstheme="minorHAnsi"/>
          <w:b/>
          <w:color w:val="244061" w:themeColor="accent1" w:themeShade="80"/>
        </w:rPr>
        <w:t xml:space="preserve"> dezv</w:t>
      </w:r>
      <w:r w:rsidR="0052732F" w:rsidRPr="0005483F">
        <w:rPr>
          <w:rFonts w:ascii="Trebuchet MS" w:hAnsi="Trebuchet MS" w:cstheme="minorHAnsi"/>
          <w:b/>
          <w:color w:val="244061" w:themeColor="accent1" w:themeShade="80"/>
        </w:rPr>
        <w:t>o</w:t>
      </w:r>
      <w:r w:rsidR="00C2395A" w:rsidRPr="0005483F">
        <w:rPr>
          <w:rFonts w:ascii="Trebuchet MS" w:hAnsi="Trebuchet MS" w:cstheme="minorHAnsi"/>
          <w:b/>
          <w:color w:val="244061" w:themeColor="accent1" w:themeShade="80"/>
        </w:rPr>
        <w:t>ltate</w:t>
      </w:r>
      <w:r w:rsidR="00841244" w:rsidRPr="0005483F">
        <w:rPr>
          <w:rFonts w:ascii="Trebuchet MS" w:hAnsi="Trebuchet MS" w:cstheme="minorHAnsi"/>
          <w:b/>
          <w:color w:val="244061" w:themeColor="accent1" w:themeShade="80"/>
        </w:rPr>
        <w:t xml:space="preserve"> </w:t>
      </w:r>
      <w:r w:rsidR="0082015A" w:rsidRPr="0005483F">
        <w:rPr>
          <w:rFonts w:ascii="Trebuchet MS" w:hAnsi="Trebuchet MS" w:cstheme="minorHAnsi"/>
          <w:b/>
          <w:color w:val="244061" w:themeColor="accent1" w:themeShade="80"/>
        </w:rPr>
        <w:t>(Nord-Est</w:t>
      </w:r>
      <w:r w:rsidR="00317096" w:rsidRPr="0005483F">
        <w:rPr>
          <w:rFonts w:ascii="Trebuchet MS" w:hAnsi="Trebuchet MS" w:cstheme="minorHAnsi"/>
          <w:b/>
          <w:color w:val="244061" w:themeColor="accent1" w:themeShade="80"/>
        </w:rPr>
        <w:t>,</w:t>
      </w:r>
      <w:r w:rsidR="0082015A" w:rsidRPr="0005483F">
        <w:rPr>
          <w:rFonts w:ascii="Trebuchet MS" w:hAnsi="Trebuchet MS" w:cstheme="minorHAnsi"/>
          <w:b/>
          <w:color w:val="244061" w:themeColor="accent1" w:themeShade="80"/>
        </w:rPr>
        <w:t xml:space="preserve"> Nord-Vest, Vest, Sud-Vest Oltenia, Centru</w:t>
      </w:r>
      <w:r w:rsidR="000F76DA" w:rsidRPr="0005483F">
        <w:rPr>
          <w:rFonts w:ascii="Trebuchet MS" w:hAnsi="Trebuchet MS" w:cstheme="minorHAnsi"/>
          <w:b/>
          <w:color w:val="244061" w:themeColor="accent1" w:themeShade="80"/>
        </w:rPr>
        <w:t>, Sud-Est</w:t>
      </w:r>
      <w:r w:rsidR="0082015A" w:rsidRPr="0005483F">
        <w:rPr>
          <w:rFonts w:ascii="Trebuchet MS" w:hAnsi="Trebuchet MS" w:cstheme="minorHAnsi"/>
          <w:b/>
          <w:color w:val="244061" w:themeColor="accent1" w:themeShade="80"/>
        </w:rPr>
        <w:t xml:space="preserve"> și Sud-Muntenia)</w:t>
      </w:r>
      <w:r w:rsidR="00317096" w:rsidRPr="0005483F">
        <w:rPr>
          <w:rFonts w:ascii="Trebuchet MS" w:hAnsi="Trebuchet MS" w:cstheme="minorHAnsi"/>
          <w:b/>
          <w:color w:val="244061" w:themeColor="accent1" w:themeShade="80"/>
        </w:rPr>
        <w:t xml:space="preserve"> din care</w:t>
      </w:r>
      <w:r w:rsidR="00EB238C" w:rsidRPr="0005483F">
        <w:rPr>
          <w:rFonts w:ascii="Trebuchet MS" w:hAnsi="Trebuchet MS" w:cstheme="minorHAnsi"/>
          <w:b/>
          <w:color w:val="244061" w:themeColor="accent1" w:themeShade="80"/>
        </w:rPr>
        <w:t xml:space="preserve"> </w:t>
      </w:r>
      <w:r w:rsidR="00317901" w:rsidRPr="0005483F">
        <w:rPr>
          <w:rFonts w:ascii="Trebuchet MS" w:hAnsi="Trebuchet MS" w:cstheme="minorHAnsi"/>
          <w:color w:val="244061" w:themeColor="accent1" w:themeShade="80"/>
        </w:rPr>
        <w:t>cofinanțarea</w:t>
      </w:r>
      <w:r w:rsidR="00317901" w:rsidRPr="0005483F">
        <w:rPr>
          <w:rFonts w:ascii="Trebuchet MS" w:hAnsi="Trebuchet MS" w:cstheme="minorHAnsi"/>
          <w:b/>
          <w:color w:val="244061" w:themeColor="accent1" w:themeShade="80"/>
        </w:rPr>
        <w:t xml:space="preserve"> </w:t>
      </w:r>
      <w:r w:rsidR="00EE69C9" w:rsidRPr="0005483F">
        <w:rPr>
          <w:rFonts w:ascii="Trebuchet MS" w:hAnsi="Trebuchet MS" w:cstheme="minorHAnsi"/>
          <w:color w:val="244061" w:themeColor="accent1" w:themeShade="80"/>
        </w:rPr>
        <w:t xml:space="preserve">UE este </w:t>
      </w:r>
      <w:r w:rsidRPr="0005483F">
        <w:rPr>
          <w:rFonts w:ascii="Trebuchet MS" w:hAnsi="Trebuchet MS" w:cstheme="minorHAnsi"/>
          <w:b/>
          <w:color w:val="244061" w:themeColor="accent1" w:themeShade="80"/>
        </w:rPr>
        <w:t>17.850.000,00</w:t>
      </w:r>
      <w:r w:rsidR="00D0540B" w:rsidRPr="0005483F">
        <w:rPr>
          <w:rFonts w:ascii="Trebuchet MS" w:hAnsi="Trebuchet MS" w:cstheme="minorHAnsi"/>
          <w:color w:val="244061" w:themeColor="accent1" w:themeShade="80"/>
        </w:rPr>
        <w:t xml:space="preserve"> </w:t>
      </w:r>
      <w:r w:rsidR="005A0EF9" w:rsidRPr="0005483F">
        <w:rPr>
          <w:rFonts w:ascii="Trebuchet MS" w:hAnsi="Trebuchet MS" w:cstheme="minorHAnsi"/>
          <w:b/>
          <w:color w:val="244061" w:themeColor="accent1" w:themeShade="80"/>
        </w:rPr>
        <w:t>euro</w:t>
      </w:r>
      <w:r w:rsidR="005A0EF9" w:rsidRPr="0005483F">
        <w:rPr>
          <w:rFonts w:ascii="Trebuchet MS" w:hAnsi="Trebuchet MS" w:cstheme="minorHAnsi"/>
          <w:color w:val="244061" w:themeColor="accent1" w:themeShade="80"/>
        </w:rPr>
        <w:t xml:space="preserve"> (corespunzând unei </w:t>
      </w:r>
      <w:r w:rsidR="00317901" w:rsidRPr="0005483F">
        <w:rPr>
          <w:rFonts w:ascii="Trebuchet MS" w:hAnsi="Trebuchet MS" w:cstheme="minorHAnsi"/>
          <w:color w:val="244061" w:themeColor="accent1" w:themeShade="80"/>
        </w:rPr>
        <w:t xml:space="preserve">cofinanțări </w:t>
      </w:r>
      <w:r w:rsidR="005A0EF9" w:rsidRPr="0005483F">
        <w:rPr>
          <w:rFonts w:ascii="Trebuchet MS" w:hAnsi="Trebuchet MS" w:cstheme="minorHAnsi"/>
          <w:color w:val="244061" w:themeColor="accent1" w:themeShade="80"/>
        </w:rPr>
        <w:t xml:space="preserve">UE de 85%), iar </w:t>
      </w:r>
      <w:r w:rsidR="00317901" w:rsidRPr="0005483F">
        <w:rPr>
          <w:rFonts w:ascii="Trebuchet MS" w:hAnsi="Trebuchet MS" w:cstheme="minorHAnsi"/>
          <w:color w:val="244061" w:themeColor="accent1" w:themeShade="80"/>
        </w:rPr>
        <w:t xml:space="preserve">cofinanțarea </w:t>
      </w:r>
      <w:r w:rsidR="005A0EF9" w:rsidRPr="0005483F">
        <w:rPr>
          <w:rFonts w:ascii="Trebuchet MS" w:hAnsi="Trebuchet MS" w:cstheme="minorHAnsi"/>
          <w:color w:val="244061" w:themeColor="accent1" w:themeShade="80"/>
        </w:rPr>
        <w:t>naț</w:t>
      </w:r>
      <w:r w:rsidR="00E442B4" w:rsidRPr="0005483F">
        <w:rPr>
          <w:rFonts w:ascii="Trebuchet MS" w:hAnsi="Trebuchet MS" w:cstheme="minorHAnsi"/>
          <w:color w:val="244061" w:themeColor="accent1" w:themeShade="80"/>
        </w:rPr>
        <w:t xml:space="preserve">ională este </w:t>
      </w:r>
      <w:r w:rsidR="005A0EF9" w:rsidRPr="0005483F">
        <w:rPr>
          <w:rFonts w:ascii="Trebuchet MS" w:hAnsi="Trebuchet MS" w:cstheme="minorHAnsi"/>
          <w:color w:val="244061" w:themeColor="accent1" w:themeShade="80"/>
        </w:rPr>
        <w:t>de</w:t>
      </w:r>
      <w:r w:rsidR="007611E6" w:rsidRPr="0005483F">
        <w:rPr>
          <w:rFonts w:ascii="Trebuchet MS" w:hAnsi="Trebuchet MS" w:cstheme="minorHAnsi"/>
          <w:color w:val="244061" w:themeColor="accent1" w:themeShade="80"/>
        </w:rPr>
        <w:t xml:space="preserve"> </w:t>
      </w:r>
      <w:r w:rsidRPr="0005483F">
        <w:rPr>
          <w:rFonts w:ascii="Trebuchet MS" w:hAnsi="Trebuchet MS" w:cstheme="minorHAnsi"/>
          <w:b/>
          <w:bCs/>
          <w:color w:val="244061" w:themeColor="accent1" w:themeShade="80"/>
        </w:rPr>
        <w:t>3.150.000,00</w:t>
      </w:r>
      <w:r w:rsidR="00EE69C9" w:rsidRPr="0005483F">
        <w:rPr>
          <w:rFonts w:ascii="Trebuchet MS" w:hAnsi="Trebuchet MS" w:cstheme="minorHAnsi"/>
          <w:b/>
          <w:bCs/>
          <w:color w:val="244061" w:themeColor="accent1" w:themeShade="80"/>
        </w:rPr>
        <w:t xml:space="preserve"> </w:t>
      </w:r>
      <w:r w:rsidR="005A0EF9" w:rsidRPr="0005483F">
        <w:rPr>
          <w:rFonts w:ascii="Trebuchet MS" w:hAnsi="Trebuchet MS" w:cstheme="minorHAnsi"/>
          <w:b/>
          <w:color w:val="244061" w:themeColor="accent1" w:themeShade="80"/>
        </w:rPr>
        <w:t>euro</w:t>
      </w:r>
      <w:r w:rsidR="005A0EF9" w:rsidRPr="0005483F">
        <w:rPr>
          <w:rFonts w:ascii="Trebuchet MS" w:hAnsi="Trebuchet MS" w:cstheme="minorHAnsi"/>
          <w:color w:val="244061" w:themeColor="accent1" w:themeShade="80"/>
        </w:rPr>
        <w:t xml:space="preserve"> (corespunzând unei </w:t>
      </w:r>
      <w:r w:rsidR="00317901" w:rsidRPr="0005483F">
        <w:rPr>
          <w:rFonts w:ascii="Trebuchet MS" w:hAnsi="Trebuchet MS" w:cstheme="minorHAnsi"/>
          <w:color w:val="244061" w:themeColor="accent1" w:themeShade="80"/>
        </w:rPr>
        <w:t xml:space="preserve">cofinanțări </w:t>
      </w:r>
      <w:r w:rsidR="005A0EF9" w:rsidRPr="0005483F">
        <w:rPr>
          <w:rFonts w:ascii="Trebuchet MS" w:hAnsi="Trebuchet MS" w:cstheme="minorHAnsi"/>
          <w:color w:val="244061" w:themeColor="accent1" w:themeShade="80"/>
        </w:rPr>
        <w:t>naționale de 15%</w:t>
      </w:r>
      <w:r w:rsidR="00FF01A4" w:rsidRPr="0005483F">
        <w:rPr>
          <w:rFonts w:ascii="Trebuchet MS" w:hAnsi="Trebuchet MS" w:cstheme="minorHAnsi"/>
          <w:color w:val="244061" w:themeColor="accent1" w:themeShade="80"/>
        </w:rPr>
        <w:t>)</w:t>
      </w:r>
      <w:r w:rsidR="00EB238C" w:rsidRPr="0005483F">
        <w:rPr>
          <w:rFonts w:ascii="Trebuchet MS" w:hAnsi="Trebuchet MS" w:cstheme="minorHAnsi"/>
          <w:color w:val="244061" w:themeColor="accent1" w:themeShade="80"/>
        </w:rPr>
        <w:t>.</w:t>
      </w:r>
      <w:r w:rsidR="00B519FF" w:rsidRPr="0005483F">
        <w:rPr>
          <w:rFonts w:ascii="Trebuchet MS" w:hAnsi="Trebuchet MS" w:cstheme="minorHAnsi"/>
          <w:i/>
          <w:color w:val="244061" w:themeColor="accent1" w:themeShade="80"/>
        </w:rPr>
        <w:t xml:space="preserve">   </w:t>
      </w:r>
    </w:p>
    <w:p w14:paraId="617C1D78" w14:textId="153C7D22" w:rsidR="00462006" w:rsidRPr="0005483F" w:rsidRDefault="00E80E45" w:rsidP="00CF40A4">
      <w:pPr>
        <w:pStyle w:val="Listparagraf"/>
        <w:numPr>
          <w:ilvl w:val="0"/>
          <w:numId w:val="41"/>
        </w:numPr>
        <w:spacing w:before="120" w:after="120"/>
        <w:jc w:val="both"/>
        <w:rPr>
          <w:rFonts w:ascii="Trebuchet MS" w:hAnsi="Trebuchet MS" w:cstheme="minorHAnsi"/>
          <w:i/>
          <w:color w:val="244061" w:themeColor="accent1" w:themeShade="80"/>
        </w:rPr>
      </w:pPr>
      <w:r w:rsidRPr="0005483F">
        <w:rPr>
          <w:rFonts w:ascii="Trebuchet MS" w:hAnsi="Trebuchet MS" w:cstheme="minorHAnsi"/>
          <w:b/>
          <w:color w:val="244061" w:themeColor="accent1" w:themeShade="80"/>
        </w:rPr>
        <w:lastRenderedPageBreak/>
        <w:t>2.000.000,00</w:t>
      </w:r>
      <w:r w:rsidR="00EE69C9" w:rsidRPr="0005483F">
        <w:rPr>
          <w:rFonts w:ascii="Trebuchet MS" w:hAnsi="Trebuchet MS" w:cstheme="minorHAnsi"/>
          <w:b/>
          <w:color w:val="244061" w:themeColor="accent1" w:themeShade="80"/>
        </w:rPr>
        <w:t xml:space="preserve"> </w:t>
      </w:r>
      <w:r w:rsidR="00A44490" w:rsidRPr="0005483F">
        <w:rPr>
          <w:rFonts w:ascii="Trebuchet MS" w:hAnsi="Trebuchet MS" w:cstheme="minorHAnsi"/>
          <w:b/>
          <w:color w:val="244061" w:themeColor="accent1" w:themeShade="80"/>
        </w:rPr>
        <w:t xml:space="preserve">euro </w:t>
      </w:r>
      <w:r w:rsidR="00A44490" w:rsidRPr="0005483F">
        <w:rPr>
          <w:rFonts w:ascii="Trebuchet MS" w:hAnsi="Trebuchet MS" w:cstheme="minorHAnsi"/>
          <w:b/>
          <w:bCs/>
          <w:color w:val="244061" w:themeColor="accent1" w:themeShade="80"/>
        </w:rPr>
        <w:t>(</w:t>
      </w:r>
      <w:r w:rsidR="00A44490" w:rsidRPr="0005483F">
        <w:rPr>
          <w:rFonts w:ascii="Trebuchet MS" w:hAnsi="Trebuchet MS" w:cstheme="minorHAnsi"/>
          <w:b/>
          <w:color w:val="244061" w:themeColor="accent1" w:themeShade="80"/>
        </w:rPr>
        <w:t xml:space="preserve">cofinanțarea </w:t>
      </w:r>
      <w:r w:rsidR="00A44490" w:rsidRPr="0005483F">
        <w:rPr>
          <w:rFonts w:ascii="Trebuchet MS" w:hAnsi="Trebuchet MS" w:cstheme="minorHAnsi"/>
          <w:b/>
          <w:bCs/>
          <w:color w:val="244061" w:themeColor="accent1" w:themeShade="80"/>
        </w:rPr>
        <w:t xml:space="preserve">UE + </w:t>
      </w:r>
      <w:r w:rsidR="00A44490" w:rsidRPr="0005483F">
        <w:rPr>
          <w:rFonts w:ascii="Trebuchet MS" w:hAnsi="Trebuchet MS" w:cstheme="minorHAnsi"/>
          <w:b/>
          <w:color w:val="244061" w:themeColor="accent1" w:themeShade="80"/>
        </w:rPr>
        <w:t xml:space="preserve">cofinanțarea </w:t>
      </w:r>
      <w:r w:rsidR="00A44490" w:rsidRPr="0005483F">
        <w:rPr>
          <w:rFonts w:ascii="Trebuchet MS" w:hAnsi="Trebuchet MS" w:cstheme="minorHAnsi"/>
          <w:b/>
          <w:bCs/>
          <w:color w:val="244061" w:themeColor="accent1" w:themeShade="80"/>
        </w:rPr>
        <w:t xml:space="preserve">națională), </w:t>
      </w:r>
      <w:r w:rsidR="00EE69C9" w:rsidRPr="0005483F">
        <w:rPr>
          <w:rFonts w:ascii="Trebuchet MS" w:hAnsi="Trebuchet MS" w:cstheme="minorHAnsi"/>
          <w:b/>
          <w:color w:val="244061" w:themeColor="accent1" w:themeShade="80"/>
        </w:rPr>
        <w:t>dedicat regiunii</w:t>
      </w:r>
      <w:r w:rsidR="00A44490" w:rsidRPr="0005483F">
        <w:rPr>
          <w:rFonts w:ascii="Trebuchet MS" w:hAnsi="Trebuchet MS" w:cstheme="minorHAnsi"/>
          <w:b/>
          <w:color w:val="244061" w:themeColor="accent1" w:themeShade="80"/>
        </w:rPr>
        <w:t xml:space="preserve"> dezvoltate</w:t>
      </w:r>
      <w:r w:rsidR="00841244" w:rsidRPr="0005483F">
        <w:rPr>
          <w:rFonts w:ascii="Trebuchet MS" w:hAnsi="Trebuchet MS" w:cstheme="minorHAnsi"/>
          <w:b/>
          <w:color w:val="244061" w:themeColor="accent1" w:themeShade="80"/>
        </w:rPr>
        <w:t xml:space="preserve"> </w:t>
      </w:r>
      <w:r w:rsidR="00A401AB" w:rsidRPr="0005483F">
        <w:rPr>
          <w:rFonts w:ascii="Trebuchet MS" w:hAnsi="Trebuchet MS" w:cstheme="minorHAnsi"/>
          <w:b/>
          <w:color w:val="244061" w:themeColor="accent1" w:themeShade="80"/>
        </w:rPr>
        <w:t>(București-Ilfov)</w:t>
      </w:r>
      <w:r w:rsidR="00A44490" w:rsidRPr="0005483F">
        <w:rPr>
          <w:rFonts w:ascii="Trebuchet MS" w:hAnsi="Trebuchet MS" w:cstheme="minorHAnsi"/>
          <w:b/>
          <w:color w:val="244061" w:themeColor="accent1" w:themeShade="80"/>
        </w:rPr>
        <w:t xml:space="preserve">, din care </w:t>
      </w:r>
      <w:r w:rsidR="00A44490" w:rsidRPr="0005483F">
        <w:rPr>
          <w:rFonts w:ascii="Trebuchet MS" w:hAnsi="Trebuchet MS" w:cstheme="minorHAnsi"/>
          <w:color w:val="244061" w:themeColor="accent1" w:themeShade="80"/>
        </w:rPr>
        <w:t>cofinanțarea</w:t>
      </w:r>
      <w:r w:rsidR="00A44490" w:rsidRPr="0005483F">
        <w:rPr>
          <w:rFonts w:ascii="Trebuchet MS" w:hAnsi="Trebuchet MS" w:cstheme="minorHAnsi"/>
          <w:b/>
          <w:color w:val="244061" w:themeColor="accent1" w:themeShade="80"/>
        </w:rPr>
        <w:t xml:space="preserve"> </w:t>
      </w:r>
      <w:r w:rsidR="00A44490" w:rsidRPr="0005483F">
        <w:rPr>
          <w:rFonts w:ascii="Trebuchet MS" w:hAnsi="Trebuchet MS" w:cstheme="minorHAnsi"/>
          <w:color w:val="244061" w:themeColor="accent1" w:themeShade="80"/>
        </w:rPr>
        <w:t xml:space="preserve">UE este de </w:t>
      </w:r>
      <w:r w:rsidRPr="0005483F">
        <w:rPr>
          <w:rFonts w:ascii="Trebuchet MS" w:hAnsi="Trebuchet MS" w:cstheme="minorHAnsi"/>
          <w:b/>
          <w:color w:val="244061" w:themeColor="accent1" w:themeShade="80"/>
        </w:rPr>
        <w:t>1.600.000,00</w:t>
      </w:r>
      <w:r w:rsidR="00EE69C9" w:rsidRPr="0005483F">
        <w:rPr>
          <w:rFonts w:ascii="Trebuchet MS" w:hAnsi="Trebuchet MS" w:cstheme="minorHAnsi"/>
          <w:color w:val="244061" w:themeColor="accent1" w:themeShade="80"/>
        </w:rPr>
        <w:t xml:space="preserve"> </w:t>
      </w:r>
      <w:r w:rsidR="00A44490" w:rsidRPr="0005483F">
        <w:rPr>
          <w:rFonts w:ascii="Trebuchet MS" w:hAnsi="Trebuchet MS" w:cstheme="minorHAnsi"/>
          <w:b/>
          <w:color w:val="244061" w:themeColor="accent1" w:themeShade="80"/>
        </w:rPr>
        <w:t>euro</w:t>
      </w:r>
      <w:r w:rsidR="00A44490" w:rsidRPr="0005483F">
        <w:rPr>
          <w:rFonts w:ascii="Trebuchet MS" w:hAnsi="Trebuchet MS" w:cstheme="minorHAnsi"/>
          <w:color w:val="244061" w:themeColor="accent1" w:themeShade="80"/>
        </w:rPr>
        <w:t xml:space="preserve"> (corespunzând unei cofinanțări UE de 80%), iar cofinanțarea națională este de </w:t>
      </w:r>
      <w:r w:rsidRPr="0005483F">
        <w:rPr>
          <w:rFonts w:ascii="Trebuchet MS" w:hAnsi="Trebuchet MS" w:cstheme="minorHAnsi"/>
          <w:b/>
          <w:color w:val="244061" w:themeColor="accent1" w:themeShade="80"/>
        </w:rPr>
        <w:t>400.000,00</w:t>
      </w:r>
      <w:r w:rsidR="00EE69C9" w:rsidRPr="0005483F">
        <w:rPr>
          <w:rFonts w:ascii="Trebuchet MS" w:hAnsi="Trebuchet MS" w:cstheme="minorHAnsi"/>
          <w:color w:val="244061" w:themeColor="accent1" w:themeShade="80"/>
        </w:rPr>
        <w:t xml:space="preserve"> </w:t>
      </w:r>
      <w:r w:rsidR="00A44490" w:rsidRPr="0005483F">
        <w:rPr>
          <w:rFonts w:ascii="Trebuchet MS" w:hAnsi="Trebuchet MS" w:cstheme="minorHAnsi"/>
          <w:b/>
          <w:color w:val="244061" w:themeColor="accent1" w:themeShade="80"/>
        </w:rPr>
        <w:t>euro</w:t>
      </w:r>
      <w:r w:rsidR="00A44490" w:rsidRPr="0005483F">
        <w:rPr>
          <w:rFonts w:ascii="Trebuchet MS" w:hAnsi="Trebuchet MS" w:cstheme="minorHAnsi"/>
          <w:color w:val="244061" w:themeColor="accent1" w:themeShade="80"/>
        </w:rPr>
        <w:t xml:space="preserve"> (corespunzând unei cofinanțări naționale de 20%).</w:t>
      </w:r>
      <w:r w:rsidR="00CC474B" w:rsidRPr="0005483F">
        <w:rPr>
          <w:color w:val="244061" w:themeColor="accent1" w:themeShade="80"/>
        </w:rPr>
        <w:t xml:space="preserve"> </w:t>
      </w:r>
      <w:r w:rsidR="00A44490" w:rsidRPr="0005483F">
        <w:rPr>
          <w:rFonts w:ascii="Trebuchet MS" w:hAnsi="Trebuchet MS" w:cstheme="minorHAnsi"/>
          <w:i/>
          <w:color w:val="244061" w:themeColor="accent1" w:themeShade="80"/>
        </w:rPr>
        <w:t xml:space="preserve"> </w:t>
      </w:r>
    </w:p>
    <w:p w14:paraId="7162267F" w14:textId="41798DDA" w:rsidR="005A0EF9" w:rsidRPr="0005483F" w:rsidRDefault="006916BF" w:rsidP="00256C07">
      <w:pPr>
        <w:spacing w:before="120" w:after="120"/>
        <w:jc w:val="both"/>
        <w:rPr>
          <w:rFonts w:ascii="Trebuchet MS" w:eastAsia="Calibri" w:hAnsi="Trebuchet MS" w:cstheme="minorHAnsi"/>
          <w:color w:val="244061" w:themeColor="accent1" w:themeShade="80"/>
        </w:rPr>
      </w:pPr>
      <w:r w:rsidRPr="0005483F">
        <w:rPr>
          <w:rFonts w:ascii="Trebuchet MS" w:hAnsi="Trebuchet MS" w:cstheme="minorHAnsi"/>
          <w:b/>
          <w:color w:val="244061" w:themeColor="accent1" w:themeShade="80"/>
        </w:rPr>
        <w:t xml:space="preserve">NB </w:t>
      </w:r>
      <w:r w:rsidR="00270959" w:rsidRPr="0005483F">
        <w:rPr>
          <w:rFonts w:ascii="Trebuchet MS" w:hAnsi="Trebuchet MS" w:cstheme="minorHAnsi"/>
          <w:color w:val="244061" w:themeColor="accent1" w:themeShade="80"/>
        </w:rPr>
        <w:t>În cadrul prezent</w:t>
      </w:r>
      <w:r w:rsidR="00F1709C" w:rsidRPr="0005483F">
        <w:rPr>
          <w:rFonts w:ascii="Trebuchet MS" w:hAnsi="Trebuchet MS" w:cstheme="minorHAnsi"/>
          <w:color w:val="244061" w:themeColor="accent1" w:themeShade="80"/>
        </w:rPr>
        <w:t>ului</w:t>
      </w:r>
      <w:r w:rsidR="00270959" w:rsidRPr="0005483F">
        <w:rPr>
          <w:rFonts w:ascii="Trebuchet MS" w:hAnsi="Trebuchet MS" w:cstheme="minorHAnsi"/>
          <w:color w:val="244061" w:themeColor="accent1" w:themeShade="80"/>
        </w:rPr>
        <w:t xml:space="preserve"> </w:t>
      </w:r>
      <w:r w:rsidR="00D16D82" w:rsidRPr="0005483F">
        <w:rPr>
          <w:rFonts w:ascii="Trebuchet MS" w:hAnsi="Trebuchet MS" w:cstheme="minorHAnsi"/>
          <w:color w:val="244061" w:themeColor="accent1" w:themeShade="80"/>
        </w:rPr>
        <w:t>apel</w:t>
      </w:r>
      <w:r w:rsidR="002C23BC" w:rsidRPr="0005483F">
        <w:rPr>
          <w:rFonts w:ascii="Trebuchet MS" w:hAnsi="Trebuchet MS" w:cstheme="minorHAnsi"/>
          <w:color w:val="244061" w:themeColor="accent1" w:themeShade="80"/>
        </w:rPr>
        <w:t xml:space="preserve"> </w:t>
      </w:r>
      <w:r w:rsidRPr="0005483F">
        <w:rPr>
          <w:rFonts w:ascii="Trebuchet MS" w:hAnsi="Trebuchet MS" w:cstheme="minorHAnsi"/>
          <w:color w:val="244061" w:themeColor="accent1" w:themeShade="80"/>
        </w:rPr>
        <w:t xml:space="preserve">de proiecte </w:t>
      </w:r>
      <w:r w:rsidR="00270959" w:rsidRPr="0005483F">
        <w:rPr>
          <w:rFonts w:ascii="Trebuchet MS" w:hAnsi="Trebuchet MS" w:cstheme="minorHAnsi"/>
          <w:color w:val="244061" w:themeColor="accent1" w:themeShade="80"/>
        </w:rPr>
        <w:t xml:space="preserve">vor fi </w:t>
      </w:r>
      <w:proofErr w:type="spellStart"/>
      <w:r w:rsidR="00270959" w:rsidRPr="0005483F">
        <w:rPr>
          <w:rFonts w:ascii="Trebuchet MS" w:hAnsi="Trebuchet MS" w:cstheme="minorHAnsi"/>
          <w:color w:val="244061" w:themeColor="accent1" w:themeShade="80"/>
        </w:rPr>
        <w:t>finanţate</w:t>
      </w:r>
      <w:proofErr w:type="spellEnd"/>
      <w:r w:rsidR="00270959" w:rsidRPr="0005483F">
        <w:rPr>
          <w:rFonts w:ascii="Trebuchet MS" w:hAnsi="Trebuchet MS" w:cstheme="minorHAnsi"/>
          <w:color w:val="244061" w:themeColor="accent1" w:themeShade="80"/>
        </w:rPr>
        <w:t xml:space="preserve"> proiecte care sunt implementate </w:t>
      </w:r>
      <w:r w:rsidR="002C286E" w:rsidRPr="0005483F">
        <w:rPr>
          <w:rFonts w:ascii="Trebuchet MS" w:hAnsi="Trebuchet MS" w:cstheme="minorHAnsi"/>
          <w:color w:val="244061" w:themeColor="accent1" w:themeShade="80"/>
        </w:rPr>
        <w:t xml:space="preserve">la nivel </w:t>
      </w:r>
      <w:r w:rsidR="00E838E1" w:rsidRPr="0005483F">
        <w:rPr>
          <w:rFonts w:ascii="Trebuchet MS" w:hAnsi="Trebuchet MS" w:cstheme="minorHAnsi"/>
          <w:color w:val="244061" w:themeColor="accent1" w:themeShade="80"/>
        </w:rPr>
        <w:t>regional</w:t>
      </w:r>
      <w:r w:rsidR="002C286E" w:rsidRPr="0005483F">
        <w:rPr>
          <w:rFonts w:ascii="Trebuchet MS" w:hAnsi="Trebuchet MS" w:cstheme="minorHAnsi"/>
          <w:color w:val="244061" w:themeColor="accent1" w:themeShade="80"/>
        </w:rPr>
        <w:t xml:space="preserve">, </w:t>
      </w:r>
      <w:r w:rsidR="00270959" w:rsidRPr="0005483F">
        <w:rPr>
          <w:rFonts w:ascii="Trebuchet MS" w:hAnsi="Trebuchet MS" w:cstheme="minorHAnsi"/>
          <w:color w:val="244061" w:themeColor="accent1" w:themeShade="80"/>
        </w:rPr>
        <w:t xml:space="preserve">la nivelul </w:t>
      </w:r>
      <w:r w:rsidR="00E838E1" w:rsidRPr="0005483F">
        <w:rPr>
          <w:rFonts w:ascii="Trebuchet MS" w:hAnsi="Trebuchet MS" w:cstheme="minorHAnsi"/>
          <w:color w:val="244061" w:themeColor="accent1" w:themeShade="80"/>
        </w:rPr>
        <w:t>unei singure</w:t>
      </w:r>
      <w:r w:rsidR="00B21F94" w:rsidRPr="0005483F">
        <w:rPr>
          <w:rFonts w:ascii="Trebuchet MS" w:hAnsi="Trebuchet MS" w:cstheme="minorHAnsi"/>
          <w:color w:val="244061" w:themeColor="accent1" w:themeShade="80"/>
        </w:rPr>
        <w:t xml:space="preserve"> </w:t>
      </w:r>
      <w:r w:rsidR="00E838E1" w:rsidRPr="0005483F">
        <w:rPr>
          <w:rFonts w:ascii="Trebuchet MS" w:hAnsi="Trebuchet MS" w:cstheme="minorHAnsi"/>
          <w:color w:val="244061" w:themeColor="accent1" w:themeShade="80"/>
        </w:rPr>
        <w:t>regiuni</w:t>
      </w:r>
      <w:r w:rsidR="00B21F94" w:rsidRPr="0005483F">
        <w:rPr>
          <w:rFonts w:ascii="Trebuchet MS" w:hAnsi="Trebuchet MS" w:cstheme="minorHAnsi"/>
          <w:color w:val="244061" w:themeColor="accent1" w:themeShade="80"/>
        </w:rPr>
        <w:t xml:space="preserve"> </w:t>
      </w:r>
      <w:r w:rsidR="00270959" w:rsidRPr="0005483F">
        <w:rPr>
          <w:rFonts w:ascii="Trebuchet MS" w:hAnsi="Trebuchet MS" w:cstheme="minorHAnsi"/>
          <w:color w:val="244061" w:themeColor="accent1" w:themeShade="80"/>
        </w:rPr>
        <w:t>de dezvoltare</w:t>
      </w:r>
      <w:r w:rsidRPr="0005483F">
        <w:rPr>
          <w:rFonts w:ascii="Trebuchet MS" w:hAnsi="Trebuchet MS" w:cstheme="minorHAnsi"/>
          <w:color w:val="244061" w:themeColor="accent1" w:themeShade="80"/>
        </w:rPr>
        <w:t xml:space="preserve"> </w:t>
      </w:r>
      <w:r w:rsidR="00270959" w:rsidRPr="0005483F">
        <w:rPr>
          <w:rFonts w:ascii="Trebuchet MS" w:hAnsi="Trebuchet MS" w:cstheme="minorHAnsi"/>
          <w:color w:val="244061" w:themeColor="accent1" w:themeShade="80"/>
        </w:rPr>
        <w:t>(</w:t>
      </w:r>
      <w:r w:rsidR="00270959" w:rsidRPr="0005483F">
        <w:rPr>
          <w:rFonts w:ascii="Trebuchet MS" w:eastAsia="Calibri" w:hAnsi="Trebuchet MS" w:cstheme="minorHAnsi"/>
          <w:i/>
          <w:color w:val="244061" w:themeColor="accent1" w:themeShade="80"/>
        </w:rPr>
        <w:t xml:space="preserve">Nord-Est, Nord-Vest, Vest, Sud-Vest Oltenia, </w:t>
      </w:r>
      <w:r w:rsidR="00835F05" w:rsidRPr="0005483F">
        <w:rPr>
          <w:rFonts w:ascii="Trebuchet MS" w:eastAsia="Calibri" w:hAnsi="Trebuchet MS" w:cstheme="minorHAnsi"/>
          <w:i/>
          <w:color w:val="244061" w:themeColor="accent1" w:themeShade="80"/>
        </w:rPr>
        <w:t xml:space="preserve">Centru, Sud-Est, </w:t>
      </w:r>
      <w:r w:rsidR="00B94274" w:rsidRPr="0005483F">
        <w:rPr>
          <w:rFonts w:ascii="Trebuchet MS" w:eastAsia="Calibri" w:hAnsi="Trebuchet MS" w:cstheme="minorHAnsi"/>
          <w:i/>
          <w:color w:val="244061" w:themeColor="accent1" w:themeShade="80"/>
        </w:rPr>
        <w:t>Sud-Muntenia</w:t>
      </w:r>
      <w:r w:rsidR="00835F05" w:rsidRPr="0005483F">
        <w:rPr>
          <w:rFonts w:ascii="Trebuchet MS" w:eastAsia="Calibri" w:hAnsi="Trebuchet MS" w:cstheme="minorHAnsi"/>
          <w:i/>
          <w:color w:val="244061" w:themeColor="accent1" w:themeShade="80"/>
        </w:rPr>
        <w:t xml:space="preserve"> </w:t>
      </w:r>
      <w:r w:rsidR="004838D1" w:rsidRPr="0005483F">
        <w:rPr>
          <w:rFonts w:ascii="Trebuchet MS" w:eastAsia="Calibri" w:hAnsi="Trebuchet MS" w:cstheme="minorHAnsi"/>
          <w:i/>
          <w:color w:val="244061" w:themeColor="accent1" w:themeShade="80"/>
        </w:rPr>
        <w:t>ș</w:t>
      </w:r>
      <w:r w:rsidR="00835F05" w:rsidRPr="0005483F">
        <w:rPr>
          <w:rFonts w:ascii="Trebuchet MS" w:eastAsia="Calibri" w:hAnsi="Trebuchet MS" w:cstheme="minorHAnsi"/>
          <w:i/>
          <w:color w:val="244061" w:themeColor="accent1" w:themeShade="80"/>
        </w:rPr>
        <w:t>i București Ilfov</w:t>
      </w:r>
      <w:r w:rsidR="00270959" w:rsidRPr="0005483F">
        <w:rPr>
          <w:rFonts w:ascii="Trebuchet MS" w:eastAsia="Calibri" w:hAnsi="Trebuchet MS" w:cstheme="minorHAnsi"/>
          <w:color w:val="244061" w:themeColor="accent1" w:themeShade="80"/>
        </w:rPr>
        <w:t>)</w:t>
      </w:r>
      <w:r w:rsidR="008E7DDE" w:rsidRPr="0005483F">
        <w:rPr>
          <w:rFonts w:ascii="Trebuchet MS" w:eastAsia="Calibri" w:hAnsi="Trebuchet MS" w:cstheme="minorHAnsi"/>
          <w:color w:val="244061" w:themeColor="accent1" w:themeShade="80"/>
        </w:rPr>
        <w:t xml:space="preserve"> (element de eligibilitate)</w:t>
      </w:r>
      <w:r w:rsidR="00270959" w:rsidRPr="0005483F">
        <w:rPr>
          <w:rFonts w:ascii="Trebuchet MS" w:eastAsia="Calibri" w:hAnsi="Trebuchet MS" w:cstheme="minorHAnsi"/>
          <w:color w:val="244061" w:themeColor="accent1" w:themeShade="80"/>
        </w:rPr>
        <w:t xml:space="preserve">. </w:t>
      </w:r>
    </w:p>
    <w:p w14:paraId="5D6BDA89" w14:textId="3A983DE9" w:rsidR="00BE5548" w:rsidRPr="0005483F" w:rsidRDefault="00BE5548" w:rsidP="00256C07">
      <w:pPr>
        <w:spacing w:before="120" w:after="120"/>
        <w:jc w:val="both"/>
        <w:rPr>
          <w:rFonts w:ascii="Trebuchet MS" w:eastAsia="Calibri" w:hAnsi="Trebuchet MS" w:cstheme="minorHAnsi"/>
          <w:color w:val="244061" w:themeColor="accent1" w:themeShade="80"/>
        </w:rPr>
      </w:pPr>
      <w:r w:rsidRPr="0005483F">
        <w:rPr>
          <w:rFonts w:ascii="Trebuchet MS" w:eastAsia="Calibri" w:hAnsi="Trebuchet MS" w:cstheme="minorHAnsi"/>
          <w:color w:val="244061" w:themeColor="accent1" w:themeShade="80"/>
        </w:rPr>
        <w:t xml:space="preserve">În accepțiunea prezentului ghid, selectarea </w:t>
      </w:r>
      <w:r w:rsidRPr="0005483F">
        <w:rPr>
          <w:rFonts w:ascii="Trebuchet MS" w:hAnsi="Trebuchet MS" w:cstheme="minorHAnsi"/>
          <w:b/>
          <w:color w:val="244061" w:themeColor="accent1" w:themeShade="80"/>
        </w:rPr>
        <w:t>regiunii de dezvoltare</w:t>
      </w:r>
      <w:r w:rsidRPr="0005483F">
        <w:rPr>
          <w:rFonts w:ascii="Trebuchet MS" w:eastAsia="Calibri" w:hAnsi="Trebuchet MS" w:cstheme="minorHAnsi"/>
          <w:color w:val="244061" w:themeColor="accent1" w:themeShade="80"/>
        </w:rPr>
        <w:t xml:space="preserve"> se va realiza</w:t>
      </w:r>
      <w:r w:rsidR="004838D1" w:rsidRPr="0005483F">
        <w:rPr>
          <w:rFonts w:ascii="Trebuchet MS" w:eastAsia="Calibri" w:hAnsi="Trebuchet MS" w:cstheme="minorHAnsi"/>
          <w:color w:val="244061" w:themeColor="accent1" w:themeShade="80"/>
        </w:rPr>
        <w:t xml:space="preserve"> în</w:t>
      </w:r>
      <w:r w:rsidR="00356114" w:rsidRPr="0005483F">
        <w:rPr>
          <w:rFonts w:ascii="Trebuchet MS" w:eastAsia="Calibri" w:hAnsi="Trebuchet MS" w:cstheme="minorHAnsi"/>
          <w:color w:val="244061" w:themeColor="accent1" w:themeShade="80"/>
        </w:rPr>
        <w:t xml:space="preserve"> </w:t>
      </w:r>
      <w:r w:rsidRPr="0005483F">
        <w:rPr>
          <w:rFonts w:ascii="Trebuchet MS" w:eastAsia="Calibri" w:hAnsi="Trebuchet MS" w:cstheme="minorHAnsi"/>
          <w:color w:val="244061" w:themeColor="accent1" w:themeShade="80"/>
        </w:rPr>
        <w:t xml:space="preserve">funcție de </w:t>
      </w:r>
      <w:r w:rsidR="00E34C4A" w:rsidRPr="0005483F">
        <w:rPr>
          <w:rFonts w:ascii="Trebuchet MS" w:eastAsia="Calibri" w:hAnsi="Trebuchet MS" w:cstheme="minorHAnsi"/>
          <w:color w:val="244061" w:themeColor="accent1" w:themeShade="80"/>
        </w:rPr>
        <w:t>domiciliul/</w:t>
      </w:r>
      <w:r w:rsidR="009F258C" w:rsidRPr="0005483F">
        <w:rPr>
          <w:rFonts w:ascii="Trebuchet MS" w:eastAsia="Calibri" w:hAnsi="Trebuchet MS" w:cstheme="minorHAnsi"/>
          <w:color w:val="244061" w:themeColor="accent1" w:themeShade="80"/>
        </w:rPr>
        <w:t>reședința</w:t>
      </w:r>
      <w:r w:rsidR="00E34C4A" w:rsidRPr="0005483F">
        <w:rPr>
          <w:rFonts w:ascii="Trebuchet MS" w:eastAsia="Calibri" w:hAnsi="Trebuchet MS" w:cstheme="minorHAnsi"/>
          <w:color w:val="244061" w:themeColor="accent1" w:themeShade="80"/>
        </w:rPr>
        <w:t xml:space="preserve"> beneficiarilor din grupul </w:t>
      </w:r>
      <w:r w:rsidR="004838D1" w:rsidRPr="0005483F">
        <w:rPr>
          <w:rFonts w:ascii="Trebuchet MS" w:eastAsia="Calibri" w:hAnsi="Trebuchet MS" w:cstheme="minorHAnsi"/>
          <w:color w:val="244061" w:themeColor="accent1" w:themeShade="80"/>
        </w:rPr>
        <w:t>ț</w:t>
      </w:r>
      <w:r w:rsidR="00E34C4A" w:rsidRPr="0005483F">
        <w:rPr>
          <w:rFonts w:ascii="Trebuchet MS" w:eastAsia="Calibri" w:hAnsi="Trebuchet MS" w:cstheme="minorHAnsi"/>
          <w:color w:val="244061" w:themeColor="accent1" w:themeShade="80"/>
        </w:rPr>
        <w:t>int</w:t>
      </w:r>
      <w:r w:rsidR="004838D1" w:rsidRPr="0005483F">
        <w:rPr>
          <w:rFonts w:ascii="Trebuchet MS" w:eastAsia="Calibri" w:hAnsi="Trebuchet MS" w:cstheme="minorHAnsi"/>
          <w:color w:val="244061" w:themeColor="accent1" w:themeShade="80"/>
        </w:rPr>
        <w:t>ă</w:t>
      </w:r>
      <w:r w:rsidR="00DC7B5F" w:rsidRPr="0005483F">
        <w:rPr>
          <w:rFonts w:ascii="Trebuchet MS" w:eastAsia="Calibri" w:hAnsi="Trebuchet MS" w:cstheme="minorHAnsi"/>
          <w:color w:val="244061" w:themeColor="accent1" w:themeShade="80"/>
        </w:rPr>
        <w:t>.</w:t>
      </w:r>
    </w:p>
    <w:p w14:paraId="25D485C3" w14:textId="77777777" w:rsidR="005C73B8" w:rsidRPr="0005483F" w:rsidRDefault="005C73B8" w:rsidP="00256C07">
      <w:pPr>
        <w:spacing w:before="120" w:after="120"/>
        <w:jc w:val="both"/>
        <w:rPr>
          <w:rFonts w:ascii="Trebuchet MS" w:eastAsia="Calibri" w:hAnsi="Trebuchet MS" w:cstheme="minorHAnsi"/>
          <w:color w:val="244061" w:themeColor="accent1" w:themeShade="80"/>
        </w:rPr>
      </w:pPr>
    </w:p>
    <w:p w14:paraId="4D69588B" w14:textId="3C314C48" w:rsidR="000732FD" w:rsidRPr="0005483F" w:rsidRDefault="000732FD" w:rsidP="00256C07">
      <w:pPr>
        <w:pStyle w:val="Titlu2"/>
        <w:numPr>
          <w:ilvl w:val="0"/>
          <w:numId w:val="0"/>
        </w:numPr>
        <w:shd w:val="clear" w:color="auto" w:fill="FFFFFF" w:themeFill="background1"/>
        <w:spacing w:before="120" w:after="120" w:line="276" w:lineRule="auto"/>
        <w:jc w:val="both"/>
        <w:rPr>
          <w:rFonts w:ascii="Trebuchet MS" w:eastAsia="Calibri" w:hAnsi="Trebuchet MS" w:cstheme="minorHAnsi"/>
          <w:color w:val="244061" w:themeColor="accent1" w:themeShade="80"/>
          <w:sz w:val="22"/>
          <w:szCs w:val="22"/>
        </w:rPr>
      </w:pPr>
      <w:bookmarkStart w:id="39" w:name="_Toc509817803"/>
      <w:r w:rsidRPr="0005483F">
        <w:rPr>
          <w:rFonts w:ascii="Trebuchet MS" w:eastAsia="Calibri" w:hAnsi="Trebuchet MS" w:cstheme="minorHAnsi"/>
          <w:b/>
          <w:color w:val="244061" w:themeColor="accent1" w:themeShade="80"/>
          <w:sz w:val="22"/>
          <w:szCs w:val="22"/>
        </w:rPr>
        <w:t>1</w:t>
      </w:r>
      <w:r w:rsidR="004333B4" w:rsidRPr="0005483F">
        <w:rPr>
          <w:rFonts w:ascii="Trebuchet MS" w:eastAsia="Calibri" w:hAnsi="Trebuchet MS" w:cstheme="minorHAnsi"/>
          <w:b/>
          <w:color w:val="244061" w:themeColor="accent1" w:themeShade="80"/>
          <w:sz w:val="22"/>
          <w:szCs w:val="22"/>
        </w:rPr>
        <w:t>.</w:t>
      </w:r>
      <w:r w:rsidR="009258CB" w:rsidRPr="0005483F">
        <w:rPr>
          <w:rFonts w:ascii="Trebuchet MS" w:eastAsia="Calibri" w:hAnsi="Trebuchet MS" w:cstheme="minorHAnsi"/>
          <w:b/>
          <w:color w:val="244061" w:themeColor="accent1" w:themeShade="80"/>
          <w:sz w:val="22"/>
          <w:szCs w:val="22"/>
        </w:rPr>
        <w:t>12</w:t>
      </w:r>
      <w:r w:rsidR="00004BE3" w:rsidRPr="0005483F">
        <w:rPr>
          <w:rFonts w:ascii="Trebuchet MS" w:eastAsia="Calibri" w:hAnsi="Trebuchet MS" w:cstheme="minorHAnsi"/>
          <w:b/>
          <w:color w:val="244061" w:themeColor="accent1" w:themeShade="80"/>
          <w:sz w:val="22"/>
          <w:szCs w:val="22"/>
        </w:rPr>
        <w:t>.</w:t>
      </w:r>
      <w:r w:rsidRPr="0005483F">
        <w:rPr>
          <w:rFonts w:ascii="Trebuchet MS" w:eastAsia="Calibri" w:hAnsi="Trebuchet MS" w:cstheme="minorHAnsi"/>
          <w:b/>
          <w:color w:val="244061" w:themeColor="accent1" w:themeShade="80"/>
          <w:sz w:val="22"/>
          <w:szCs w:val="22"/>
        </w:rPr>
        <w:t xml:space="preserve"> Valoarea maximă a proiectului, rata de cofinanțare</w:t>
      </w:r>
      <w:bookmarkEnd w:id="39"/>
      <w:r w:rsidRPr="0005483F">
        <w:rPr>
          <w:rFonts w:ascii="Trebuchet MS" w:eastAsia="Calibri" w:hAnsi="Trebuchet MS" w:cstheme="minorHAnsi"/>
          <w:color w:val="244061" w:themeColor="accent1" w:themeShade="80"/>
          <w:sz w:val="22"/>
          <w:szCs w:val="22"/>
        </w:rPr>
        <w:t xml:space="preserve"> </w:t>
      </w:r>
    </w:p>
    <w:p w14:paraId="1946F08D" w14:textId="0418AD4F" w:rsidR="003F05D5" w:rsidRPr="0005483F" w:rsidRDefault="003F05D5" w:rsidP="00256C07">
      <w:pPr>
        <w:pStyle w:val="Listparagraf"/>
        <w:spacing w:after="0"/>
        <w:ind w:left="0"/>
        <w:contextualSpacing w:val="0"/>
        <w:jc w:val="both"/>
        <w:rPr>
          <w:rFonts w:ascii="Trebuchet MS" w:hAnsi="Trebuchet MS" w:cstheme="minorHAnsi"/>
          <w:color w:val="244061" w:themeColor="accent1" w:themeShade="80"/>
        </w:rPr>
      </w:pPr>
      <w:r w:rsidRPr="0005483F">
        <w:rPr>
          <w:rFonts w:ascii="Trebuchet MS" w:hAnsi="Trebuchet MS" w:cstheme="minorHAnsi"/>
          <w:color w:val="244061" w:themeColor="accent1" w:themeShade="80"/>
        </w:rPr>
        <w:t xml:space="preserve">Cursul de schimb care va fi utilizat pentru stabilirea acestei valori este cursul </w:t>
      </w:r>
      <w:r w:rsidR="004D2704" w:rsidRPr="0005483F">
        <w:rPr>
          <w:rFonts w:ascii="Trebuchet MS" w:hAnsi="Trebuchet MS" w:cstheme="minorHAnsi"/>
          <w:color w:val="244061" w:themeColor="accent1" w:themeShade="80"/>
        </w:rPr>
        <w:t>Infoeuro</w:t>
      </w:r>
      <w:r w:rsidRPr="0005483F">
        <w:rPr>
          <w:rFonts w:ascii="Trebuchet MS" w:hAnsi="Trebuchet MS" w:cstheme="minorHAnsi"/>
          <w:color w:val="244061" w:themeColor="accent1" w:themeShade="80"/>
        </w:rPr>
        <w:t xml:space="preserve"> aferent lunii</w:t>
      </w:r>
      <w:r w:rsidR="00655502" w:rsidRPr="0005483F">
        <w:rPr>
          <w:rFonts w:ascii="Trebuchet MS" w:hAnsi="Trebuchet MS" w:cstheme="minorHAnsi"/>
          <w:color w:val="244061" w:themeColor="accent1" w:themeShade="80"/>
        </w:rPr>
        <w:t>………</w:t>
      </w:r>
      <w:r w:rsidRPr="0005483F">
        <w:rPr>
          <w:rFonts w:ascii="Trebuchet MS" w:hAnsi="Trebuchet MS" w:cstheme="minorHAnsi"/>
          <w:color w:val="244061" w:themeColor="accent1" w:themeShade="80"/>
        </w:rPr>
        <w:t xml:space="preserve"> 201</w:t>
      </w:r>
      <w:r w:rsidR="00E838E1" w:rsidRPr="0005483F">
        <w:rPr>
          <w:rFonts w:ascii="Trebuchet MS" w:hAnsi="Trebuchet MS" w:cstheme="minorHAnsi"/>
          <w:color w:val="244061" w:themeColor="accent1" w:themeShade="80"/>
        </w:rPr>
        <w:t>9</w:t>
      </w:r>
      <w:r w:rsidRPr="0005483F">
        <w:rPr>
          <w:rFonts w:ascii="Trebuchet MS" w:hAnsi="Trebuchet MS" w:cstheme="minorHAnsi"/>
          <w:color w:val="244061" w:themeColor="accent1" w:themeShade="80"/>
        </w:rPr>
        <w:t xml:space="preserve">, respectiv </w:t>
      </w:r>
      <w:r w:rsidRPr="0005483F">
        <w:rPr>
          <w:rFonts w:ascii="Trebuchet MS" w:hAnsi="Trebuchet MS" w:cstheme="minorHAnsi"/>
          <w:b/>
          <w:color w:val="244061" w:themeColor="accent1" w:themeShade="80"/>
        </w:rPr>
        <w:t>1 EURO =</w:t>
      </w:r>
      <w:r w:rsidR="005C73B8" w:rsidRPr="0005483F">
        <w:rPr>
          <w:rFonts w:ascii="Trebuchet MS" w:hAnsi="Trebuchet MS" w:cstheme="minorHAnsi"/>
          <w:b/>
          <w:bCs/>
          <w:color w:val="244061" w:themeColor="accent1" w:themeShade="80"/>
        </w:rPr>
        <w:t xml:space="preserve"> ………… </w:t>
      </w:r>
      <w:r w:rsidRPr="0005483F">
        <w:rPr>
          <w:rFonts w:ascii="Trebuchet MS" w:hAnsi="Trebuchet MS" w:cstheme="minorHAnsi"/>
          <w:b/>
          <w:color w:val="244061" w:themeColor="accent1" w:themeShade="80"/>
        </w:rPr>
        <w:t>RON</w:t>
      </w:r>
      <w:r w:rsidRPr="0005483F">
        <w:rPr>
          <w:rFonts w:ascii="Trebuchet MS" w:hAnsi="Trebuchet MS" w:cstheme="minorHAnsi"/>
          <w:color w:val="244061" w:themeColor="accent1" w:themeShade="80"/>
        </w:rPr>
        <w:t xml:space="preserve">, disponibil la următoarea adresa:  </w:t>
      </w:r>
      <w:hyperlink r:id="rId13" w:history="1">
        <w:r w:rsidRPr="0005483F">
          <w:rPr>
            <w:rStyle w:val="Hyperlink"/>
            <w:rFonts w:ascii="Trebuchet MS" w:hAnsi="Trebuchet MS" w:cstheme="minorHAnsi"/>
            <w:color w:val="244061" w:themeColor="accent1" w:themeShade="80"/>
          </w:rPr>
          <w:t>http://ec.europa.eu/budget/contracts_grants/info_contracts/inforeuro/index_en.cfm</w:t>
        </w:r>
      </w:hyperlink>
      <w:r w:rsidRPr="0005483F">
        <w:rPr>
          <w:rFonts w:ascii="Trebuchet MS" w:hAnsi="Trebuchet MS" w:cstheme="minorHAnsi"/>
          <w:color w:val="244061" w:themeColor="accent1" w:themeShade="80"/>
        </w:rPr>
        <w:t>.</w:t>
      </w:r>
    </w:p>
    <w:p w14:paraId="1CF5502C" w14:textId="77777777" w:rsidR="002F6183" w:rsidRPr="0005483F" w:rsidRDefault="002F6183" w:rsidP="00256C07">
      <w:pPr>
        <w:pStyle w:val="Listparagraf"/>
        <w:spacing w:after="0"/>
        <w:ind w:left="0"/>
        <w:contextualSpacing w:val="0"/>
        <w:jc w:val="both"/>
        <w:rPr>
          <w:rFonts w:ascii="Trebuchet MS" w:hAnsi="Trebuchet MS" w:cstheme="minorHAnsi"/>
          <w:color w:val="244061" w:themeColor="accent1" w:themeShade="80"/>
        </w:rPr>
      </w:pPr>
    </w:p>
    <w:p w14:paraId="4DA4F24C" w14:textId="076BF270" w:rsidR="003F00DF" w:rsidRPr="0005483F" w:rsidRDefault="003F00DF" w:rsidP="00256C07">
      <w:pPr>
        <w:pStyle w:val="Titlu3"/>
        <w:spacing w:before="120" w:after="120"/>
        <w:jc w:val="both"/>
        <w:rPr>
          <w:rFonts w:ascii="Trebuchet MS" w:eastAsia="Calibri" w:hAnsi="Trebuchet MS" w:cstheme="minorHAnsi"/>
          <w:b/>
          <w:color w:val="244061" w:themeColor="accent1" w:themeShade="80"/>
          <w:sz w:val="22"/>
          <w:szCs w:val="22"/>
        </w:rPr>
      </w:pPr>
      <w:bookmarkStart w:id="40" w:name="_Toc509817804"/>
      <w:r w:rsidRPr="0005483F">
        <w:rPr>
          <w:rFonts w:ascii="Trebuchet MS" w:eastAsia="Calibri" w:hAnsi="Trebuchet MS" w:cstheme="minorHAnsi"/>
          <w:b/>
          <w:color w:val="244061" w:themeColor="accent1" w:themeShade="80"/>
          <w:sz w:val="22"/>
          <w:szCs w:val="22"/>
        </w:rPr>
        <w:t>1.</w:t>
      </w:r>
      <w:r w:rsidR="009258CB" w:rsidRPr="0005483F">
        <w:rPr>
          <w:rFonts w:ascii="Trebuchet MS" w:eastAsia="Calibri" w:hAnsi="Trebuchet MS" w:cstheme="minorHAnsi"/>
          <w:b/>
          <w:color w:val="244061" w:themeColor="accent1" w:themeShade="80"/>
          <w:sz w:val="22"/>
          <w:szCs w:val="22"/>
        </w:rPr>
        <w:t>12</w:t>
      </w:r>
      <w:r w:rsidRPr="0005483F">
        <w:rPr>
          <w:rFonts w:ascii="Trebuchet MS" w:eastAsia="Calibri" w:hAnsi="Trebuchet MS" w:cstheme="minorHAnsi"/>
          <w:b/>
          <w:color w:val="244061" w:themeColor="accent1" w:themeShade="80"/>
          <w:sz w:val="22"/>
          <w:szCs w:val="22"/>
        </w:rPr>
        <w:t xml:space="preserve">.1. Valoarea maximă </w:t>
      </w:r>
      <w:r w:rsidR="00932ABB" w:rsidRPr="0005483F">
        <w:rPr>
          <w:rFonts w:ascii="Trebuchet MS" w:eastAsia="Calibri" w:hAnsi="Trebuchet MS" w:cstheme="minorHAnsi"/>
          <w:b/>
          <w:color w:val="244061" w:themeColor="accent1" w:themeShade="80"/>
          <w:sz w:val="22"/>
          <w:szCs w:val="22"/>
        </w:rPr>
        <w:t xml:space="preserve">eligibilă </w:t>
      </w:r>
      <w:r w:rsidRPr="0005483F">
        <w:rPr>
          <w:rFonts w:ascii="Trebuchet MS" w:eastAsia="Calibri" w:hAnsi="Trebuchet MS" w:cstheme="minorHAnsi"/>
          <w:b/>
          <w:color w:val="244061" w:themeColor="accent1" w:themeShade="80"/>
          <w:sz w:val="22"/>
          <w:szCs w:val="22"/>
        </w:rPr>
        <w:t>a proiectului</w:t>
      </w:r>
      <w:bookmarkEnd w:id="40"/>
    </w:p>
    <w:p w14:paraId="4BF02F64" w14:textId="11AE504D" w:rsidR="00A4297D" w:rsidRPr="0005483F" w:rsidRDefault="00462006" w:rsidP="00CF40A4">
      <w:pPr>
        <w:pStyle w:val="Listparagraf"/>
        <w:numPr>
          <w:ilvl w:val="0"/>
          <w:numId w:val="7"/>
        </w:numPr>
        <w:spacing w:before="120" w:after="120"/>
        <w:contextualSpacing w:val="0"/>
        <w:jc w:val="both"/>
        <w:rPr>
          <w:rFonts w:ascii="Trebuchet MS" w:eastAsia="Calibri" w:hAnsi="Trebuchet MS" w:cstheme="minorHAnsi"/>
          <w:b/>
          <w:color w:val="244061" w:themeColor="accent1" w:themeShade="80"/>
        </w:rPr>
      </w:pPr>
      <w:r w:rsidRPr="0005483F">
        <w:rPr>
          <w:rFonts w:ascii="Trebuchet MS" w:eastAsia="Calibri" w:hAnsi="Trebuchet MS" w:cstheme="minorHAnsi"/>
          <w:b/>
          <w:color w:val="244061" w:themeColor="accent1" w:themeShade="80"/>
        </w:rPr>
        <w:t>Valoare</w:t>
      </w:r>
      <w:r w:rsidR="009625C3" w:rsidRPr="0005483F">
        <w:rPr>
          <w:rFonts w:ascii="Trebuchet MS" w:eastAsia="Calibri" w:hAnsi="Trebuchet MS" w:cstheme="minorHAnsi"/>
          <w:b/>
          <w:color w:val="244061" w:themeColor="accent1" w:themeShade="80"/>
        </w:rPr>
        <w:t>a maxim</w:t>
      </w:r>
      <w:r w:rsidR="00EA3F07" w:rsidRPr="0005483F">
        <w:rPr>
          <w:rFonts w:ascii="Trebuchet MS" w:eastAsia="Calibri" w:hAnsi="Trebuchet MS" w:cstheme="minorHAnsi"/>
          <w:b/>
          <w:color w:val="244061" w:themeColor="accent1" w:themeShade="80"/>
        </w:rPr>
        <w:t>ă</w:t>
      </w:r>
      <w:r w:rsidR="00E975FB" w:rsidRPr="0005483F">
        <w:rPr>
          <w:rFonts w:ascii="Trebuchet MS" w:eastAsia="Calibri" w:hAnsi="Trebuchet MS" w:cstheme="minorHAnsi"/>
          <w:b/>
          <w:color w:val="244061" w:themeColor="accent1" w:themeShade="80"/>
        </w:rPr>
        <w:t xml:space="preserve"> </w:t>
      </w:r>
      <w:r w:rsidR="00932ABB" w:rsidRPr="0005483F">
        <w:rPr>
          <w:rFonts w:ascii="Trebuchet MS" w:eastAsia="Calibri" w:hAnsi="Trebuchet MS" w:cstheme="minorHAnsi"/>
          <w:b/>
          <w:color w:val="244061" w:themeColor="accent1" w:themeShade="80"/>
        </w:rPr>
        <w:t xml:space="preserve">eligibilă </w:t>
      </w:r>
      <w:r w:rsidR="008E0C61" w:rsidRPr="0005483F">
        <w:rPr>
          <w:rFonts w:ascii="Trebuchet MS" w:eastAsia="Calibri" w:hAnsi="Trebuchet MS" w:cstheme="minorHAnsi"/>
          <w:b/>
          <w:color w:val="244061" w:themeColor="accent1" w:themeShade="80"/>
        </w:rPr>
        <w:t xml:space="preserve">a unui proiect </w:t>
      </w:r>
      <w:r w:rsidR="00932ABB" w:rsidRPr="0005483F">
        <w:rPr>
          <w:rFonts w:ascii="Trebuchet MS" w:eastAsia="Calibri" w:hAnsi="Trebuchet MS" w:cstheme="minorHAnsi"/>
          <w:b/>
          <w:color w:val="244061" w:themeColor="accent1" w:themeShade="80"/>
        </w:rPr>
        <w:t xml:space="preserve">este de </w:t>
      </w:r>
      <w:r w:rsidR="00E975FB" w:rsidRPr="0005483F">
        <w:rPr>
          <w:rFonts w:ascii="Trebuchet MS" w:eastAsia="Calibri" w:hAnsi="Trebuchet MS" w:cstheme="minorHAnsi"/>
          <w:b/>
          <w:color w:val="244061" w:themeColor="accent1" w:themeShade="80"/>
        </w:rPr>
        <w:t xml:space="preserve"> </w:t>
      </w:r>
      <w:r w:rsidR="00404EFD" w:rsidRPr="0005483F">
        <w:rPr>
          <w:rFonts w:ascii="Trebuchet MS" w:eastAsia="Calibri" w:hAnsi="Trebuchet MS" w:cstheme="minorHAnsi"/>
          <w:b/>
          <w:color w:val="244061" w:themeColor="accent1" w:themeShade="80"/>
        </w:rPr>
        <w:t>1.0</w:t>
      </w:r>
      <w:r w:rsidR="00E838E1" w:rsidRPr="0005483F">
        <w:rPr>
          <w:rFonts w:ascii="Trebuchet MS" w:eastAsia="Calibri" w:hAnsi="Trebuchet MS" w:cstheme="minorHAnsi"/>
          <w:b/>
          <w:color w:val="244061" w:themeColor="accent1" w:themeShade="80"/>
        </w:rPr>
        <w:t>00.000</w:t>
      </w:r>
      <w:r w:rsidRPr="0005483F">
        <w:rPr>
          <w:rFonts w:ascii="Trebuchet MS" w:eastAsia="Calibri" w:hAnsi="Trebuchet MS" w:cstheme="minorHAnsi"/>
          <w:b/>
          <w:color w:val="244061" w:themeColor="accent1" w:themeShade="80"/>
        </w:rPr>
        <w:t>,00</w:t>
      </w:r>
      <w:r w:rsidR="000645F7" w:rsidRPr="0005483F">
        <w:rPr>
          <w:rFonts w:ascii="Trebuchet MS" w:eastAsia="Calibri" w:hAnsi="Trebuchet MS" w:cstheme="minorHAnsi"/>
          <w:b/>
          <w:color w:val="244061" w:themeColor="accent1" w:themeShade="80"/>
        </w:rPr>
        <w:t xml:space="preserve"> </w:t>
      </w:r>
      <w:r w:rsidR="00A4297D" w:rsidRPr="0005483F">
        <w:rPr>
          <w:rFonts w:ascii="Trebuchet MS" w:eastAsia="Calibri" w:hAnsi="Trebuchet MS" w:cstheme="minorHAnsi"/>
          <w:b/>
          <w:color w:val="244061" w:themeColor="accent1" w:themeShade="80"/>
        </w:rPr>
        <w:t>euro.</w:t>
      </w:r>
    </w:p>
    <w:p w14:paraId="7F021251" w14:textId="56F84A8A" w:rsidR="003F05D5" w:rsidRPr="0005483F" w:rsidRDefault="00C87CE3" w:rsidP="00256C07">
      <w:pPr>
        <w:pStyle w:val="Listparagraf"/>
        <w:ind w:left="0"/>
        <w:contextualSpacing w:val="0"/>
        <w:jc w:val="both"/>
        <w:rPr>
          <w:rFonts w:ascii="Trebuchet MS" w:hAnsi="Trebuchet MS" w:cstheme="minorHAnsi"/>
          <w:b/>
          <w:color w:val="244061" w:themeColor="accent1" w:themeShade="80"/>
        </w:rPr>
      </w:pPr>
      <w:r w:rsidRPr="0005483F">
        <w:rPr>
          <w:rFonts w:ascii="Trebuchet MS" w:eastAsia="Calibri" w:hAnsi="Trebuchet MS" w:cstheme="minorHAnsi"/>
          <w:color w:val="244061" w:themeColor="accent1" w:themeShade="80"/>
        </w:rPr>
        <w:t>Pentru cheltuielile directe, b</w:t>
      </w:r>
      <w:r w:rsidR="00A4297D" w:rsidRPr="0005483F">
        <w:rPr>
          <w:rFonts w:ascii="Trebuchet MS" w:eastAsia="Calibri" w:hAnsi="Trebuchet MS" w:cstheme="minorHAnsi"/>
          <w:color w:val="244061" w:themeColor="accent1" w:themeShade="80"/>
        </w:rPr>
        <w:t xml:space="preserve">ugetul proiectului va fi fundamentat pe bază de </w:t>
      </w:r>
      <w:r w:rsidR="00A4297D" w:rsidRPr="0005483F">
        <w:rPr>
          <w:rFonts w:ascii="Trebuchet MS" w:eastAsia="Calibri" w:hAnsi="Trebuchet MS" w:cstheme="minorHAnsi"/>
          <w:b/>
          <w:color w:val="244061" w:themeColor="accent1" w:themeShade="80"/>
        </w:rPr>
        <w:t xml:space="preserve">costuri </w:t>
      </w:r>
      <w:r w:rsidR="000645F7" w:rsidRPr="0005483F">
        <w:rPr>
          <w:rFonts w:ascii="Trebuchet MS" w:eastAsia="Calibri" w:hAnsi="Trebuchet MS" w:cstheme="minorHAnsi"/>
          <w:b/>
          <w:color w:val="244061" w:themeColor="accent1" w:themeShade="80"/>
        </w:rPr>
        <w:t>reale</w:t>
      </w:r>
      <w:r w:rsidR="00A4297D" w:rsidRPr="0005483F">
        <w:rPr>
          <w:rFonts w:ascii="Trebuchet MS" w:eastAsia="Calibri" w:hAnsi="Trebuchet MS" w:cstheme="minorHAnsi"/>
          <w:b/>
          <w:color w:val="244061" w:themeColor="accent1" w:themeShade="80"/>
        </w:rPr>
        <w:t>,</w:t>
      </w:r>
      <w:r w:rsidR="00A4297D" w:rsidRPr="0005483F">
        <w:rPr>
          <w:rFonts w:ascii="Trebuchet MS" w:eastAsia="Calibri" w:hAnsi="Trebuchet MS" w:cstheme="minorHAnsi"/>
          <w:color w:val="244061" w:themeColor="accent1" w:themeShade="80"/>
        </w:rPr>
        <w:t xml:space="preserve"> </w:t>
      </w:r>
      <w:r w:rsidR="00D104FE" w:rsidRPr="0005483F">
        <w:rPr>
          <w:rFonts w:ascii="Trebuchet MS" w:eastAsia="Calibri" w:hAnsi="Trebuchet MS" w:cstheme="minorHAnsi"/>
          <w:color w:val="244061" w:themeColor="accent1" w:themeShade="80"/>
        </w:rPr>
        <w:t>aferente fiecărei</w:t>
      </w:r>
      <w:r w:rsidR="005A4BD9" w:rsidRPr="0005483F">
        <w:rPr>
          <w:rFonts w:ascii="Trebuchet MS" w:eastAsia="Calibri" w:hAnsi="Trebuchet MS" w:cstheme="minorHAnsi"/>
          <w:color w:val="244061" w:themeColor="accent1" w:themeShade="80"/>
        </w:rPr>
        <w:t xml:space="preserve"> </w:t>
      </w:r>
      <w:r w:rsidR="008F3172" w:rsidRPr="0005483F">
        <w:rPr>
          <w:rFonts w:ascii="Trebuchet MS" w:eastAsia="Calibri" w:hAnsi="Trebuchet MS" w:cstheme="minorHAnsi"/>
          <w:color w:val="244061" w:themeColor="accent1" w:themeShade="80"/>
        </w:rPr>
        <w:t>activități/sub-activităților</w:t>
      </w:r>
      <w:r w:rsidR="00D104FE" w:rsidRPr="0005483F">
        <w:rPr>
          <w:rFonts w:ascii="Trebuchet MS" w:eastAsia="Calibri" w:hAnsi="Trebuchet MS" w:cstheme="minorHAnsi"/>
          <w:color w:val="244061" w:themeColor="accent1" w:themeShade="80"/>
        </w:rPr>
        <w:t xml:space="preserve"> aferente</w:t>
      </w:r>
      <w:r w:rsidRPr="0005483F">
        <w:rPr>
          <w:rFonts w:ascii="Trebuchet MS" w:eastAsia="Calibri" w:hAnsi="Trebuchet MS" w:cstheme="minorHAnsi"/>
          <w:color w:val="244061" w:themeColor="accent1" w:themeShade="80"/>
        </w:rPr>
        <w:t xml:space="preserve"> </w:t>
      </w:r>
      <w:r w:rsidR="00A4297D" w:rsidRPr="0005483F">
        <w:rPr>
          <w:rFonts w:ascii="Trebuchet MS" w:eastAsia="Calibri" w:hAnsi="Trebuchet MS" w:cstheme="minorHAnsi"/>
          <w:color w:val="244061" w:themeColor="accent1" w:themeShade="80"/>
        </w:rPr>
        <w:t>(</w:t>
      </w:r>
      <w:r w:rsidR="00C941AD" w:rsidRPr="0005483F">
        <w:rPr>
          <w:rFonts w:ascii="Trebuchet MS" w:eastAsia="Calibri" w:hAnsi="Trebuchet MS" w:cstheme="minorHAnsi"/>
          <w:color w:val="244061" w:themeColor="accent1" w:themeShade="80"/>
        </w:rPr>
        <w:t>de exemplu</w:t>
      </w:r>
      <w:r w:rsidR="006616CA" w:rsidRPr="0005483F">
        <w:rPr>
          <w:rFonts w:ascii="Trebuchet MS" w:eastAsia="Calibri" w:hAnsi="Trebuchet MS" w:cstheme="minorHAnsi"/>
          <w:color w:val="244061" w:themeColor="accent1" w:themeShade="80"/>
        </w:rPr>
        <w:t>:</w:t>
      </w:r>
      <w:r w:rsidR="00A4297D" w:rsidRPr="0005483F">
        <w:rPr>
          <w:rFonts w:ascii="Trebuchet MS" w:eastAsia="Calibri" w:hAnsi="Trebuchet MS" w:cstheme="minorHAnsi"/>
          <w:color w:val="244061" w:themeColor="accent1" w:themeShade="80"/>
        </w:rPr>
        <w:t xml:space="preserve"> costuri cu salariile, costuri </w:t>
      </w:r>
      <w:r w:rsidR="00B34B18" w:rsidRPr="0005483F">
        <w:rPr>
          <w:rFonts w:ascii="Trebuchet MS" w:eastAsia="Calibri" w:hAnsi="Trebuchet MS" w:cstheme="minorHAnsi"/>
          <w:color w:val="244061" w:themeColor="accent1" w:themeShade="80"/>
        </w:rPr>
        <w:t>cu utilitățile</w:t>
      </w:r>
      <w:r w:rsidR="00A4297D" w:rsidRPr="0005483F">
        <w:rPr>
          <w:rFonts w:ascii="Trebuchet MS" w:eastAsia="Calibri" w:hAnsi="Trebuchet MS" w:cstheme="minorHAnsi"/>
          <w:color w:val="244061" w:themeColor="accent1" w:themeShade="80"/>
        </w:rPr>
        <w:t xml:space="preserve"> etc.).</w:t>
      </w:r>
      <w:r w:rsidR="003F05D5" w:rsidRPr="0005483F">
        <w:rPr>
          <w:rFonts w:ascii="Trebuchet MS" w:hAnsi="Trebuchet MS" w:cstheme="minorHAnsi"/>
          <w:b/>
          <w:color w:val="244061" w:themeColor="accent1" w:themeShade="80"/>
        </w:rPr>
        <w:t xml:space="preserve"> </w:t>
      </w:r>
    </w:p>
    <w:p w14:paraId="6A9E741E" w14:textId="77777777" w:rsidR="008E0C61" w:rsidRPr="0005483F" w:rsidRDefault="008E0C61" w:rsidP="00256C07">
      <w:pPr>
        <w:pStyle w:val="Listparagraf"/>
        <w:ind w:left="0"/>
        <w:contextualSpacing w:val="0"/>
        <w:jc w:val="both"/>
        <w:rPr>
          <w:rFonts w:ascii="Trebuchet MS" w:hAnsi="Trebuchet MS" w:cstheme="minorHAnsi"/>
          <w:b/>
          <w:color w:val="244061" w:themeColor="accent1" w:themeShade="80"/>
        </w:rPr>
      </w:pPr>
    </w:p>
    <w:p w14:paraId="7F222FA9" w14:textId="03289303" w:rsidR="00183D59" w:rsidRPr="0005483F" w:rsidRDefault="00183D59">
      <w:pPr>
        <w:pStyle w:val="Titlu3"/>
        <w:rPr>
          <w:rFonts w:ascii="Trebuchet MS" w:hAnsi="Trebuchet MS" w:cstheme="minorHAnsi"/>
          <w:b/>
          <w:color w:val="244061" w:themeColor="accent1" w:themeShade="80"/>
          <w:sz w:val="22"/>
          <w:szCs w:val="22"/>
        </w:rPr>
      </w:pPr>
      <w:bookmarkStart w:id="41" w:name="_Toc478730983"/>
      <w:bookmarkStart w:id="42" w:name="_Toc451100221"/>
      <w:bookmarkStart w:id="43" w:name="_Toc469059821"/>
      <w:bookmarkStart w:id="44" w:name="_Toc497223539"/>
      <w:bookmarkStart w:id="45" w:name="_Toc509817805"/>
      <w:r w:rsidRPr="0005483F">
        <w:rPr>
          <w:rFonts w:ascii="Trebuchet MS" w:hAnsi="Trebuchet MS" w:cstheme="minorHAnsi"/>
          <w:b/>
          <w:color w:val="244061" w:themeColor="accent1" w:themeShade="80"/>
          <w:sz w:val="22"/>
          <w:szCs w:val="22"/>
        </w:rPr>
        <w:t>1.12.2 Contribuția proprie minimă a solicitantului și a partenerilor</w:t>
      </w:r>
      <w:bookmarkEnd w:id="41"/>
      <w:bookmarkEnd w:id="42"/>
      <w:bookmarkEnd w:id="43"/>
      <w:bookmarkEnd w:id="44"/>
      <w:bookmarkEnd w:id="45"/>
    </w:p>
    <w:p w14:paraId="0F9F5A36" w14:textId="77777777" w:rsidR="00A979F9" w:rsidRPr="0005483F" w:rsidRDefault="00A979F9" w:rsidP="00256C07">
      <w:pPr>
        <w:spacing w:after="0"/>
        <w:ind w:right="103"/>
        <w:jc w:val="both"/>
        <w:rPr>
          <w:rFonts w:ascii="Trebuchet MS" w:hAnsi="Trebuchet MS" w:cstheme="minorHAnsi"/>
          <w:color w:val="244061" w:themeColor="accent1" w:themeShade="80"/>
        </w:rPr>
      </w:pPr>
    </w:p>
    <w:p w14:paraId="47F74CD0" w14:textId="4C75A3B2" w:rsidR="00183D59" w:rsidRPr="0005483F" w:rsidRDefault="000043D6" w:rsidP="00256C07">
      <w:pPr>
        <w:spacing w:after="0"/>
        <w:ind w:right="103"/>
        <w:jc w:val="both"/>
        <w:rPr>
          <w:rFonts w:ascii="Trebuchet MS" w:hAnsi="Trebuchet MS" w:cstheme="minorHAnsi"/>
          <w:color w:val="244061" w:themeColor="accent1" w:themeShade="80"/>
        </w:rPr>
      </w:pPr>
      <w:r w:rsidRPr="0005483F">
        <w:rPr>
          <w:rFonts w:ascii="Trebuchet MS" w:hAnsi="Trebuchet MS" w:cstheme="minorHAnsi"/>
          <w:color w:val="244061" w:themeColor="accent1" w:themeShade="80"/>
        </w:rPr>
        <w:t>Contribuția</w:t>
      </w:r>
      <w:r w:rsidR="00183D59" w:rsidRPr="0005483F">
        <w:rPr>
          <w:rFonts w:ascii="Trebuchet MS" w:hAnsi="Trebuchet MS" w:cstheme="minorHAnsi"/>
          <w:color w:val="244061" w:themeColor="accent1" w:themeShade="80"/>
        </w:rPr>
        <w:t xml:space="preserve"> proprie minim</w:t>
      </w:r>
      <w:r w:rsidR="004838D1" w:rsidRPr="0005483F">
        <w:rPr>
          <w:rFonts w:ascii="Trebuchet MS" w:hAnsi="Trebuchet MS" w:cstheme="minorHAnsi"/>
          <w:color w:val="244061" w:themeColor="accent1" w:themeShade="80"/>
        </w:rPr>
        <w:t>ă</w:t>
      </w:r>
      <w:r w:rsidR="00183D59" w:rsidRPr="0005483F">
        <w:rPr>
          <w:rFonts w:ascii="Trebuchet MS" w:hAnsi="Trebuchet MS" w:cstheme="minorHAnsi"/>
          <w:color w:val="244061" w:themeColor="accent1" w:themeShade="80"/>
        </w:rPr>
        <w:t xml:space="preserve"> a solicitantului reprezint</w:t>
      </w:r>
      <w:r w:rsidR="004838D1" w:rsidRPr="0005483F">
        <w:rPr>
          <w:rFonts w:ascii="Trebuchet MS" w:hAnsi="Trebuchet MS" w:cstheme="minorHAnsi"/>
          <w:color w:val="244061" w:themeColor="accent1" w:themeShade="80"/>
        </w:rPr>
        <w:t>ă</w:t>
      </w:r>
      <w:r w:rsidR="00183D59" w:rsidRPr="0005483F">
        <w:rPr>
          <w:rFonts w:ascii="Trebuchet MS" w:hAnsi="Trebuchet MS" w:cstheme="minorHAnsi"/>
          <w:color w:val="244061" w:themeColor="accent1" w:themeShade="80"/>
        </w:rPr>
        <w:t xml:space="preserve"> o valoare </w:t>
      </w:r>
      <w:r w:rsidRPr="0005483F">
        <w:rPr>
          <w:rFonts w:ascii="Trebuchet MS" w:hAnsi="Trebuchet MS" w:cstheme="minorHAnsi"/>
          <w:color w:val="244061" w:themeColor="accent1" w:themeShade="80"/>
        </w:rPr>
        <w:t>obținut</w:t>
      </w:r>
      <w:r w:rsidR="004838D1" w:rsidRPr="0005483F">
        <w:rPr>
          <w:rFonts w:ascii="Trebuchet MS" w:hAnsi="Trebuchet MS" w:cstheme="minorHAnsi"/>
          <w:color w:val="244061" w:themeColor="accent1" w:themeShade="80"/>
        </w:rPr>
        <w:t>ă</w:t>
      </w:r>
      <w:r w:rsidR="00183D59" w:rsidRPr="0005483F">
        <w:rPr>
          <w:rFonts w:ascii="Trebuchet MS" w:hAnsi="Trebuchet MS" w:cstheme="minorHAnsi"/>
          <w:color w:val="244061" w:themeColor="accent1" w:themeShade="80"/>
        </w:rPr>
        <w:t xml:space="preserve"> prin aplicarea procentului minim de </w:t>
      </w:r>
      <w:r w:rsidR="00EA3F07" w:rsidRPr="0005483F">
        <w:rPr>
          <w:rFonts w:ascii="Trebuchet MS" w:hAnsi="Trebuchet MS" w:cstheme="minorHAnsi"/>
          <w:color w:val="244061" w:themeColor="accent1" w:themeShade="80"/>
        </w:rPr>
        <w:t>cofinanțare</w:t>
      </w:r>
      <w:r w:rsidR="00183D59" w:rsidRPr="0005483F">
        <w:rPr>
          <w:rFonts w:ascii="Trebuchet MS" w:hAnsi="Trebuchet MS" w:cstheme="minorHAnsi"/>
          <w:color w:val="244061" w:themeColor="accent1" w:themeShade="80"/>
        </w:rPr>
        <w:t xml:space="preserve"> proprie (C.pr) la valoarea eligibil</w:t>
      </w:r>
      <w:r w:rsidR="004838D1" w:rsidRPr="0005483F">
        <w:rPr>
          <w:rFonts w:ascii="Trebuchet MS" w:hAnsi="Trebuchet MS" w:cstheme="minorHAnsi"/>
          <w:color w:val="244061" w:themeColor="accent1" w:themeShade="80"/>
        </w:rPr>
        <w:t>ă</w:t>
      </w:r>
      <w:r w:rsidR="00183D59" w:rsidRPr="0005483F">
        <w:rPr>
          <w:rFonts w:ascii="Trebuchet MS" w:hAnsi="Trebuchet MS" w:cstheme="minorHAnsi"/>
          <w:color w:val="244061" w:themeColor="accent1" w:themeShade="80"/>
        </w:rPr>
        <w:t xml:space="preserve"> angajat</w:t>
      </w:r>
      <w:r w:rsidR="004838D1" w:rsidRPr="0005483F">
        <w:rPr>
          <w:rFonts w:ascii="Trebuchet MS" w:hAnsi="Trebuchet MS" w:cstheme="minorHAnsi"/>
          <w:color w:val="244061" w:themeColor="accent1" w:themeShade="80"/>
        </w:rPr>
        <w:t>ă</w:t>
      </w:r>
      <w:r w:rsidR="00183D59" w:rsidRPr="0005483F">
        <w:rPr>
          <w:rFonts w:ascii="Trebuchet MS" w:hAnsi="Trebuchet MS" w:cstheme="minorHAnsi"/>
          <w:color w:val="244061" w:themeColor="accent1" w:themeShade="80"/>
        </w:rPr>
        <w:t xml:space="preserve"> de solicitant </w:t>
      </w:r>
      <w:r w:rsidR="004838D1" w:rsidRPr="0005483F">
        <w:rPr>
          <w:rFonts w:ascii="Trebuchet MS" w:hAnsi="Trebuchet MS" w:cstheme="minorHAnsi"/>
          <w:color w:val="244061" w:themeColor="accent1" w:themeShade="80"/>
        </w:rPr>
        <w:t>î</w:t>
      </w:r>
      <w:r w:rsidR="00183D59" w:rsidRPr="0005483F">
        <w:rPr>
          <w:rFonts w:ascii="Trebuchet MS" w:hAnsi="Trebuchet MS" w:cstheme="minorHAnsi"/>
          <w:color w:val="244061" w:themeColor="accent1" w:themeShade="80"/>
        </w:rPr>
        <w:t>n cadrul proiectului.</w:t>
      </w:r>
    </w:p>
    <w:p w14:paraId="754A976F" w14:textId="77777777" w:rsidR="00183D59" w:rsidRPr="0005483F" w:rsidRDefault="00183D59" w:rsidP="00256C07">
      <w:pPr>
        <w:spacing w:after="0"/>
        <w:ind w:right="103"/>
        <w:jc w:val="both"/>
        <w:rPr>
          <w:rFonts w:ascii="Trebuchet MS" w:hAnsi="Trebuchet MS" w:cstheme="minorHAnsi"/>
          <w:color w:val="244061" w:themeColor="accent1" w:themeShade="80"/>
        </w:rPr>
      </w:pPr>
    </w:p>
    <w:p w14:paraId="49A06F4A" w14:textId="375CA274" w:rsidR="00183D59" w:rsidRPr="0005483F" w:rsidRDefault="004838D1" w:rsidP="00256C07">
      <w:pPr>
        <w:ind w:right="103"/>
        <w:jc w:val="both"/>
        <w:rPr>
          <w:rFonts w:ascii="Trebuchet MS" w:hAnsi="Trebuchet MS" w:cstheme="minorHAnsi"/>
          <w:color w:val="244061" w:themeColor="accent1" w:themeShade="80"/>
        </w:rPr>
      </w:pPr>
      <w:r w:rsidRPr="0005483F">
        <w:rPr>
          <w:rFonts w:ascii="Trebuchet MS" w:hAnsi="Trebuchet MS" w:cstheme="minorHAnsi"/>
          <w:color w:val="244061" w:themeColor="accent1" w:themeShade="80"/>
        </w:rPr>
        <w:t>Î</w:t>
      </w:r>
      <w:r w:rsidR="00183D59" w:rsidRPr="0005483F">
        <w:rPr>
          <w:rFonts w:ascii="Trebuchet MS" w:hAnsi="Trebuchet MS" w:cstheme="minorHAnsi"/>
          <w:color w:val="244061" w:themeColor="accent1" w:themeShade="80"/>
        </w:rPr>
        <w:t>n cadrul prezentului apel de proiecte, procentul minim de cofinan</w:t>
      </w:r>
      <w:r w:rsidRPr="0005483F">
        <w:rPr>
          <w:rFonts w:ascii="Trebuchet MS" w:hAnsi="Trebuchet MS" w:cstheme="minorHAnsi"/>
          <w:color w:val="244061" w:themeColor="accent1" w:themeShade="80"/>
        </w:rPr>
        <w:t>ț</w:t>
      </w:r>
      <w:r w:rsidR="00183D59" w:rsidRPr="0005483F">
        <w:rPr>
          <w:rFonts w:ascii="Trebuchet MS" w:hAnsi="Trebuchet MS" w:cstheme="minorHAnsi"/>
          <w:color w:val="244061" w:themeColor="accent1" w:themeShade="80"/>
        </w:rPr>
        <w:t>are proprie (C.pr.) obligatoriu pentru fiecare tip de entitate juridic</w:t>
      </w:r>
      <w:r w:rsidRPr="0005483F">
        <w:rPr>
          <w:rFonts w:ascii="Trebuchet MS" w:hAnsi="Trebuchet MS" w:cstheme="minorHAnsi"/>
          <w:color w:val="244061" w:themeColor="accent1" w:themeShade="80"/>
        </w:rPr>
        <w:t>ă</w:t>
      </w:r>
      <w:r w:rsidR="00183D59" w:rsidRPr="0005483F">
        <w:rPr>
          <w:rFonts w:ascii="Trebuchet MS" w:hAnsi="Trebuchet MS" w:cstheme="minorHAnsi"/>
          <w:color w:val="244061" w:themeColor="accent1" w:themeShade="80"/>
        </w:rPr>
        <w:t xml:space="preserve">, este prezentat </w:t>
      </w:r>
      <w:r w:rsidRPr="0005483F">
        <w:rPr>
          <w:rFonts w:ascii="Trebuchet MS" w:hAnsi="Trebuchet MS" w:cstheme="minorHAnsi"/>
          <w:color w:val="244061" w:themeColor="accent1" w:themeShade="80"/>
        </w:rPr>
        <w:t>î</w:t>
      </w:r>
      <w:r w:rsidR="00183D59" w:rsidRPr="0005483F">
        <w:rPr>
          <w:rFonts w:ascii="Trebuchet MS" w:hAnsi="Trebuchet MS" w:cstheme="minorHAnsi"/>
          <w:color w:val="244061" w:themeColor="accent1" w:themeShade="80"/>
        </w:rPr>
        <w:t>n sec</w:t>
      </w:r>
      <w:r w:rsidRPr="0005483F">
        <w:rPr>
          <w:rFonts w:ascii="Trebuchet MS" w:hAnsi="Trebuchet MS" w:cstheme="minorHAnsi"/>
          <w:color w:val="244061" w:themeColor="accent1" w:themeShade="80"/>
        </w:rPr>
        <w:t>ț</w:t>
      </w:r>
      <w:r w:rsidR="00183D59" w:rsidRPr="0005483F">
        <w:rPr>
          <w:rFonts w:ascii="Trebuchet MS" w:hAnsi="Trebuchet MS" w:cstheme="minorHAnsi"/>
          <w:color w:val="244061" w:themeColor="accent1" w:themeShade="80"/>
        </w:rPr>
        <w:t xml:space="preserve">iunea 4.3.1. </w:t>
      </w:r>
      <w:r w:rsidR="000043D6" w:rsidRPr="0005483F">
        <w:rPr>
          <w:rFonts w:ascii="Trebuchet MS" w:hAnsi="Trebuchet MS" w:cstheme="minorHAnsi"/>
          <w:color w:val="244061" w:themeColor="accent1" w:themeShade="80"/>
        </w:rPr>
        <w:t>Cofinanțarea</w:t>
      </w:r>
      <w:r w:rsidR="00183D59" w:rsidRPr="0005483F">
        <w:rPr>
          <w:rFonts w:ascii="Trebuchet MS" w:hAnsi="Trebuchet MS" w:cstheme="minorHAnsi"/>
          <w:color w:val="244061" w:themeColor="accent1" w:themeShade="80"/>
        </w:rPr>
        <w:t xml:space="preserve"> proprie minim</w:t>
      </w:r>
      <w:r w:rsidRPr="0005483F">
        <w:rPr>
          <w:rFonts w:ascii="Trebuchet MS" w:hAnsi="Trebuchet MS" w:cstheme="minorHAnsi"/>
          <w:color w:val="244061" w:themeColor="accent1" w:themeShade="80"/>
        </w:rPr>
        <w:t>ă</w:t>
      </w:r>
      <w:r w:rsidR="00183D59" w:rsidRPr="0005483F">
        <w:rPr>
          <w:rFonts w:ascii="Trebuchet MS" w:hAnsi="Trebuchet MS" w:cstheme="minorHAnsi"/>
          <w:color w:val="244061" w:themeColor="accent1" w:themeShade="80"/>
        </w:rPr>
        <w:t xml:space="preserve"> a beneficiarului din cadrul documentului Orient</w:t>
      </w:r>
      <w:r w:rsidRPr="0005483F">
        <w:rPr>
          <w:rFonts w:ascii="Trebuchet MS" w:hAnsi="Trebuchet MS" w:cstheme="minorHAnsi"/>
          <w:color w:val="244061" w:themeColor="accent1" w:themeShade="80"/>
        </w:rPr>
        <w:t>ă</w:t>
      </w:r>
      <w:r w:rsidR="00183D59" w:rsidRPr="0005483F">
        <w:rPr>
          <w:rFonts w:ascii="Trebuchet MS" w:hAnsi="Trebuchet MS" w:cstheme="minorHAnsi"/>
          <w:color w:val="244061" w:themeColor="accent1" w:themeShade="80"/>
        </w:rPr>
        <w:t>ri privind accesarea finan</w:t>
      </w:r>
      <w:r w:rsidRPr="0005483F">
        <w:rPr>
          <w:rFonts w:ascii="Trebuchet MS" w:hAnsi="Trebuchet MS" w:cstheme="minorHAnsi"/>
          <w:color w:val="244061" w:themeColor="accent1" w:themeShade="80"/>
        </w:rPr>
        <w:t>ță</w:t>
      </w:r>
      <w:r w:rsidR="00183D59" w:rsidRPr="0005483F">
        <w:rPr>
          <w:rFonts w:ascii="Trebuchet MS" w:hAnsi="Trebuchet MS" w:cstheme="minorHAnsi"/>
          <w:color w:val="244061" w:themeColor="accent1" w:themeShade="80"/>
        </w:rPr>
        <w:t xml:space="preserve">rilor </w:t>
      </w:r>
      <w:r w:rsidRPr="0005483F">
        <w:rPr>
          <w:rFonts w:ascii="Trebuchet MS" w:hAnsi="Trebuchet MS" w:cstheme="minorHAnsi"/>
          <w:color w:val="244061" w:themeColor="accent1" w:themeShade="80"/>
        </w:rPr>
        <w:t>î</w:t>
      </w:r>
      <w:r w:rsidR="00183D59" w:rsidRPr="0005483F">
        <w:rPr>
          <w:rFonts w:ascii="Trebuchet MS" w:hAnsi="Trebuchet MS" w:cstheme="minorHAnsi"/>
          <w:color w:val="244061" w:themeColor="accent1" w:themeShade="80"/>
        </w:rPr>
        <w:t xml:space="preserve">n cadrul Programului </w:t>
      </w:r>
      <w:r w:rsidR="000043D6" w:rsidRPr="0005483F">
        <w:rPr>
          <w:rFonts w:ascii="Trebuchet MS" w:hAnsi="Trebuchet MS" w:cstheme="minorHAnsi"/>
          <w:color w:val="244061" w:themeColor="accent1" w:themeShade="80"/>
        </w:rPr>
        <w:t>Operațional</w:t>
      </w:r>
      <w:r w:rsidR="00183D59" w:rsidRPr="0005483F">
        <w:rPr>
          <w:rFonts w:ascii="Trebuchet MS" w:hAnsi="Trebuchet MS" w:cstheme="minorHAnsi"/>
          <w:color w:val="244061" w:themeColor="accent1" w:themeShade="80"/>
        </w:rPr>
        <w:t xml:space="preserve"> Capital Uman 2014-2020, cu modific</w:t>
      </w:r>
      <w:r w:rsidRPr="0005483F">
        <w:rPr>
          <w:rFonts w:ascii="Trebuchet MS" w:hAnsi="Trebuchet MS" w:cstheme="minorHAnsi"/>
          <w:color w:val="244061" w:themeColor="accent1" w:themeShade="80"/>
        </w:rPr>
        <w:t>ă</w:t>
      </w:r>
      <w:r w:rsidR="00183D59" w:rsidRPr="0005483F">
        <w:rPr>
          <w:rFonts w:ascii="Trebuchet MS" w:hAnsi="Trebuchet MS" w:cstheme="minorHAnsi"/>
          <w:color w:val="244061" w:themeColor="accent1" w:themeShade="80"/>
        </w:rPr>
        <w:t xml:space="preserve">rile </w:t>
      </w:r>
      <w:r w:rsidRPr="0005483F">
        <w:rPr>
          <w:rFonts w:ascii="Trebuchet MS" w:hAnsi="Trebuchet MS" w:cstheme="minorHAnsi"/>
          <w:color w:val="244061" w:themeColor="accent1" w:themeShade="80"/>
        </w:rPr>
        <w:t>ș</w:t>
      </w:r>
      <w:r w:rsidR="00183D59" w:rsidRPr="0005483F">
        <w:rPr>
          <w:rFonts w:ascii="Trebuchet MS" w:hAnsi="Trebuchet MS" w:cstheme="minorHAnsi"/>
          <w:color w:val="244061" w:themeColor="accent1" w:themeShade="80"/>
        </w:rPr>
        <w:t xml:space="preserve">i </w:t>
      </w:r>
      <w:r w:rsidR="000043D6" w:rsidRPr="0005483F">
        <w:rPr>
          <w:rFonts w:ascii="Trebuchet MS" w:hAnsi="Trebuchet MS" w:cstheme="minorHAnsi"/>
          <w:color w:val="244061" w:themeColor="accent1" w:themeShade="80"/>
        </w:rPr>
        <w:t>completările</w:t>
      </w:r>
      <w:r w:rsidR="00183D59" w:rsidRPr="0005483F">
        <w:rPr>
          <w:rFonts w:ascii="Trebuchet MS" w:hAnsi="Trebuchet MS" w:cstheme="minorHAnsi"/>
          <w:color w:val="244061" w:themeColor="accent1" w:themeShade="80"/>
        </w:rPr>
        <w:t xml:space="preserve"> ulterioare, disponibil la </w:t>
      </w:r>
      <w:hyperlink r:id="rId14" w:anchor="implementare-program" w:history="1">
        <w:r w:rsidR="00ED6144" w:rsidRPr="0005483F">
          <w:rPr>
            <w:rStyle w:val="Hyperlink"/>
            <w:rFonts w:ascii="Trebuchet MS" w:hAnsi="Trebuchet MS" w:cstheme="minorHAnsi"/>
            <w:color w:val="244061" w:themeColor="accent1" w:themeShade="80"/>
          </w:rPr>
          <w:t>http://www.fonduri-ue.ro/pocu-2014#implementare-program</w:t>
        </w:r>
      </w:hyperlink>
      <w:r w:rsidR="00ED6144" w:rsidRPr="0005483F">
        <w:rPr>
          <w:rFonts w:ascii="Trebuchet MS" w:hAnsi="Trebuchet MS" w:cstheme="minorHAnsi"/>
          <w:color w:val="244061" w:themeColor="accent1" w:themeShade="80"/>
        </w:rPr>
        <w:t>.</w:t>
      </w:r>
    </w:p>
    <w:p w14:paraId="0E2EF4E3" w14:textId="271FE3D7" w:rsidR="00EB238C" w:rsidRPr="0005483F" w:rsidRDefault="00183D59" w:rsidP="00256C07">
      <w:pPr>
        <w:spacing w:after="0"/>
        <w:ind w:right="103"/>
        <w:jc w:val="both"/>
        <w:rPr>
          <w:rFonts w:ascii="Trebuchet MS" w:hAnsi="Trebuchet MS"/>
          <w:color w:val="244061" w:themeColor="accent1" w:themeShade="80"/>
        </w:rPr>
      </w:pPr>
      <w:r w:rsidRPr="0005483F">
        <w:rPr>
          <w:rFonts w:ascii="Trebuchet MS" w:hAnsi="Trebuchet MS" w:cstheme="minorHAnsi"/>
          <w:color w:val="244061" w:themeColor="accent1" w:themeShade="80"/>
        </w:rPr>
        <w:lastRenderedPageBreak/>
        <w:t>Pe parcursul implementării proiectului, cheltuielile considerate neeligibile, dar necesare derulării proiectului</w:t>
      </w:r>
      <w:r w:rsidR="00ED6144" w:rsidRPr="0005483F">
        <w:rPr>
          <w:rFonts w:ascii="Trebuchet MS" w:hAnsi="Trebuchet MS" w:cstheme="minorHAnsi"/>
          <w:color w:val="244061" w:themeColor="accent1" w:themeShade="80"/>
        </w:rPr>
        <w:t>,</w:t>
      </w:r>
      <w:r w:rsidRPr="0005483F">
        <w:rPr>
          <w:rFonts w:ascii="Trebuchet MS" w:hAnsi="Trebuchet MS" w:cstheme="minorHAnsi"/>
          <w:color w:val="244061" w:themeColor="accent1" w:themeShade="80"/>
        </w:rPr>
        <w:t xml:space="preserve"> vor fi suportate de către beneficiar</w:t>
      </w:r>
      <w:r w:rsidR="002B5260" w:rsidRPr="0005483F">
        <w:rPr>
          <w:rFonts w:ascii="Trebuchet MS" w:hAnsi="Trebuchet MS" w:cstheme="minorHAnsi"/>
          <w:color w:val="244061" w:themeColor="accent1" w:themeShade="80"/>
        </w:rPr>
        <w:t>.</w:t>
      </w:r>
      <w:bookmarkStart w:id="46" w:name="_Toc409449668"/>
      <w:bookmarkStart w:id="47" w:name="_Toc409442156"/>
      <w:bookmarkEnd w:id="46"/>
      <w:bookmarkEnd w:id="47"/>
    </w:p>
    <w:p w14:paraId="646CA750" w14:textId="77777777" w:rsidR="00C50C9E" w:rsidRPr="0005483F" w:rsidRDefault="00C50C9E">
      <w:pPr>
        <w:rPr>
          <w:rFonts w:ascii="Trebuchet MS" w:eastAsia="Calibri" w:hAnsi="Trebuchet MS" w:cstheme="minorHAnsi"/>
          <w:color w:val="244061" w:themeColor="accent1" w:themeShade="80"/>
        </w:rPr>
      </w:pPr>
      <w:r w:rsidRPr="0005483F">
        <w:rPr>
          <w:rFonts w:ascii="Trebuchet MS" w:eastAsia="Calibri" w:hAnsi="Trebuchet MS" w:cstheme="minorHAnsi"/>
          <w:color w:val="244061" w:themeColor="accent1" w:themeShade="80"/>
        </w:rPr>
        <w:br w:type="page"/>
      </w:r>
    </w:p>
    <w:p w14:paraId="618C6579" w14:textId="0B415528" w:rsidR="000732FD" w:rsidRPr="0005483F" w:rsidRDefault="000732FD" w:rsidP="00256C07">
      <w:pPr>
        <w:pStyle w:val="Titlu1"/>
        <w:spacing w:before="120" w:after="120"/>
        <w:jc w:val="both"/>
        <w:rPr>
          <w:rFonts w:ascii="Trebuchet MS" w:eastAsia="Calibri" w:hAnsi="Trebuchet MS" w:cstheme="minorHAnsi"/>
          <w:b/>
          <w:color w:val="244061" w:themeColor="accent1" w:themeShade="80"/>
          <w:sz w:val="22"/>
          <w:szCs w:val="22"/>
        </w:rPr>
      </w:pPr>
      <w:bookmarkStart w:id="48" w:name="_Toc509817806"/>
      <w:r w:rsidRPr="0005483F">
        <w:rPr>
          <w:rFonts w:ascii="Trebuchet MS" w:eastAsia="Calibri" w:hAnsi="Trebuchet MS" w:cstheme="minorHAnsi"/>
          <w:b/>
          <w:color w:val="244061" w:themeColor="accent1" w:themeShade="80"/>
          <w:sz w:val="22"/>
          <w:szCs w:val="22"/>
        </w:rPr>
        <w:lastRenderedPageBreak/>
        <w:t>CAPITOLUL 2. Reguli pentru acordarea finanțării</w:t>
      </w:r>
      <w:bookmarkEnd w:id="48"/>
    </w:p>
    <w:p w14:paraId="4FEF9A12" w14:textId="7867E1D5" w:rsidR="00E87196" w:rsidRPr="0005483F" w:rsidRDefault="000732FD" w:rsidP="00256C07">
      <w:pPr>
        <w:pStyle w:val="Titlu2"/>
        <w:numPr>
          <w:ilvl w:val="0"/>
          <w:numId w:val="0"/>
        </w:numPr>
        <w:spacing w:before="120" w:after="120" w:line="276" w:lineRule="auto"/>
        <w:jc w:val="both"/>
        <w:rPr>
          <w:rFonts w:ascii="Trebuchet MS" w:eastAsia="Calibri" w:hAnsi="Trebuchet MS" w:cstheme="minorHAnsi"/>
          <w:b/>
          <w:color w:val="244061" w:themeColor="accent1" w:themeShade="80"/>
          <w:sz w:val="22"/>
          <w:szCs w:val="22"/>
        </w:rPr>
      </w:pPr>
      <w:bookmarkStart w:id="49" w:name="_Toc509817807"/>
      <w:r w:rsidRPr="0005483F">
        <w:rPr>
          <w:rFonts w:ascii="Trebuchet MS" w:eastAsia="Calibri" w:hAnsi="Trebuchet MS" w:cstheme="minorHAnsi"/>
          <w:b/>
          <w:color w:val="244061" w:themeColor="accent1" w:themeShade="80"/>
          <w:sz w:val="22"/>
          <w:szCs w:val="22"/>
        </w:rPr>
        <w:t>2.1 Eligibilitatea solicitantului/partenerilor</w:t>
      </w:r>
      <w:bookmarkEnd w:id="49"/>
      <w:r w:rsidRPr="0005483F">
        <w:rPr>
          <w:rFonts w:ascii="Trebuchet MS" w:eastAsia="Calibri" w:hAnsi="Trebuchet MS" w:cstheme="minorHAnsi"/>
          <w:b/>
          <w:color w:val="244061" w:themeColor="accent1" w:themeShade="80"/>
          <w:sz w:val="22"/>
          <w:szCs w:val="22"/>
        </w:rPr>
        <w:t xml:space="preserve"> </w:t>
      </w:r>
      <w:bookmarkStart w:id="50" w:name="_Toc448926439"/>
    </w:p>
    <w:p w14:paraId="35F68EDD" w14:textId="57BE069E" w:rsidR="00E87196" w:rsidRPr="0005483F" w:rsidRDefault="00E87196">
      <w:pPr>
        <w:pStyle w:val="Titlu3"/>
        <w:rPr>
          <w:rFonts w:ascii="Trebuchet MS" w:eastAsia="MS Mincho" w:hAnsi="Trebuchet MS" w:cstheme="minorHAnsi"/>
          <w:b/>
          <w:color w:val="244061" w:themeColor="accent1" w:themeShade="80"/>
          <w:sz w:val="22"/>
          <w:szCs w:val="22"/>
        </w:rPr>
      </w:pPr>
      <w:bookmarkStart w:id="51" w:name="_Toc478723597"/>
      <w:bookmarkStart w:id="52" w:name="_Toc478735595"/>
      <w:bookmarkStart w:id="53" w:name="_Toc497154212"/>
      <w:bookmarkStart w:id="54" w:name="_Toc509817808"/>
      <w:bookmarkEnd w:id="50"/>
      <w:r w:rsidRPr="0005483F">
        <w:rPr>
          <w:rFonts w:ascii="Trebuchet MS" w:eastAsia="MS Mincho" w:hAnsi="Trebuchet MS" w:cstheme="minorHAnsi"/>
          <w:b/>
          <w:color w:val="244061" w:themeColor="accent1" w:themeShade="80"/>
          <w:sz w:val="22"/>
          <w:szCs w:val="22"/>
        </w:rPr>
        <w:t xml:space="preserve">2.1.1.  Reguli generale privind eligibilitatea </w:t>
      </w:r>
      <w:bookmarkEnd w:id="51"/>
      <w:r w:rsidRPr="0005483F">
        <w:rPr>
          <w:rFonts w:ascii="Trebuchet MS" w:eastAsia="MS Mincho" w:hAnsi="Trebuchet MS" w:cstheme="minorHAnsi"/>
          <w:b/>
          <w:color w:val="244061" w:themeColor="accent1" w:themeShade="80"/>
          <w:sz w:val="22"/>
          <w:szCs w:val="22"/>
        </w:rPr>
        <w:t>solicitanților</w:t>
      </w:r>
      <w:bookmarkEnd w:id="52"/>
      <w:bookmarkEnd w:id="53"/>
      <w:r w:rsidR="001905E6" w:rsidRPr="0005483F">
        <w:rPr>
          <w:rFonts w:ascii="Trebuchet MS" w:eastAsia="MS Mincho" w:hAnsi="Trebuchet MS" w:cstheme="minorHAnsi"/>
          <w:b/>
          <w:color w:val="244061" w:themeColor="accent1" w:themeShade="80"/>
          <w:sz w:val="22"/>
          <w:szCs w:val="22"/>
        </w:rPr>
        <w:t xml:space="preserve"> /partenerilor</w:t>
      </w:r>
      <w:bookmarkEnd w:id="54"/>
      <w:r w:rsidR="001905E6" w:rsidRPr="0005483F">
        <w:rPr>
          <w:rFonts w:ascii="Trebuchet MS" w:eastAsia="MS Mincho" w:hAnsi="Trebuchet MS" w:cstheme="minorHAnsi"/>
          <w:b/>
          <w:color w:val="244061" w:themeColor="accent1" w:themeShade="80"/>
          <w:sz w:val="22"/>
          <w:szCs w:val="22"/>
        </w:rPr>
        <w:t xml:space="preserve"> </w:t>
      </w:r>
    </w:p>
    <w:p w14:paraId="238D63FB" w14:textId="47AE94B1" w:rsidR="00E87196" w:rsidRPr="0005483F" w:rsidRDefault="00E87196" w:rsidP="00256C07">
      <w:pPr>
        <w:spacing w:before="240" w:after="0"/>
        <w:jc w:val="both"/>
        <w:rPr>
          <w:rFonts w:ascii="Trebuchet MS" w:eastAsia="MS Mincho" w:hAnsi="Trebuchet MS" w:cstheme="minorHAnsi"/>
          <w:color w:val="244061" w:themeColor="accent1" w:themeShade="80"/>
        </w:rPr>
      </w:pPr>
      <w:r w:rsidRPr="0005483F">
        <w:rPr>
          <w:rFonts w:ascii="Trebuchet MS" w:eastAsia="MS Mincho" w:hAnsi="Trebuchet MS" w:cstheme="minorHAnsi"/>
          <w:color w:val="244061" w:themeColor="accent1" w:themeShade="80"/>
        </w:rPr>
        <w:t xml:space="preserve">Se va avea în vedere capitolul relevant din documentul </w:t>
      </w:r>
      <w:r w:rsidRPr="0005483F">
        <w:rPr>
          <w:rFonts w:ascii="Trebuchet MS" w:eastAsia="MS Mincho" w:hAnsi="Trebuchet MS" w:cstheme="minorHAnsi"/>
          <w:i/>
          <w:color w:val="244061" w:themeColor="accent1" w:themeShade="80"/>
        </w:rPr>
        <w:t xml:space="preserve">Orientări privind accesarea finanțărilor în cadrul Programului </w:t>
      </w:r>
      <w:proofErr w:type="spellStart"/>
      <w:r w:rsidRPr="0005483F">
        <w:rPr>
          <w:rFonts w:ascii="Trebuchet MS" w:eastAsia="MS Mincho" w:hAnsi="Trebuchet MS" w:cstheme="minorHAnsi"/>
          <w:i/>
          <w:color w:val="244061" w:themeColor="accent1" w:themeShade="80"/>
        </w:rPr>
        <w:t>Operational</w:t>
      </w:r>
      <w:proofErr w:type="spellEnd"/>
      <w:r w:rsidRPr="0005483F">
        <w:rPr>
          <w:rFonts w:ascii="Trebuchet MS" w:eastAsia="MS Mincho" w:hAnsi="Trebuchet MS" w:cstheme="minorHAnsi"/>
          <w:i/>
          <w:color w:val="244061" w:themeColor="accent1" w:themeShade="80"/>
        </w:rPr>
        <w:t xml:space="preserve"> Capital Uman 2014-2020</w:t>
      </w:r>
      <w:r w:rsidR="001905E6" w:rsidRPr="0005483F">
        <w:rPr>
          <w:rFonts w:ascii="Trebuchet MS" w:eastAsia="MS Mincho" w:hAnsi="Trebuchet MS" w:cstheme="minorHAnsi"/>
          <w:color w:val="244061" w:themeColor="accent1" w:themeShade="80"/>
        </w:rPr>
        <w:t>.</w:t>
      </w:r>
    </w:p>
    <w:p w14:paraId="5884DB5E" w14:textId="77777777" w:rsidR="00D6401F" w:rsidRPr="0005483F" w:rsidRDefault="00D6401F" w:rsidP="00256C07">
      <w:pPr>
        <w:pStyle w:val="Listparagraf2"/>
        <w:spacing w:before="120" w:after="120" w:line="276" w:lineRule="auto"/>
        <w:ind w:left="0"/>
        <w:jc w:val="both"/>
        <w:rPr>
          <w:rFonts w:ascii="Trebuchet MS" w:eastAsia="Calibri" w:hAnsi="Trebuchet MS" w:cstheme="minorHAnsi"/>
          <w:color w:val="244061" w:themeColor="accent1" w:themeShade="80"/>
          <w:sz w:val="22"/>
          <w:szCs w:val="22"/>
        </w:rPr>
      </w:pPr>
    </w:p>
    <w:p w14:paraId="22439812" w14:textId="77777777" w:rsidR="00E87196" w:rsidRPr="0005483F" w:rsidRDefault="00E87196">
      <w:pPr>
        <w:pStyle w:val="Titlu3"/>
        <w:rPr>
          <w:rFonts w:ascii="Trebuchet MS" w:eastAsia="MS Mincho" w:hAnsi="Trebuchet MS" w:cstheme="minorHAnsi"/>
          <w:b/>
          <w:color w:val="244061" w:themeColor="accent1" w:themeShade="80"/>
          <w:sz w:val="22"/>
          <w:szCs w:val="22"/>
        </w:rPr>
      </w:pPr>
      <w:bookmarkStart w:id="55" w:name="_Toc497154213"/>
      <w:bookmarkStart w:id="56" w:name="_Toc509817809"/>
      <w:bookmarkStart w:id="57" w:name="_Toc478735597"/>
      <w:r w:rsidRPr="0005483F">
        <w:rPr>
          <w:rFonts w:ascii="Trebuchet MS" w:eastAsia="MS Mincho" w:hAnsi="Trebuchet MS" w:cstheme="minorHAnsi"/>
          <w:b/>
          <w:color w:val="244061" w:themeColor="accent1" w:themeShade="80"/>
          <w:sz w:val="22"/>
          <w:szCs w:val="22"/>
        </w:rPr>
        <w:t>2.1.2. Capacitatea financiară</w:t>
      </w:r>
      <w:bookmarkEnd w:id="55"/>
      <w:bookmarkEnd w:id="56"/>
      <w:r w:rsidRPr="0005483F">
        <w:rPr>
          <w:rFonts w:ascii="Trebuchet MS" w:eastAsia="MS Mincho" w:hAnsi="Trebuchet MS" w:cstheme="minorHAnsi"/>
          <w:b/>
          <w:color w:val="244061" w:themeColor="accent1" w:themeShade="80"/>
          <w:sz w:val="22"/>
          <w:szCs w:val="22"/>
        </w:rPr>
        <w:t xml:space="preserve"> </w:t>
      </w:r>
    </w:p>
    <w:bookmarkEnd w:id="57"/>
    <w:p w14:paraId="71CE68B3" w14:textId="2813CC3F" w:rsidR="00E87196" w:rsidRPr="0005483F" w:rsidRDefault="00E87196" w:rsidP="00256C07">
      <w:pPr>
        <w:spacing w:before="240"/>
        <w:jc w:val="both"/>
        <w:rPr>
          <w:rFonts w:ascii="Trebuchet MS" w:eastAsia="MS Mincho" w:hAnsi="Trebuchet MS" w:cstheme="minorHAnsi"/>
          <w:color w:val="244061" w:themeColor="accent1" w:themeShade="80"/>
        </w:rPr>
      </w:pPr>
      <w:r w:rsidRPr="0005483F">
        <w:rPr>
          <w:rFonts w:ascii="Trebuchet MS" w:eastAsia="MS Mincho" w:hAnsi="Trebuchet MS" w:cstheme="minorHAnsi"/>
          <w:color w:val="244061" w:themeColor="accent1" w:themeShade="80"/>
        </w:rPr>
        <w:t xml:space="preserve">Se va avea în vedere capitolul relevant (capitolul 4.1) din Orientări privind accesarea finanțărilor în cadrul POCU 2014-2020, cu </w:t>
      </w:r>
      <w:r w:rsidR="00EA3F07" w:rsidRPr="0005483F">
        <w:rPr>
          <w:rFonts w:ascii="Trebuchet MS" w:eastAsia="MS Mincho" w:hAnsi="Trebuchet MS" w:cstheme="minorHAnsi"/>
          <w:color w:val="244061" w:themeColor="accent1" w:themeShade="80"/>
        </w:rPr>
        <w:t>modificările</w:t>
      </w:r>
      <w:r w:rsidRPr="0005483F">
        <w:rPr>
          <w:rFonts w:ascii="Trebuchet MS" w:eastAsia="MS Mincho" w:hAnsi="Trebuchet MS" w:cstheme="minorHAnsi"/>
          <w:color w:val="244061" w:themeColor="accent1" w:themeShade="80"/>
        </w:rPr>
        <w:t xml:space="preserve"> </w:t>
      </w:r>
      <w:r w:rsidR="00EA3F07" w:rsidRPr="0005483F">
        <w:rPr>
          <w:rFonts w:ascii="Trebuchet MS" w:eastAsia="MS Mincho" w:hAnsi="Trebuchet MS" w:cstheme="minorHAnsi"/>
          <w:color w:val="244061" w:themeColor="accent1" w:themeShade="80"/>
        </w:rPr>
        <w:t xml:space="preserve">și </w:t>
      </w:r>
      <w:r w:rsidRPr="0005483F">
        <w:rPr>
          <w:rFonts w:ascii="Trebuchet MS" w:eastAsia="MS Mincho" w:hAnsi="Trebuchet MS" w:cstheme="minorHAnsi"/>
          <w:color w:val="244061" w:themeColor="accent1" w:themeShade="80"/>
        </w:rPr>
        <w:t>complet</w:t>
      </w:r>
      <w:r w:rsidR="004838D1" w:rsidRPr="0005483F">
        <w:rPr>
          <w:rFonts w:ascii="Trebuchet MS" w:eastAsia="MS Mincho" w:hAnsi="Trebuchet MS" w:cstheme="minorHAnsi"/>
          <w:color w:val="244061" w:themeColor="accent1" w:themeShade="80"/>
        </w:rPr>
        <w:t>ă</w:t>
      </w:r>
      <w:r w:rsidRPr="0005483F">
        <w:rPr>
          <w:rFonts w:ascii="Trebuchet MS" w:eastAsia="MS Mincho" w:hAnsi="Trebuchet MS" w:cstheme="minorHAnsi"/>
          <w:color w:val="244061" w:themeColor="accent1" w:themeShade="80"/>
        </w:rPr>
        <w:t>rile ulterioare.</w:t>
      </w:r>
    </w:p>
    <w:p w14:paraId="77D968BF" w14:textId="5F6831B6" w:rsidR="00E87196" w:rsidRPr="0005483F" w:rsidRDefault="00E87196" w:rsidP="00256C07">
      <w:pPr>
        <w:pStyle w:val="Titlu3"/>
        <w:rPr>
          <w:rFonts w:ascii="Trebuchet MS" w:hAnsi="Trebuchet MS"/>
          <w:color w:val="244061" w:themeColor="accent1" w:themeShade="80"/>
          <w:sz w:val="22"/>
          <w:szCs w:val="22"/>
        </w:rPr>
      </w:pPr>
      <w:bookmarkStart w:id="58" w:name="_Toc478735598"/>
      <w:bookmarkStart w:id="59" w:name="_Toc497154214"/>
      <w:bookmarkStart w:id="60" w:name="_Toc509817810"/>
      <w:r w:rsidRPr="0005483F">
        <w:rPr>
          <w:rFonts w:ascii="Trebuchet MS" w:eastAsia="MS Mincho" w:hAnsi="Trebuchet MS" w:cstheme="minorHAnsi"/>
          <w:b/>
          <w:color w:val="244061" w:themeColor="accent1" w:themeShade="80"/>
          <w:sz w:val="22"/>
          <w:szCs w:val="22"/>
        </w:rPr>
        <w:t xml:space="preserve">2.1.3. Eligibilitatea solicitantului – </w:t>
      </w:r>
      <w:r w:rsidR="00ED6144" w:rsidRPr="0005483F">
        <w:rPr>
          <w:rFonts w:ascii="Trebuchet MS" w:eastAsia="MS Mincho" w:hAnsi="Trebuchet MS" w:cstheme="minorHAnsi"/>
          <w:b/>
          <w:color w:val="244061" w:themeColor="accent1" w:themeShade="80"/>
          <w:sz w:val="22"/>
          <w:szCs w:val="22"/>
        </w:rPr>
        <w:t>C</w:t>
      </w:r>
      <w:r w:rsidRPr="0005483F">
        <w:rPr>
          <w:rFonts w:ascii="Trebuchet MS" w:eastAsia="MS Mincho" w:hAnsi="Trebuchet MS" w:cstheme="minorHAnsi"/>
          <w:b/>
          <w:color w:val="244061" w:themeColor="accent1" w:themeShade="80"/>
          <w:sz w:val="22"/>
          <w:szCs w:val="22"/>
        </w:rPr>
        <w:t>ondiții specifice</w:t>
      </w:r>
      <w:bookmarkEnd w:id="58"/>
      <w:bookmarkEnd w:id="59"/>
      <w:bookmarkEnd w:id="60"/>
    </w:p>
    <w:p w14:paraId="595FA8B9" w14:textId="2E8FC139" w:rsidR="004F506C" w:rsidRPr="0005483F" w:rsidRDefault="00E87196" w:rsidP="00256C07">
      <w:pPr>
        <w:jc w:val="both"/>
        <w:rPr>
          <w:rFonts w:ascii="Trebuchet MS" w:eastAsia="Times New Roman" w:hAnsi="Trebuchet MS" w:cstheme="minorHAnsi"/>
          <w:color w:val="244061" w:themeColor="accent1" w:themeShade="80"/>
          <w:lang w:eastAsia="ar-SA"/>
        </w:rPr>
      </w:pPr>
      <w:r w:rsidRPr="0005483F">
        <w:rPr>
          <w:rFonts w:ascii="Trebuchet MS" w:eastAsia="MS Mincho" w:hAnsi="Trebuchet MS" w:cstheme="minorHAnsi"/>
          <w:color w:val="244061" w:themeColor="accent1" w:themeShade="80"/>
        </w:rPr>
        <w:t>Se va avea în vedere capitolul 1.7. Tipuri de solicitanți/parteneri eligibili, din prezentul ghid.</w:t>
      </w:r>
    </w:p>
    <w:p w14:paraId="45D8AAB5" w14:textId="77777777" w:rsidR="00E87196" w:rsidRPr="0005483F" w:rsidRDefault="00E87196" w:rsidP="00256C07">
      <w:pPr>
        <w:pStyle w:val="Titlu2"/>
        <w:numPr>
          <w:ilvl w:val="0"/>
          <w:numId w:val="0"/>
        </w:numPr>
        <w:spacing w:before="0" w:line="276" w:lineRule="auto"/>
        <w:jc w:val="both"/>
        <w:rPr>
          <w:rFonts w:ascii="Trebuchet MS" w:hAnsi="Trebuchet MS" w:cstheme="minorHAnsi"/>
          <w:b/>
          <w:color w:val="244061" w:themeColor="accent1" w:themeShade="80"/>
          <w:sz w:val="22"/>
          <w:szCs w:val="22"/>
        </w:rPr>
      </w:pPr>
      <w:bookmarkStart w:id="61" w:name="_Toc495329407"/>
      <w:bookmarkStart w:id="62" w:name="_Toc495397012"/>
      <w:bookmarkStart w:id="63" w:name="_Toc497223542"/>
      <w:bookmarkStart w:id="64" w:name="_Toc509817811"/>
      <w:r w:rsidRPr="0005483F">
        <w:rPr>
          <w:rFonts w:ascii="Trebuchet MS" w:hAnsi="Trebuchet MS" w:cstheme="minorHAnsi"/>
          <w:b/>
          <w:color w:val="244061" w:themeColor="accent1" w:themeShade="80"/>
          <w:sz w:val="22"/>
          <w:szCs w:val="22"/>
        </w:rPr>
        <w:t>2.2. Eligibilitatea proiectului</w:t>
      </w:r>
      <w:bookmarkEnd w:id="61"/>
      <w:bookmarkEnd w:id="62"/>
      <w:bookmarkEnd w:id="63"/>
      <w:bookmarkEnd w:id="64"/>
      <w:r w:rsidRPr="0005483F">
        <w:rPr>
          <w:rFonts w:ascii="Trebuchet MS" w:hAnsi="Trebuchet MS" w:cstheme="minorHAnsi"/>
          <w:b/>
          <w:color w:val="244061" w:themeColor="accent1" w:themeShade="80"/>
          <w:sz w:val="22"/>
          <w:szCs w:val="22"/>
        </w:rPr>
        <w:t xml:space="preserve"> </w:t>
      </w:r>
    </w:p>
    <w:p w14:paraId="08CE9873" w14:textId="79D54BC1" w:rsidR="00E87196" w:rsidRPr="0005483F" w:rsidRDefault="00E87196" w:rsidP="00256C07">
      <w:pPr>
        <w:spacing w:before="240"/>
        <w:jc w:val="both"/>
        <w:rPr>
          <w:rFonts w:ascii="Trebuchet MS" w:hAnsi="Trebuchet MS" w:cstheme="minorHAnsi"/>
          <w:color w:val="244061" w:themeColor="accent1" w:themeShade="80"/>
        </w:rPr>
      </w:pPr>
      <w:r w:rsidRPr="0005483F">
        <w:rPr>
          <w:rFonts w:ascii="Trebuchet MS" w:eastAsia="MS Mincho" w:hAnsi="Trebuchet MS" w:cstheme="minorHAnsi"/>
          <w:color w:val="244061" w:themeColor="accent1" w:themeShade="80"/>
        </w:rPr>
        <w:t>Se va avea în vedere capitolul relevant din documentul</w:t>
      </w:r>
      <w:r w:rsidRPr="0005483F">
        <w:rPr>
          <w:rFonts w:ascii="Trebuchet MS" w:eastAsia="MS Mincho" w:hAnsi="Trebuchet MS" w:cstheme="minorHAnsi"/>
          <w:i/>
          <w:color w:val="244061" w:themeColor="accent1" w:themeShade="80"/>
        </w:rPr>
        <w:t xml:space="preserve"> </w:t>
      </w:r>
      <w:r w:rsidRPr="0005483F">
        <w:rPr>
          <w:rFonts w:ascii="Trebuchet MS" w:eastAsia="MS Mincho" w:hAnsi="Trebuchet MS" w:cstheme="minorHAnsi"/>
          <w:color w:val="244061" w:themeColor="accent1" w:themeShade="80"/>
        </w:rPr>
        <w:t xml:space="preserve">Orientări privind accesarea finanțărilor în cadrul </w:t>
      </w:r>
      <w:r w:rsidRPr="0005483F">
        <w:rPr>
          <w:rFonts w:ascii="Trebuchet MS" w:hAnsi="Trebuchet MS" w:cstheme="minorHAnsi"/>
          <w:color w:val="244061" w:themeColor="accent1" w:themeShade="80"/>
        </w:rPr>
        <w:t xml:space="preserve">Programului </w:t>
      </w:r>
      <w:proofErr w:type="spellStart"/>
      <w:r w:rsidRPr="0005483F">
        <w:rPr>
          <w:rFonts w:ascii="Trebuchet MS" w:hAnsi="Trebuchet MS" w:cstheme="minorHAnsi"/>
          <w:color w:val="244061" w:themeColor="accent1" w:themeShade="80"/>
        </w:rPr>
        <w:t>Operational</w:t>
      </w:r>
      <w:proofErr w:type="spellEnd"/>
      <w:r w:rsidRPr="0005483F">
        <w:rPr>
          <w:rFonts w:ascii="Trebuchet MS" w:hAnsi="Trebuchet MS" w:cstheme="minorHAnsi"/>
          <w:color w:val="244061" w:themeColor="accent1" w:themeShade="80"/>
        </w:rPr>
        <w:t xml:space="preserve"> Capital Uman</w:t>
      </w:r>
      <w:r w:rsidRPr="0005483F">
        <w:rPr>
          <w:rFonts w:ascii="Trebuchet MS" w:eastAsia="MS Mincho" w:hAnsi="Trebuchet MS" w:cstheme="minorHAnsi"/>
          <w:color w:val="244061" w:themeColor="accent1" w:themeShade="80"/>
        </w:rPr>
        <w:t xml:space="preserve"> 2014-202</w:t>
      </w:r>
      <w:r w:rsidR="0005483F" w:rsidRPr="0005483F">
        <w:rPr>
          <w:rFonts w:ascii="Trebuchet MS" w:eastAsia="MS Mincho" w:hAnsi="Trebuchet MS" w:cstheme="minorHAnsi"/>
          <w:color w:val="244061" w:themeColor="accent1" w:themeShade="80"/>
        </w:rPr>
        <w:t>0</w:t>
      </w:r>
      <w:r w:rsidR="00ED6144" w:rsidRPr="0005483F">
        <w:rPr>
          <w:rFonts w:ascii="Trebuchet MS" w:hAnsi="Trebuchet MS" w:cstheme="minorHAnsi"/>
          <w:color w:val="244061" w:themeColor="accent1" w:themeShade="80"/>
        </w:rPr>
        <w:t>.</w:t>
      </w:r>
    </w:p>
    <w:p w14:paraId="27EF6A6E" w14:textId="45A3483B" w:rsidR="00420DFA" w:rsidRPr="0005483F" w:rsidRDefault="00420DFA" w:rsidP="00256C07">
      <w:pPr>
        <w:pStyle w:val="Titlu2"/>
        <w:numPr>
          <w:ilvl w:val="0"/>
          <w:numId w:val="0"/>
        </w:numPr>
        <w:spacing w:before="0" w:after="240" w:line="276" w:lineRule="auto"/>
        <w:jc w:val="both"/>
        <w:rPr>
          <w:rFonts w:ascii="Trebuchet MS" w:hAnsi="Trebuchet MS" w:cstheme="minorHAnsi"/>
          <w:b/>
          <w:color w:val="244061" w:themeColor="accent1" w:themeShade="80"/>
          <w:sz w:val="22"/>
          <w:szCs w:val="22"/>
        </w:rPr>
      </w:pPr>
      <w:bookmarkStart w:id="65" w:name="_Toc509817812"/>
      <w:r w:rsidRPr="0005483F">
        <w:rPr>
          <w:rFonts w:ascii="Trebuchet MS" w:hAnsi="Trebuchet MS" w:cstheme="minorHAnsi"/>
          <w:b/>
          <w:color w:val="244061" w:themeColor="accent1" w:themeShade="80"/>
          <w:sz w:val="22"/>
          <w:szCs w:val="22"/>
        </w:rPr>
        <w:t>2.3. Încadrarea cheltuielilor</w:t>
      </w:r>
      <w:bookmarkEnd w:id="65"/>
      <w:r w:rsidRPr="0005483F">
        <w:rPr>
          <w:rFonts w:ascii="Trebuchet MS" w:hAnsi="Trebuchet MS" w:cstheme="minorHAnsi"/>
          <w:b/>
          <w:color w:val="244061" w:themeColor="accent1" w:themeShade="80"/>
          <w:sz w:val="22"/>
          <w:szCs w:val="22"/>
        </w:rPr>
        <w:t xml:space="preserve"> </w:t>
      </w:r>
    </w:p>
    <w:p w14:paraId="180A2A79" w14:textId="77777777" w:rsidR="00724139" w:rsidRPr="0005483F" w:rsidRDefault="00724139" w:rsidP="00724139">
      <w:pPr>
        <w:jc w:val="both"/>
        <w:rPr>
          <w:rFonts w:ascii="Trebuchet MS" w:hAnsi="Trebuchet MS" w:cs="Calibri"/>
          <w:color w:val="244061" w:themeColor="accent1" w:themeShade="80"/>
        </w:rPr>
      </w:pPr>
      <w:bookmarkStart w:id="66" w:name="_Toc509816798"/>
      <w:bookmarkEnd w:id="66"/>
      <w:r w:rsidRPr="0005483F">
        <w:rPr>
          <w:rFonts w:ascii="Trebuchet MS" w:hAnsi="Trebuchet MS"/>
          <w:b/>
          <w:color w:val="244061" w:themeColor="accent1" w:themeShade="80"/>
        </w:rPr>
        <w:t>2.3.1 Listă orientativă privind încadrarea cheltuielilor aferente proiectului în categoriile/subcategoriile de cheltuieli conform MySMIS:</w:t>
      </w:r>
    </w:p>
    <w:tbl>
      <w:tblPr>
        <w:tblW w:w="49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2"/>
        <w:gridCol w:w="1625"/>
        <w:gridCol w:w="16"/>
        <w:gridCol w:w="2706"/>
        <w:gridCol w:w="4553"/>
      </w:tblGrid>
      <w:tr w:rsidR="0005483F" w:rsidRPr="0005483F" w14:paraId="038BA4D9" w14:textId="77777777" w:rsidTr="00F94FCC">
        <w:tc>
          <w:tcPr>
            <w:tcW w:w="5000" w:type="pct"/>
            <w:gridSpan w:val="5"/>
            <w:shd w:val="clear" w:color="auto" w:fill="F2DBDB"/>
          </w:tcPr>
          <w:p w14:paraId="590C1DBA" w14:textId="77777777" w:rsidR="00724139" w:rsidRPr="0005483F" w:rsidRDefault="00724139" w:rsidP="00F94FCC">
            <w:pPr>
              <w:spacing w:after="0" w:line="240" w:lineRule="auto"/>
              <w:jc w:val="both"/>
              <w:rPr>
                <w:rFonts w:ascii="Trebuchet MS" w:hAnsi="Trebuchet MS"/>
                <w:b/>
                <w:color w:val="244061" w:themeColor="accent1" w:themeShade="80"/>
              </w:rPr>
            </w:pPr>
            <w:r w:rsidRPr="0005483F">
              <w:rPr>
                <w:rFonts w:ascii="Trebuchet MS" w:hAnsi="Trebuchet MS"/>
                <w:b/>
                <w:color w:val="244061" w:themeColor="accent1" w:themeShade="80"/>
              </w:rPr>
              <w:t xml:space="preserve">Cheltuieli directe </w:t>
            </w:r>
          </w:p>
          <w:p w14:paraId="40DD4422" w14:textId="77777777" w:rsidR="00724139" w:rsidRPr="0005483F" w:rsidRDefault="00724139" w:rsidP="00F94FCC">
            <w:pPr>
              <w:spacing w:after="0" w:line="240" w:lineRule="auto"/>
              <w:jc w:val="both"/>
              <w:rPr>
                <w:rFonts w:ascii="Trebuchet MS" w:hAnsi="Trebuchet MS"/>
                <w:b/>
                <w:color w:val="244061" w:themeColor="accent1" w:themeShade="80"/>
              </w:rPr>
            </w:pPr>
            <w:r w:rsidRPr="0005483F">
              <w:rPr>
                <w:rFonts w:ascii="Trebuchet MS" w:hAnsi="Trebuchet MS"/>
                <w:b/>
                <w:color w:val="244061" w:themeColor="accent1" w:themeShade="80"/>
              </w:rPr>
              <w:t>Cheltuielile eligibile</w:t>
            </w:r>
            <w:r w:rsidRPr="0005483F">
              <w:rPr>
                <w:rFonts w:ascii="Trebuchet MS" w:hAnsi="Trebuchet MS"/>
                <w:color w:val="244061" w:themeColor="accent1" w:themeShade="80"/>
              </w:rPr>
              <w:t xml:space="preserve"> </w:t>
            </w:r>
            <w:r w:rsidRPr="0005483F">
              <w:rPr>
                <w:rFonts w:ascii="Trebuchet MS" w:hAnsi="Trebuchet MS"/>
                <w:b/>
                <w:color w:val="244061" w:themeColor="accent1" w:themeShade="80"/>
              </w:rPr>
              <w:t xml:space="preserve">directe </w:t>
            </w:r>
            <w:r w:rsidRPr="0005483F">
              <w:rPr>
                <w:rFonts w:ascii="Trebuchet MS" w:hAnsi="Trebuchet MS"/>
                <w:color w:val="244061" w:themeColor="accent1" w:themeShade="80"/>
              </w:rPr>
              <w:t xml:space="preserve">reprezintă cheltuieli care pot fi atribuite unei anumite activități individuale din cadrul proiectului </w:t>
            </w:r>
            <w:proofErr w:type="spellStart"/>
            <w:r w:rsidRPr="0005483F">
              <w:rPr>
                <w:rFonts w:ascii="Trebuchet MS" w:hAnsi="Trebuchet MS"/>
                <w:color w:val="244061" w:themeColor="accent1" w:themeShade="80"/>
              </w:rPr>
              <w:t>şi</w:t>
            </w:r>
            <w:proofErr w:type="spellEnd"/>
            <w:r w:rsidRPr="0005483F">
              <w:rPr>
                <w:rFonts w:ascii="Trebuchet MS" w:hAnsi="Trebuchet MS"/>
                <w:color w:val="244061" w:themeColor="accent1" w:themeShade="80"/>
              </w:rPr>
              <w:t xml:space="preserve"> pentru care este demonstrată legătura cu activitatea/ sub activitatea în cauză </w:t>
            </w:r>
          </w:p>
        </w:tc>
      </w:tr>
      <w:tr w:rsidR="0005483F" w:rsidRPr="0005483F" w14:paraId="02D3D7CC" w14:textId="77777777" w:rsidTr="00F94FCC">
        <w:tc>
          <w:tcPr>
            <w:tcW w:w="524" w:type="pct"/>
            <w:tcBorders>
              <w:bottom w:val="single" w:sz="4" w:space="0" w:color="auto"/>
            </w:tcBorders>
            <w:shd w:val="clear" w:color="auto" w:fill="F2DBDB"/>
          </w:tcPr>
          <w:p w14:paraId="1F3FB9CE" w14:textId="77777777" w:rsidR="00724139" w:rsidRPr="0005483F" w:rsidRDefault="00724139" w:rsidP="00F94FCC">
            <w:pPr>
              <w:spacing w:after="0" w:line="240" w:lineRule="auto"/>
              <w:jc w:val="both"/>
              <w:rPr>
                <w:rFonts w:ascii="Trebuchet MS" w:hAnsi="Trebuchet MS"/>
                <w:b/>
                <w:color w:val="244061" w:themeColor="accent1" w:themeShade="80"/>
              </w:rPr>
            </w:pPr>
          </w:p>
        </w:tc>
        <w:tc>
          <w:tcPr>
            <w:tcW w:w="817" w:type="pct"/>
            <w:shd w:val="clear" w:color="auto" w:fill="F2DBDB"/>
            <w:vAlign w:val="center"/>
          </w:tcPr>
          <w:p w14:paraId="6AC7C450" w14:textId="77777777" w:rsidR="00724139" w:rsidRPr="0005483F" w:rsidRDefault="00724139" w:rsidP="00F94FCC">
            <w:pPr>
              <w:spacing w:after="0" w:line="240" w:lineRule="auto"/>
              <w:jc w:val="both"/>
              <w:rPr>
                <w:rFonts w:ascii="Trebuchet MS" w:hAnsi="Trebuchet MS"/>
                <w:b/>
                <w:color w:val="244061" w:themeColor="accent1" w:themeShade="80"/>
              </w:rPr>
            </w:pPr>
            <w:r w:rsidRPr="0005483F">
              <w:rPr>
                <w:rFonts w:ascii="Trebuchet MS" w:hAnsi="Trebuchet MS"/>
                <w:b/>
                <w:color w:val="244061" w:themeColor="accent1" w:themeShade="80"/>
              </w:rPr>
              <w:t>Categorie MySMIS</w:t>
            </w:r>
          </w:p>
        </w:tc>
        <w:tc>
          <w:tcPr>
            <w:tcW w:w="1369" w:type="pct"/>
            <w:gridSpan w:val="2"/>
            <w:shd w:val="clear" w:color="auto" w:fill="F2DBDB"/>
            <w:vAlign w:val="center"/>
          </w:tcPr>
          <w:p w14:paraId="0CC31EE9" w14:textId="77777777" w:rsidR="00724139" w:rsidRPr="0005483F" w:rsidRDefault="00724139" w:rsidP="00F94FCC">
            <w:pPr>
              <w:spacing w:after="0" w:line="240" w:lineRule="auto"/>
              <w:jc w:val="both"/>
              <w:rPr>
                <w:rFonts w:ascii="Trebuchet MS" w:hAnsi="Trebuchet MS"/>
                <w:b/>
                <w:color w:val="244061" w:themeColor="accent1" w:themeShade="80"/>
              </w:rPr>
            </w:pPr>
            <w:r w:rsidRPr="0005483F">
              <w:rPr>
                <w:rFonts w:ascii="Trebuchet MS" w:hAnsi="Trebuchet MS"/>
                <w:b/>
                <w:color w:val="244061" w:themeColor="accent1" w:themeShade="80"/>
              </w:rPr>
              <w:t>Subcategorie MySMIS</w:t>
            </w:r>
          </w:p>
        </w:tc>
        <w:tc>
          <w:tcPr>
            <w:tcW w:w="2290" w:type="pct"/>
            <w:shd w:val="clear" w:color="auto" w:fill="F2DBDB"/>
            <w:vAlign w:val="center"/>
          </w:tcPr>
          <w:p w14:paraId="34858F36" w14:textId="77777777" w:rsidR="00724139" w:rsidRPr="0005483F" w:rsidRDefault="00724139" w:rsidP="00F94FCC">
            <w:pPr>
              <w:spacing w:after="0" w:line="240" w:lineRule="auto"/>
              <w:jc w:val="both"/>
              <w:rPr>
                <w:rFonts w:ascii="Trebuchet MS" w:hAnsi="Trebuchet MS"/>
                <w:b/>
                <w:color w:val="244061" w:themeColor="accent1" w:themeShade="80"/>
              </w:rPr>
            </w:pPr>
            <w:r w:rsidRPr="0005483F">
              <w:rPr>
                <w:rFonts w:ascii="Trebuchet MS" w:hAnsi="Trebuchet MS"/>
                <w:b/>
                <w:color w:val="244061" w:themeColor="accent1" w:themeShade="80"/>
              </w:rPr>
              <w:t>Subcategoria (descrierea cheltuielii) conține:</w:t>
            </w:r>
          </w:p>
        </w:tc>
      </w:tr>
      <w:tr w:rsidR="0005483F" w:rsidRPr="0005483F" w14:paraId="194A8F9A" w14:textId="77777777" w:rsidTr="00F94FCC">
        <w:tc>
          <w:tcPr>
            <w:tcW w:w="524" w:type="pct"/>
            <w:vMerge w:val="restart"/>
            <w:shd w:val="clear" w:color="auto" w:fill="B8CCE4"/>
          </w:tcPr>
          <w:p w14:paraId="140A6409" w14:textId="77777777" w:rsidR="00724139" w:rsidRPr="0005483F" w:rsidRDefault="00724139" w:rsidP="00F94FCC">
            <w:pPr>
              <w:spacing w:after="0" w:line="240" w:lineRule="auto"/>
              <w:rPr>
                <w:rFonts w:ascii="Trebuchet MS" w:hAnsi="Trebuchet MS"/>
                <w:color w:val="244061" w:themeColor="accent1" w:themeShade="80"/>
              </w:rPr>
            </w:pPr>
            <w:r w:rsidRPr="0005483F">
              <w:rPr>
                <w:rFonts w:ascii="Trebuchet MS" w:hAnsi="Trebuchet MS"/>
                <w:b/>
                <w:color w:val="244061" w:themeColor="accent1" w:themeShade="80"/>
              </w:rPr>
              <w:t>Cheltuielile eligibile</w:t>
            </w:r>
            <w:r w:rsidRPr="0005483F">
              <w:rPr>
                <w:rFonts w:ascii="Trebuchet MS" w:hAnsi="Trebuchet MS"/>
                <w:color w:val="244061" w:themeColor="accent1" w:themeShade="80"/>
              </w:rPr>
              <w:t xml:space="preserve"> </w:t>
            </w:r>
            <w:r w:rsidRPr="0005483F">
              <w:rPr>
                <w:rFonts w:ascii="Trebuchet MS" w:hAnsi="Trebuchet MS"/>
                <w:b/>
                <w:color w:val="244061" w:themeColor="accent1" w:themeShade="80"/>
              </w:rPr>
              <w:t xml:space="preserve">directe  </w:t>
            </w:r>
          </w:p>
        </w:tc>
        <w:tc>
          <w:tcPr>
            <w:tcW w:w="817" w:type="pct"/>
            <w:vAlign w:val="center"/>
          </w:tcPr>
          <w:p w14:paraId="6DAC6637" w14:textId="77777777" w:rsidR="00724139" w:rsidRPr="0005483F" w:rsidRDefault="00724139" w:rsidP="00F94FCC">
            <w:pPr>
              <w:autoSpaceDE w:val="0"/>
              <w:autoSpaceDN w:val="0"/>
              <w:adjustRightInd w:val="0"/>
              <w:spacing w:after="0" w:line="240" w:lineRule="auto"/>
              <w:rPr>
                <w:rFonts w:ascii="Trebuchet MS" w:hAnsi="Trebuchet MS" w:cs="Calibri"/>
                <w:color w:val="244061" w:themeColor="accent1" w:themeShade="80"/>
              </w:rPr>
            </w:pPr>
            <w:r w:rsidRPr="0005483F">
              <w:rPr>
                <w:rFonts w:ascii="Trebuchet MS" w:hAnsi="Trebuchet MS" w:cs="Calibri"/>
                <w:color w:val="244061" w:themeColor="accent1" w:themeShade="80"/>
              </w:rPr>
              <w:t>9-Cheltuieli aferente</w:t>
            </w:r>
          </w:p>
          <w:p w14:paraId="09DA3EA0" w14:textId="77777777" w:rsidR="00724139" w:rsidRPr="0005483F" w:rsidRDefault="00724139" w:rsidP="00F94FCC">
            <w:pPr>
              <w:spacing w:after="0" w:line="240" w:lineRule="auto"/>
              <w:jc w:val="both"/>
              <w:rPr>
                <w:rFonts w:ascii="Trebuchet MS" w:hAnsi="Trebuchet MS"/>
                <w:color w:val="244061" w:themeColor="accent1" w:themeShade="80"/>
              </w:rPr>
            </w:pPr>
            <w:r w:rsidRPr="0005483F">
              <w:rPr>
                <w:rFonts w:ascii="Trebuchet MS" w:hAnsi="Trebuchet MS" w:cs="Calibri"/>
                <w:color w:val="244061" w:themeColor="accent1" w:themeShade="80"/>
              </w:rPr>
              <w:t>managementului de proiect</w:t>
            </w:r>
          </w:p>
        </w:tc>
        <w:tc>
          <w:tcPr>
            <w:tcW w:w="1369" w:type="pct"/>
            <w:gridSpan w:val="2"/>
            <w:vAlign w:val="center"/>
          </w:tcPr>
          <w:p w14:paraId="14A1304F" w14:textId="77777777" w:rsidR="00724139" w:rsidRPr="0005483F" w:rsidRDefault="00724139" w:rsidP="00F94FCC">
            <w:p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 xml:space="preserve">23-Cheltuieli salariale cu managerul de proiect </w:t>
            </w:r>
          </w:p>
        </w:tc>
        <w:tc>
          <w:tcPr>
            <w:tcW w:w="2290" w:type="pct"/>
          </w:tcPr>
          <w:p w14:paraId="06C6F250" w14:textId="77777777" w:rsidR="00724139" w:rsidRPr="0005483F" w:rsidRDefault="00724139" w:rsidP="00CF40A4">
            <w:pPr>
              <w:numPr>
                <w:ilvl w:val="0"/>
                <w:numId w:val="6"/>
              </w:num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Salariu manager de proiect</w:t>
            </w:r>
          </w:p>
        </w:tc>
      </w:tr>
      <w:tr w:rsidR="0005483F" w:rsidRPr="0005483F" w14:paraId="5A64366C" w14:textId="77777777" w:rsidTr="00F94FCC">
        <w:tc>
          <w:tcPr>
            <w:tcW w:w="524" w:type="pct"/>
            <w:vMerge/>
            <w:shd w:val="clear" w:color="auto" w:fill="B8CCE4"/>
          </w:tcPr>
          <w:p w14:paraId="5C73C4AF" w14:textId="77777777" w:rsidR="00724139" w:rsidRPr="0005483F" w:rsidRDefault="00724139" w:rsidP="00F94FCC">
            <w:pPr>
              <w:spacing w:after="0" w:line="240" w:lineRule="auto"/>
              <w:jc w:val="both"/>
              <w:rPr>
                <w:rFonts w:ascii="Trebuchet MS" w:hAnsi="Trebuchet MS"/>
                <w:color w:val="244061" w:themeColor="accent1" w:themeShade="80"/>
              </w:rPr>
            </w:pPr>
          </w:p>
        </w:tc>
        <w:tc>
          <w:tcPr>
            <w:tcW w:w="817" w:type="pct"/>
            <w:vMerge w:val="restart"/>
            <w:vAlign w:val="center"/>
          </w:tcPr>
          <w:p w14:paraId="604D6130" w14:textId="77777777" w:rsidR="00724139" w:rsidRPr="0005483F" w:rsidRDefault="00724139" w:rsidP="00F94FCC">
            <w:p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25-Cheltuieli salariale</w:t>
            </w:r>
          </w:p>
        </w:tc>
        <w:tc>
          <w:tcPr>
            <w:tcW w:w="1369" w:type="pct"/>
            <w:gridSpan w:val="2"/>
            <w:vAlign w:val="center"/>
          </w:tcPr>
          <w:p w14:paraId="139652B2" w14:textId="77777777" w:rsidR="00724139" w:rsidRPr="0005483F" w:rsidRDefault="00724139" w:rsidP="00F94FCC">
            <w:p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 xml:space="preserve">83-Cheltuieli salariale cu personalul implicat in implementarea proiectului (în derularea </w:t>
            </w:r>
            <w:r w:rsidRPr="0005483F">
              <w:rPr>
                <w:rFonts w:ascii="Trebuchet MS" w:hAnsi="Trebuchet MS"/>
                <w:color w:val="244061" w:themeColor="accent1" w:themeShade="80"/>
              </w:rPr>
              <w:lastRenderedPageBreak/>
              <w:t>activităților, altele decât management de proiect)</w:t>
            </w:r>
          </w:p>
        </w:tc>
        <w:tc>
          <w:tcPr>
            <w:tcW w:w="2290" w:type="pct"/>
          </w:tcPr>
          <w:p w14:paraId="7131057B" w14:textId="77777777" w:rsidR="00724139" w:rsidRPr="0005483F" w:rsidRDefault="00724139" w:rsidP="00CF40A4">
            <w:pPr>
              <w:numPr>
                <w:ilvl w:val="0"/>
                <w:numId w:val="6"/>
              </w:num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lastRenderedPageBreak/>
              <w:t>Salarii pentru personalul implicat în implementarea proiectului, altele decât management de proiect</w:t>
            </w:r>
          </w:p>
          <w:p w14:paraId="08EF2B7E" w14:textId="6FD1EDCB" w:rsidR="004D2704" w:rsidRPr="0005483F" w:rsidRDefault="004D2704" w:rsidP="004D2704">
            <w:pPr>
              <w:spacing w:after="0" w:line="240" w:lineRule="auto"/>
              <w:jc w:val="both"/>
              <w:rPr>
                <w:rFonts w:ascii="Trebuchet MS" w:hAnsi="Trebuchet MS"/>
                <w:color w:val="244061" w:themeColor="accent1" w:themeShade="80"/>
              </w:rPr>
            </w:pPr>
            <w:r w:rsidRPr="0005483F">
              <w:rPr>
                <w:rFonts w:ascii="Trebuchet MS" w:hAnsi="Trebuchet MS" w:cs="Tahoma"/>
                <w:color w:val="244061" w:themeColor="accent1" w:themeShade="80"/>
              </w:rPr>
              <w:lastRenderedPageBreak/>
              <w:t>NB: nu vor fi incluse articole de cheltuiala aferente lectorilor implicați în implementarea programelor de formare profesional? (nivel 2, 3 sau 4), care vor fi decontate de la subcategoriile MySMIS 210, 211 sau 212.</w:t>
            </w:r>
          </w:p>
        </w:tc>
      </w:tr>
      <w:tr w:rsidR="0005483F" w:rsidRPr="0005483F" w14:paraId="041C5F47" w14:textId="77777777" w:rsidTr="00F94FCC">
        <w:tc>
          <w:tcPr>
            <w:tcW w:w="524" w:type="pct"/>
            <w:vMerge/>
            <w:shd w:val="clear" w:color="auto" w:fill="B8CCE4"/>
          </w:tcPr>
          <w:p w14:paraId="5188A92C" w14:textId="77777777" w:rsidR="00724139" w:rsidRPr="0005483F" w:rsidRDefault="00724139" w:rsidP="00F94FCC">
            <w:pPr>
              <w:spacing w:after="0" w:line="240" w:lineRule="auto"/>
              <w:jc w:val="both"/>
              <w:rPr>
                <w:rFonts w:ascii="Trebuchet MS" w:hAnsi="Trebuchet MS"/>
                <w:color w:val="244061" w:themeColor="accent1" w:themeShade="80"/>
              </w:rPr>
            </w:pPr>
          </w:p>
        </w:tc>
        <w:tc>
          <w:tcPr>
            <w:tcW w:w="817" w:type="pct"/>
            <w:vMerge/>
            <w:vAlign w:val="center"/>
          </w:tcPr>
          <w:p w14:paraId="02CED1F5" w14:textId="77777777" w:rsidR="00724139" w:rsidRPr="0005483F" w:rsidRDefault="00724139" w:rsidP="00F94FCC">
            <w:pPr>
              <w:spacing w:after="0" w:line="240" w:lineRule="auto"/>
              <w:jc w:val="both"/>
              <w:rPr>
                <w:rFonts w:ascii="Trebuchet MS" w:hAnsi="Trebuchet MS"/>
                <w:color w:val="244061" w:themeColor="accent1" w:themeShade="80"/>
              </w:rPr>
            </w:pPr>
          </w:p>
        </w:tc>
        <w:tc>
          <w:tcPr>
            <w:tcW w:w="1369" w:type="pct"/>
            <w:gridSpan w:val="2"/>
            <w:vAlign w:val="center"/>
          </w:tcPr>
          <w:p w14:paraId="535956BB" w14:textId="77777777" w:rsidR="00724139" w:rsidRPr="0005483F" w:rsidRDefault="00724139" w:rsidP="00F94FCC">
            <w:p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 xml:space="preserve">164-Contribuții sociale aferente cheltuielilor salariale </w:t>
            </w:r>
            <w:proofErr w:type="spellStart"/>
            <w:r w:rsidRPr="0005483F">
              <w:rPr>
                <w:rFonts w:ascii="Trebuchet MS" w:hAnsi="Trebuchet MS"/>
                <w:color w:val="244061" w:themeColor="accent1" w:themeShade="80"/>
              </w:rPr>
              <w:t>şi</w:t>
            </w:r>
            <w:proofErr w:type="spellEnd"/>
            <w:r w:rsidRPr="0005483F">
              <w:rPr>
                <w:rFonts w:ascii="Trebuchet MS" w:hAnsi="Trebuchet MS"/>
                <w:color w:val="244061" w:themeColor="accent1" w:themeShade="80"/>
              </w:rPr>
              <w:t xml:space="preserve"> cheltuielilor asimilate acestora (contribuții angajați </w:t>
            </w:r>
            <w:proofErr w:type="spellStart"/>
            <w:r w:rsidRPr="0005483F">
              <w:rPr>
                <w:rFonts w:ascii="Trebuchet MS" w:hAnsi="Trebuchet MS"/>
                <w:color w:val="244061" w:themeColor="accent1" w:themeShade="80"/>
              </w:rPr>
              <w:t>şi</w:t>
            </w:r>
            <w:proofErr w:type="spellEnd"/>
            <w:r w:rsidRPr="0005483F">
              <w:rPr>
                <w:rFonts w:ascii="Trebuchet MS" w:hAnsi="Trebuchet MS"/>
                <w:color w:val="244061" w:themeColor="accent1" w:themeShade="80"/>
              </w:rPr>
              <w:t xml:space="preserve"> angajatori)</w:t>
            </w:r>
          </w:p>
        </w:tc>
        <w:tc>
          <w:tcPr>
            <w:tcW w:w="2290" w:type="pct"/>
          </w:tcPr>
          <w:p w14:paraId="25611CA7" w14:textId="77777777" w:rsidR="00724139" w:rsidRPr="0005483F" w:rsidRDefault="00724139" w:rsidP="00CF40A4">
            <w:pPr>
              <w:numPr>
                <w:ilvl w:val="0"/>
                <w:numId w:val="6"/>
              </w:numPr>
              <w:spacing w:after="0" w:line="240" w:lineRule="auto"/>
              <w:jc w:val="both"/>
              <w:rPr>
                <w:rFonts w:ascii="Trebuchet MS" w:hAnsi="Trebuchet MS"/>
                <w:color w:val="244061" w:themeColor="accent1" w:themeShade="80"/>
              </w:rPr>
            </w:pPr>
            <w:r w:rsidRPr="0005483F">
              <w:rPr>
                <w:rFonts w:ascii="Trebuchet MS" w:hAnsi="Trebuchet MS" w:cs="Calibri"/>
                <w:color w:val="244061" w:themeColor="accent1" w:themeShade="80"/>
              </w:rPr>
              <w:t xml:space="preserve">Contribuții angajat </w:t>
            </w:r>
            <w:proofErr w:type="spellStart"/>
            <w:r w:rsidRPr="0005483F">
              <w:rPr>
                <w:rFonts w:ascii="Trebuchet MS" w:hAnsi="Trebuchet MS" w:cs="Calibri"/>
                <w:color w:val="244061" w:themeColor="accent1" w:themeShade="80"/>
              </w:rPr>
              <w:t>şi</w:t>
            </w:r>
            <w:proofErr w:type="spellEnd"/>
            <w:r w:rsidRPr="0005483F">
              <w:rPr>
                <w:rFonts w:ascii="Trebuchet MS" w:hAnsi="Trebuchet MS" w:cs="Calibri"/>
                <w:color w:val="244061" w:themeColor="accent1" w:themeShade="80"/>
              </w:rPr>
              <w:t xml:space="preserve"> angajator pentru manager de proiect</w:t>
            </w:r>
          </w:p>
          <w:p w14:paraId="6E21D642" w14:textId="77777777" w:rsidR="00724139" w:rsidRPr="0005483F" w:rsidRDefault="00724139" w:rsidP="00CF40A4">
            <w:pPr>
              <w:numPr>
                <w:ilvl w:val="0"/>
                <w:numId w:val="6"/>
              </w:numPr>
              <w:autoSpaceDE w:val="0"/>
              <w:autoSpaceDN w:val="0"/>
              <w:adjustRightInd w:val="0"/>
              <w:spacing w:after="0" w:line="240" w:lineRule="auto"/>
              <w:jc w:val="both"/>
              <w:rPr>
                <w:rFonts w:ascii="Trebuchet MS" w:hAnsi="Trebuchet MS"/>
                <w:color w:val="244061" w:themeColor="accent1" w:themeShade="80"/>
              </w:rPr>
            </w:pPr>
            <w:r w:rsidRPr="0005483F">
              <w:rPr>
                <w:rFonts w:ascii="Trebuchet MS" w:hAnsi="Trebuchet MS" w:cs="Calibri"/>
                <w:color w:val="244061" w:themeColor="accent1" w:themeShade="80"/>
              </w:rPr>
              <w:t xml:space="preserve">Contribuții angajați </w:t>
            </w:r>
            <w:proofErr w:type="spellStart"/>
            <w:r w:rsidRPr="0005483F">
              <w:rPr>
                <w:rFonts w:ascii="Trebuchet MS" w:hAnsi="Trebuchet MS" w:cs="Calibri"/>
                <w:color w:val="244061" w:themeColor="accent1" w:themeShade="80"/>
              </w:rPr>
              <w:t>şi</w:t>
            </w:r>
            <w:proofErr w:type="spellEnd"/>
            <w:r w:rsidRPr="0005483F">
              <w:rPr>
                <w:rFonts w:ascii="Trebuchet MS" w:hAnsi="Trebuchet MS" w:cs="Calibri"/>
                <w:color w:val="244061" w:themeColor="accent1" w:themeShade="80"/>
              </w:rPr>
              <w:t xml:space="preserve"> angajatori pentru personalul implicat in implementarea proiectului altele decât management de proiect.</w:t>
            </w:r>
          </w:p>
          <w:p w14:paraId="1994FF8C" w14:textId="4E14964B" w:rsidR="004D2704" w:rsidRPr="0005483F" w:rsidRDefault="004D2704" w:rsidP="004D2704">
            <w:pPr>
              <w:autoSpaceDE w:val="0"/>
              <w:autoSpaceDN w:val="0"/>
              <w:adjustRightInd w:val="0"/>
              <w:spacing w:after="0" w:line="240" w:lineRule="auto"/>
              <w:jc w:val="both"/>
              <w:rPr>
                <w:rFonts w:ascii="Trebuchet MS" w:hAnsi="Trebuchet MS"/>
                <w:color w:val="244061" w:themeColor="accent1" w:themeShade="80"/>
              </w:rPr>
            </w:pPr>
            <w:r w:rsidRPr="0005483F">
              <w:rPr>
                <w:rFonts w:ascii="Trebuchet MS" w:hAnsi="Trebuchet MS" w:cs="Tahoma"/>
                <w:color w:val="244061" w:themeColor="accent1" w:themeShade="80"/>
              </w:rPr>
              <w:t>NB: nu vor fi incluse articole de cheltuiala aferente lectorilor implicați în implementarea programelor de formare profesional? (nivel 2, 3 sau 4), care vor fi decontate de la subcategoriile MySMIS 210, 211 sau 212.</w:t>
            </w:r>
          </w:p>
        </w:tc>
      </w:tr>
      <w:tr w:rsidR="0005483F" w:rsidRPr="0005483F" w14:paraId="79599EDC" w14:textId="77777777" w:rsidTr="00F94FCC">
        <w:tc>
          <w:tcPr>
            <w:tcW w:w="524" w:type="pct"/>
            <w:vMerge/>
            <w:shd w:val="clear" w:color="auto" w:fill="B8CCE4"/>
          </w:tcPr>
          <w:p w14:paraId="4F7FC9DC" w14:textId="77777777" w:rsidR="00724139" w:rsidRPr="0005483F" w:rsidRDefault="00724139" w:rsidP="00F94FCC">
            <w:pPr>
              <w:spacing w:after="0" w:line="240" w:lineRule="auto"/>
              <w:jc w:val="both"/>
              <w:rPr>
                <w:rFonts w:ascii="Trebuchet MS" w:hAnsi="Trebuchet MS"/>
                <w:color w:val="244061" w:themeColor="accent1" w:themeShade="80"/>
              </w:rPr>
            </w:pPr>
          </w:p>
        </w:tc>
        <w:tc>
          <w:tcPr>
            <w:tcW w:w="817" w:type="pct"/>
            <w:vMerge w:val="restart"/>
            <w:vAlign w:val="center"/>
          </w:tcPr>
          <w:p w14:paraId="746FD70F" w14:textId="77777777" w:rsidR="00724139" w:rsidRPr="0005483F" w:rsidRDefault="00724139" w:rsidP="00F94FCC">
            <w:pPr>
              <w:spacing w:after="0" w:line="240" w:lineRule="auto"/>
              <w:rPr>
                <w:rFonts w:ascii="Trebuchet MS" w:hAnsi="Trebuchet MS"/>
                <w:color w:val="244061" w:themeColor="accent1" w:themeShade="80"/>
              </w:rPr>
            </w:pPr>
            <w:r w:rsidRPr="0005483F">
              <w:rPr>
                <w:rFonts w:ascii="Trebuchet MS" w:hAnsi="Trebuchet MS"/>
                <w:color w:val="244061" w:themeColor="accent1" w:themeShade="80"/>
              </w:rPr>
              <w:t>27-Cheltuieli cu deplasarea</w:t>
            </w:r>
          </w:p>
        </w:tc>
        <w:tc>
          <w:tcPr>
            <w:tcW w:w="1369" w:type="pct"/>
            <w:gridSpan w:val="2"/>
            <w:vAlign w:val="center"/>
          </w:tcPr>
          <w:p w14:paraId="019A4800" w14:textId="77777777" w:rsidR="00724139" w:rsidRPr="0005483F" w:rsidRDefault="00724139" w:rsidP="00F94FCC">
            <w:p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98-Cheltuieli cu deplasarea pentru personal propriu și experți implicați in implementarea proiectului</w:t>
            </w:r>
          </w:p>
        </w:tc>
        <w:tc>
          <w:tcPr>
            <w:tcW w:w="2290" w:type="pct"/>
          </w:tcPr>
          <w:p w14:paraId="16C8CAB2" w14:textId="77777777" w:rsidR="00724139" w:rsidRPr="0005483F" w:rsidRDefault="00724139" w:rsidP="00CF40A4">
            <w:pPr>
              <w:numPr>
                <w:ilvl w:val="0"/>
                <w:numId w:val="6"/>
              </w:num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Cheltuieli pentru cazare</w:t>
            </w:r>
          </w:p>
          <w:p w14:paraId="3014C5F7" w14:textId="77777777" w:rsidR="00724139" w:rsidRPr="0005483F" w:rsidRDefault="00724139" w:rsidP="00CF40A4">
            <w:pPr>
              <w:numPr>
                <w:ilvl w:val="0"/>
                <w:numId w:val="6"/>
              </w:num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Cheltuieli cu diurna personalului propriu</w:t>
            </w:r>
          </w:p>
          <w:p w14:paraId="27FB55A8" w14:textId="77777777" w:rsidR="00724139" w:rsidRPr="0005483F" w:rsidRDefault="00724139" w:rsidP="00CF40A4">
            <w:pPr>
              <w:numPr>
                <w:ilvl w:val="0"/>
                <w:numId w:val="6"/>
              </w:num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 xml:space="preserve">Cheltuieli pentru transportul persoanelor (inclusiv transportul efectuat cu mijloacele de transport în comun sau taxi,  gară, autogară sau port </w:t>
            </w:r>
            <w:proofErr w:type="spellStart"/>
            <w:r w:rsidRPr="0005483F">
              <w:rPr>
                <w:rFonts w:ascii="Trebuchet MS" w:hAnsi="Trebuchet MS"/>
                <w:color w:val="244061" w:themeColor="accent1" w:themeShade="80"/>
              </w:rPr>
              <w:t>şi</w:t>
            </w:r>
            <w:proofErr w:type="spellEnd"/>
            <w:r w:rsidRPr="0005483F">
              <w:rPr>
                <w:rFonts w:ascii="Trebuchet MS" w:hAnsi="Trebuchet MS"/>
                <w:color w:val="244061" w:themeColor="accent1" w:themeShade="80"/>
              </w:rPr>
              <w:t xml:space="preserve"> locul delegării ori locul de cazare, precum </w:t>
            </w:r>
            <w:proofErr w:type="spellStart"/>
            <w:r w:rsidRPr="0005483F">
              <w:rPr>
                <w:rFonts w:ascii="Trebuchet MS" w:hAnsi="Trebuchet MS"/>
                <w:color w:val="244061" w:themeColor="accent1" w:themeShade="80"/>
              </w:rPr>
              <w:t>şi</w:t>
            </w:r>
            <w:proofErr w:type="spellEnd"/>
            <w:r w:rsidRPr="0005483F">
              <w:rPr>
                <w:rFonts w:ascii="Trebuchet MS" w:hAnsi="Trebuchet MS"/>
                <w:color w:val="244061" w:themeColor="accent1" w:themeShade="80"/>
              </w:rPr>
              <w:t xml:space="preserve"> transportul efectuat pe distanta dintre locul de cazare </w:t>
            </w:r>
            <w:proofErr w:type="spellStart"/>
            <w:r w:rsidRPr="0005483F">
              <w:rPr>
                <w:rFonts w:ascii="Trebuchet MS" w:hAnsi="Trebuchet MS"/>
                <w:color w:val="244061" w:themeColor="accent1" w:themeShade="80"/>
              </w:rPr>
              <w:t>şi</w:t>
            </w:r>
            <w:proofErr w:type="spellEnd"/>
            <w:r w:rsidRPr="0005483F">
              <w:rPr>
                <w:rFonts w:ascii="Trebuchet MS" w:hAnsi="Trebuchet MS"/>
                <w:color w:val="244061" w:themeColor="accent1" w:themeShade="80"/>
              </w:rPr>
              <w:t xml:space="preserve"> locul delegării)</w:t>
            </w:r>
          </w:p>
          <w:p w14:paraId="7011E3B6" w14:textId="77777777" w:rsidR="00724139" w:rsidRPr="0005483F" w:rsidRDefault="00724139" w:rsidP="00CF40A4">
            <w:pPr>
              <w:numPr>
                <w:ilvl w:val="0"/>
                <w:numId w:val="6"/>
              </w:num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 xml:space="preserve">Taxe </w:t>
            </w:r>
            <w:proofErr w:type="spellStart"/>
            <w:r w:rsidRPr="0005483F">
              <w:rPr>
                <w:rFonts w:ascii="Trebuchet MS" w:hAnsi="Trebuchet MS"/>
                <w:color w:val="244061" w:themeColor="accent1" w:themeShade="80"/>
              </w:rPr>
              <w:t>şi</w:t>
            </w:r>
            <w:proofErr w:type="spellEnd"/>
            <w:r w:rsidRPr="0005483F">
              <w:rPr>
                <w:rFonts w:ascii="Trebuchet MS" w:hAnsi="Trebuchet MS"/>
                <w:color w:val="244061" w:themeColor="accent1" w:themeShade="80"/>
              </w:rPr>
              <w:t xml:space="preserve"> asigurări de călătorie și asigurări medicale aferente deplasării</w:t>
            </w:r>
          </w:p>
        </w:tc>
      </w:tr>
      <w:tr w:rsidR="0005483F" w:rsidRPr="0005483F" w14:paraId="61FE0844" w14:textId="77777777" w:rsidTr="00F94FCC">
        <w:tc>
          <w:tcPr>
            <w:tcW w:w="524" w:type="pct"/>
            <w:vMerge/>
            <w:shd w:val="clear" w:color="auto" w:fill="B8CCE4"/>
          </w:tcPr>
          <w:p w14:paraId="7E304924" w14:textId="77777777" w:rsidR="00724139" w:rsidRPr="0005483F" w:rsidRDefault="00724139" w:rsidP="00F94FCC">
            <w:pPr>
              <w:spacing w:after="0" w:line="240" w:lineRule="auto"/>
              <w:jc w:val="both"/>
              <w:rPr>
                <w:rFonts w:ascii="Trebuchet MS" w:hAnsi="Trebuchet MS"/>
                <w:color w:val="244061" w:themeColor="accent1" w:themeShade="80"/>
              </w:rPr>
            </w:pPr>
          </w:p>
        </w:tc>
        <w:tc>
          <w:tcPr>
            <w:tcW w:w="817" w:type="pct"/>
            <w:vMerge/>
          </w:tcPr>
          <w:p w14:paraId="1D72E796" w14:textId="77777777" w:rsidR="00724139" w:rsidRPr="0005483F" w:rsidRDefault="00724139" w:rsidP="00F94FCC">
            <w:pPr>
              <w:spacing w:after="0" w:line="240" w:lineRule="auto"/>
              <w:jc w:val="both"/>
              <w:rPr>
                <w:rFonts w:ascii="Trebuchet MS" w:hAnsi="Trebuchet MS"/>
                <w:color w:val="244061" w:themeColor="accent1" w:themeShade="80"/>
              </w:rPr>
            </w:pPr>
          </w:p>
        </w:tc>
        <w:tc>
          <w:tcPr>
            <w:tcW w:w="1369" w:type="pct"/>
            <w:gridSpan w:val="2"/>
            <w:vAlign w:val="center"/>
          </w:tcPr>
          <w:p w14:paraId="5C2B228F" w14:textId="77777777" w:rsidR="00724139" w:rsidRPr="0005483F" w:rsidRDefault="00724139" w:rsidP="00F94FCC">
            <w:p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97-Cheltuieli cu deplasarea pentru participanți - grup țintă</w:t>
            </w:r>
          </w:p>
        </w:tc>
        <w:tc>
          <w:tcPr>
            <w:tcW w:w="2290" w:type="pct"/>
          </w:tcPr>
          <w:p w14:paraId="7DD9A335" w14:textId="77777777" w:rsidR="00724139" w:rsidRPr="0005483F" w:rsidRDefault="00724139" w:rsidP="00CF40A4">
            <w:pPr>
              <w:numPr>
                <w:ilvl w:val="0"/>
                <w:numId w:val="4"/>
              </w:num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Cheltuieli pentru cazare</w:t>
            </w:r>
          </w:p>
          <w:p w14:paraId="2157319A" w14:textId="77777777" w:rsidR="00724139" w:rsidRPr="0005483F" w:rsidRDefault="00724139" w:rsidP="00CF40A4">
            <w:pPr>
              <w:numPr>
                <w:ilvl w:val="0"/>
                <w:numId w:val="4"/>
              </w:num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 xml:space="preserve">Cheltuieli pentru transportul persoanelor (inclusiv transportul efectuat cu mijloacele de transport în comun sau taxi, gară, autogară sau port </w:t>
            </w:r>
            <w:proofErr w:type="spellStart"/>
            <w:r w:rsidRPr="0005483F">
              <w:rPr>
                <w:rFonts w:ascii="Trebuchet MS" w:hAnsi="Trebuchet MS"/>
                <w:color w:val="244061" w:themeColor="accent1" w:themeShade="80"/>
              </w:rPr>
              <w:t>şi</w:t>
            </w:r>
            <w:proofErr w:type="spellEnd"/>
            <w:r w:rsidRPr="0005483F">
              <w:rPr>
                <w:rFonts w:ascii="Trebuchet MS" w:hAnsi="Trebuchet MS"/>
                <w:color w:val="244061" w:themeColor="accent1" w:themeShade="80"/>
              </w:rPr>
              <w:t xml:space="preserve"> locul delegării ori locul de cazare, precum </w:t>
            </w:r>
            <w:proofErr w:type="spellStart"/>
            <w:r w:rsidRPr="0005483F">
              <w:rPr>
                <w:rFonts w:ascii="Trebuchet MS" w:hAnsi="Trebuchet MS"/>
                <w:color w:val="244061" w:themeColor="accent1" w:themeShade="80"/>
              </w:rPr>
              <w:t>şi</w:t>
            </w:r>
            <w:proofErr w:type="spellEnd"/>
            <w:r w:rsidRPr="0005483F">
              <w:rPr>
                <w:rFonts w:ascii="Trebuchet MS" w:hAnsi="Trebuchet MS"/>
                <w:color w:val="244061" w:themeColor="accent1" w:themeShade="80"/>
              </w:rPr>
              <w:t xml:space="preserve"> transportul efectuat pe distanta dintre locul de cazare </w:t>
            </w:r>
            <w:proofErr w:type="spellStart"/>
            <w:r w:rsidRPr="0005483F">
              <w:rPr>
                <w:rFonts w:ascii="Trebuchet MS" w:hAnsi="Trebuchet MS"/>
                <w:color w:val="244061" w:themeColor="accent1" w:themeShade="80"/>
              </w:rPr>
              <w:t>şi</w:t>
            </w:r>
            <w:proofErr w:type="spellEnd"/>
            <w:r w:rsidRPr="0005483F">
              <w:rPr>
                <w:rFonts w:ascii="Trebuchet MS" w:hAnsi="Trebuchet MS"/>
                <w:color w:val="244061" w:themeColor="accent1" w:themeShade="80"/>
              </w:rPr>
              <w:t xml:space="preserve"> locul delegării)</w:t>
            </w:r>
          </w:p>
          <w:p w14:paraId="2916927A" w14:textId="77777777" w:rsidR="00724139" w:rsidRPr="0005483F" w:rsidRDefault="00724139" w:rsidP="00CF40A4">
            <w:pPr>
              <w:numPr>
                <w:ilvl w:val="0"/>
                <w:numId w:val="4"/>
              </w:num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 xml:space="preserve">Taxe </w:t>
            </w:r>
            <w:proofErr w:type="spellStart"/>
            <w:r w:rsidRPr="0005483F">
              <w:rPr>
                <w:rFonts w:ascii="Trebuchet MS" w:hAnsi="Trebuchet MS"/>
                <w:color w:val="244061" w:themeColor="accent1" w:themeShade="80"/>
              </w:rPr>
              <w:t>şi</w:t>
            </w:r>
            <w:proofErr w:type="spellEnd"/>
            <w:r w:rsidRPr="0005483F">
              <w:rPr>
                <w:rFonts w:ascii="Trebuchet MS" w:hAnsi="Trebuchet MS"/>
                <w:color w:val="244061" w:themeColor="accent1" w:themeShade="80"/>
              </w:rPr>
              <w:t xml:space="preserve"> asigurări de călătorie și asigurări medicale aferente deplasării</w:t>
            </w:r>
          </w:p>
        </w:tc>
      </w:tr>
      <w:tr w:rsidR="0005483F" w:rsidRPr="0005483F" w14:paraId="339FC2C7" w14:textId="77777777" w:rsidTr="00F94FCC">
        <w:tc>
          <w:tcPr>
            <w:tcW w:w="524" w:type="pct"/>
            <w:vMerge/>
            <w:shd w:val="clear" w:color="auto" w:fill="B8CCE4"/>
          </w:tcPr>
          <w:p w14:paraId="69901083" w14:textId="77777777" w:rsidR="00724139" w:rsidRPr="0005483F" w:rsidRDefault="00724139" w:rsidP="00F94FCC">
            <w:pPr>
              <w:spacing w:after="0" w:line="240" w:lineRule="auto"/>
              <w:jc w:val="both"/>
              <w:rPr>
                <w:rFonts w:ascii="Trebuchet MS" w:hAnsi="Trebuchet MS"/>
                <w:color w:val="244061" w:themeColor="accent1" w:themeShade="80"/>
              </w:rPr>
            </w:pPr>
          </w:p>
        </w:tc>
        <w:tc>
          <w:tcPr>
            <w:tcW w:w="817" w:type="pct"/>
            <w:vMerge w:val="restart"/>
            <w:vAlign w:val="center"/>
          </w:tcPr>
          <w:p w14:paraId="56D65C70" w14:textId="77777777" w:rsidR="00724139" w:rsidRPr="0005483F" w:rsidRDefault="00724139" w:rsidP="00F94FCC">
            <w:pPr>
              <w:spacing w:after="0" w:line="240" w:lineRule="auto"/>
              <w:rPr>
                <w:rFonts w:ascii="Trebuchet MS" w:hAnsi="Trebuchet MS"/>
                <w:color w:val="244061" w:themeColor="accent1" w:themeShade="80"/>
              </w:rPr>
            </w:pPr>
            <w:r w:rsidRPr="0005483F">
              <w:rPr>
                <w:rFonts w:ascii="Trebuchet MS" w:hAnsi="Trebuchet MS"/>
                <w:color w:val="244061" w:themeColor="accent1" w:themeShade="80"/>
              </w:rPr>
              <w:t>29-Cheltuieli cu servicii</w:t>
            </w:r>
          </w:p>
        </w:tc>
        <w:tc>
          <w:tcPr>
            <w:tcW w:w="1369" w:type="pct"/>
            <w:gridSpan w:val="2"/>
            <w:vAlign w:val="center"/>
          </w:tcPr>
          <w:p w14:paraId="78A50F46" w14:textId="77777777" w:rsidR="00724139" w:rsidRPr="0005483F" w:rsidRDefault="00724139" w:rsidP="00F94FCC">
            <w:p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100-Cheltuieli pentru consultanță și expertiză, inclusiv pentru elaborare PMUD</w:t>
            </w:r>
          </w:p>
        </w:tc>
        <w:tc>
          <w:tcPr>
            <w:tcW w:w="2290" w:type="pct"/>
          </w:tcPr>
          <w:p w14:paraId="5A130B04" w14:textId="77777777" w:rsidR="00724139" w:rsidRPr="0005483F" w:rsidRDefault="00724139" w:rsidP="00CF40A4">
            <w:pPr>
              <w:numPr>
                <w:ilvl w:val="0"/>
                <w:numId w:val="4"/>
              </w:num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 xml:space="preserve">Cheltuieli aferente diverselor achiziții de servicii specializate, pentru care beneficiarul nu are expertiza necesară (servicii de formare profesionala, servicii medicale aferente grupului țintă, consilier juridic pentru consilierea grupului </w:t>
            </w:r>
            <w:proofErr w:type="spellStart"/>
            <w:r w:rsidRPr="0005483F">
              <w:rPr>
                <w:rFonts w:ascii="Trebuchet MS" w:hAnsi="Trebuchet MS"/>
                <w:color w:val="244061" w:themeColor="accent1" w:themeShade="80"/>
              </w:rPr>
              <w:t>tinta</w:t>
            </w:r>
            <w:proofErr w:type="spellEnd"/>
            <w:r w:rsidRPr="0005483F">
              <w:rPr>
                <w:rFonts w:ascii="Trebuchet MS" w:hAnsi="Trebuchet MS"/>
                <w:color w:val="244061" w:themeColor="accent1" w:themeShade="80"/>
              </w:rPr>
              <w:t>, psiholog etc.)</w:t>
            </w:r>
          </w:p>
          <w:p w14:paraId="6F47E16B" w14:textId="279A8660" w:rsidR="004D2704" w:rsidRPr="0005483F" w:rsidRDefault="004D2704" w:rsidP="004D2704">
            <w:pPr>
              <w:spacing w:after="0" w:line="240" w:lineRule="auto"/>
              <w:jc w:val="both"/>
              <w:rPr>
                <w:rFonts w:ascii="Trebuchet MS" w:hAnsi="Trebuchet MS"/>
                <w:color w:val="244061" w:themeColor="accent1" w:themeShade="80"/>
              </w:rPr>
            </w:pPr>
            <w:r w:rsidRPr="0005483F">
              <w:rPr>
                <w:rFonts w:ascii="Trebuchet MS" w:hAnsi="Trebuchet MS" w:cs="Tahoma"/>
                <w:color w:val="244061" w:themeColor="accent1" w:themeShade="80"/>
              </w:rPr>
              <w:t>NB: nu vor fi incluse articole de cheltuiala aferente implementării programelor de formare profesională (nivel 2, 3 sau 4), care vor fi decontate de la subcategoriile MySMIS 210, 211 sau 212.</w:t>
            </w:r>
          </w:p>
        </w:tc>
      </w:tr>
      <w:tr w:rsidR="0005483F" w:rsidRPr="0005483F" w14:paraId="7CCBA883" w14:textId="77777777" w:rsidTr="00F94FCC">
        <w:tc>
          <w:tcPr>
            <w:tcW w:w="524" w:type="pct"/>
            <w:vMerge/>
            <w:shd w:val="clear" w:color="auto" w:fill="B8CCE4"/>
          </w:tcPr>
          <w:p w14:paraId="13001E58" w14:textId="77777777" w:rsidR="00724139" w:rsidRPr="0005483F" w:rsidRDefault="00724139" w:rsidP="00F94FCC">
            <w:pPr>
              <w:spacing w:after="0" w:line="240" w:lineRule="auto"/>
              <w:jc w:val="both"/>
              <w:rPr>
                <w:rFonts w:ascii="Trebuchet MS" w:hAnsi="Trebuchet MS"/>
                <w:color w:val="244061" w:themeColor="accent1" w:themeShade="80"/>
              </w:rPr>
            </w:pPr>
          </w:p>
        </w:tc>
        <w:tc>
          <w:tcPr>
            <w:tcW w:w="817" w:type="pct"/>
            <w:vMerge/>
            <w:vAlign w:val="center"/>
          </w:tcPr>
          <w:p w14:paraId="0698C57A" w14:textId="77777777" w:rsidR="00724139" w:rsidRPr="0005483F" w:rsidRDefault="00724139" w:rsidP="00F94FCC">
            <w:pPr>
              <w:spacing w:after="0" w:line="240" w:lineRule="auto"/>
              <w:jc w:val="both"/>
              <w:rPr>
                <w:rFonts w:ascii="Trebuchet MS" w:hAnsi="Trebuchet MS"/>
                <w:color w:val="244061" w:themeColor="accent1" w:themeShade="80"/>
              </w:rPr>
            </w:pPr>
          </w:p>
        </w:tc>
        <w:tc>
          <w:tcPr>
            <w:tcW w:w="1369" w:type="pct"/>
            <w:gridSpan w:val="2"/>
            <w:vAlign w:val="center"/>
          </w:tcPr>
          <w:p w14:paraId="2DDC92F1" w14:textId="77777777" w:rsidR="00724139" w:rsidRPr="0005483F" w:rsidRDefault="00724139" w:rsidP="00F94FCC">
            <w:p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104- Cheltuieli cu servicii pentru organizarea de evenimente și cursuri de formare</w:t>
            </w:r>
          </w:p>
        </w:tc>
        <w:tc>
          <w:tcPr>
            <w:tcW w:w="2290" w:type="pct"/>
          </w:tcPr>
          <w:p w14:paraId="01FDF52E" w14:textId="77777777" w:rsidR="00724139" w:rsidRPr="0005483F" w:rsidRDefault="00724139" w:rsidP="00CF40A4">
            <w:pPr>
              <w:numPr>
                <w:ilvl w:val="0"/>
                <w:numId w:val="4"/>
              </w:num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 xml:space="preserve">Servicii de transport de materiale </w:t>
            </w:r>
            <w:proofErr w:type="spellStart"/>
            <w:r w:rsidRPr="0005483F">
              <w:rPr>
                <w:rFonts w:ascii="Trebuchet MS" w:hAnsi="Trebuchet MS"/>
                <w:color w:val="244061" w:themeColor="accent1" w:themeShade="80"/>
              </w:rPr>
              <w:t>şi</w:t>
            </w:r>
            <w:proofErr w:type="spellEnd"/>
            <w:r w:rsidRPr="0005483F">
              <w:rPr>
                <w:rFonts w:ascii="Trebuchet MS" w:hAnsi="Trebuchet MS"/>
                <w:color w:val="244061" w:themeColor="accent1" w:themeShade="80"/>
              </w:rPr>
              <w:t xml:space="preserve"> echipamente</w:t>
            </w:r>
          </w:p>
          <w:p w14:paraId="06B3A015" w14:textId="77777777" w:rsidR="00724139" w:rsidRPr="0005483F" w:rsidRDefault="00724139" w:rsidP="00CF40A4">
            <w:pPr>
              <w:numPr>
                <w:ilvl w:val="0"/>
                <w:numId w:val="4"/>
              </w:num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 xml:space="preserve">Pachete complete conținând transport, cazarea </w:t>
            </w:r>
            <w:proofErr w:type="spellStart"/>
            <w:r w:rsidRPr="0005483F">
              <w:rPr>
                <w:rFonts w:ascii="Trebuchet MS" w:hAnsi="Trebuchet MS"/>
                <w:color w:val="244061" w:themeColor="accent1" w:themeShade="80"/>
              </w:rPr>
              <w:t>şi</w:t>
            </w:r>
            <w:proofErr w:type="spellEnd"/>
            <w:r w:rsidRPr="0005483F">
              <w:rPr>
                <w:rFonts w:ascii="Trebuchet MS" w:hAnsi="Trebuchet MS"/>
                <w:color w:val="244061" w:themeColor="accent1" w:themeShade="80"/>
              </w:rPr>
              <w:t>/sau hrana participanților/ personalului propriu</w:t>
            </w:r>
          </w:p>
          <w:p w14:paraId="34110C37" w14:textId="77777777" w:rsidR="00724139" w:rsidRPr="0005483F" w:rsidRDefault="00724139" w:rsidP="00CF40A4">
            <w:pPr>
              <w:numPr>
                <w:ilvl w:val="0"/>
                <w:numId w:val="4"/>
              </w:num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Organizarea de evenimente</w:t>
            </w:r>
          </w:p>
          <w:p w14:paraId="280C9164" w14:textId="77777777" w:rsidR="00724139" w:rsidRPr="0005483F" w:rsidRDefault="00724139" w:rsidP="00CF40A4">
            <w:pPr>
              <w:numPr>
                <w:ilvl w:val="0"/>
                <w:numId w:val="4"/>
              </w:num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 xml:space="preserve">Editarea </w:t>
            </w:r>
            <w:proofErr w:type="spellStart"/>
            <w:r w:rsidRPr="0005483F">
              <w:rPr>
                <w:rFonts w:ascii="Trebuchet MS" w:hAnsi="Trebuchet MS"/>
                <w:color w:val="244061" w:themeColor="accent1" w:themeShade="80"/>
              </w:rPr>
              <w:t>şi</w:t>
            </w:r>
            <w:proofErr w:type="spellEnd"/>
            <w:r w:rsidRPr="0005483F">
              <w:rPr>
                <w:rFonts w:ascii="Trebuchet MS" w:hAnsi="Trebuchet MS"/>
                <w:color w:val="244061" w:themeColor="accent1" w:themeShade="80"/>
              </w:rPr>
              <w:t xml:space="preserve"> tipărirea de materiale pentru sesiuni de instruire/formare</w:t>
            </w:r>
          </w:p>
          <w:p w14:paraId="05327276" w14:textId="77777777" w:rsidR="004D2704" w:rsidRPr="0005483F" w:rsidRDefault="004D2704" w:rsidP="004D2704">
            <w:pPr>
              <w:spacing w:after="0" w:line="240" w:lineRule="auto"/>
              <w:jc w:val="both"/>
              <w:rPr>
                <w:rFonts w:ascii="Trebuchet MS" w:hAnsi="Trebuchet MS"/>
                <w:color w:val="244061" w:themeColor="accent1" w:themeShade="80"/>
              </w:rPr>
            </w:pPr>
          </w:p>
          <w:p w14:paraId="0D0E6880" w14:textId="7B5DD721" w:rsidR="004D2704" w:rsidRPr="0005483F" w:rsidRDefault="004D2704" w:rsidP="004D2704">
            <w:pPr>
              <w:spacing w:after="0" w:line="240" w:lineRule="auto"/>
              <w:jc w:val="both"/>
              <w:rPr>
                <w:rFonts w:ascii="Trebuchet MS" w:hAnsi="Trebuchet MS"/>
                <w:color w:val="244061" w:themeColor="accent1" w:themeShade="80"/>
              </w:rPr>
            </w:pPr>
            <w:r w:rsidRPr="0005483F">
              <w:rPr>
                <w:rFonts w:ascii="Trebuchet MS" w:hAnsi="Trebuchet MS" w:cs="Tahoma"/>
                <w:color w:val="244061" w:themeColor="accent1" w:themeShade="80"/>
              </w:rPr>
              <w:t>NB: nu vor fi incluse articole de cheltuiala aferente implementării programelor de formare profesională (nivel 2, 3 sau 4), care vor fi decontate de la subcategoriile MySMIS 210, 211 sau 212.</w:t>
            </w:r>
          </w:p>
        </w:tc>
      </w:tr>
      <w:tr w:rsidR="0005483F" w:rsidRPr="0005483F" w14:paraId="0A42E891" w14:textId="77777777" w:rsidTr="00F94FCC">
        <w:tc>
          <w:tcPr>
            <w:tcW w:w="524" w:type="pct"/>
            <w:vMerge/>
            <w:shd w:val="clear" w:color="auto" w:fill="B8CCE4"/>
          </w:tcPr>
          <w:p w14:paraId="2C0CA004" w14:textId="77777777" w:rsidR="00724139" w:rsidRPr="0005483F" w:rsidRDefault="00724139" w:rsidP="00F94FCC">
            <w:pPr>
              <w:spacing w:after="0" w:line="240" w:lineRule="auto"/>
              <w:jc w:val="both"/>
              <w:rPr>
                <w:rFonts w:ascii="Trebuchet MS" w:hAnsi="Trebuchet MS"/>
                <w:color w:val="244061" w:themeColor="accent1" w:themeShade="80"/>
              </w:rPr>
            </w:pPr>
          </w:p>
        </w:tc>
        <w:tc>
          <w:tcPr>
            <w:tcW w:w="817" w:type="pct"/>
            <w:vAlign w:val="center"/>
          </w:tcPr>
          <w:p w14:paraId="7B638367" w14:textId="77777777" w:rsidR="00724139" w:rsidRPr="0005483F" w:rsidRDefault="00724139" w:rsidP="00F94FCC">
            <w:p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11-Cheltuieli cu taxe/ abonamente/ cotizații/ acorduri/ autorizații necesare pentru implementarea proiectului:</w:t>
            </w:r>
          </w:p>
        </w:tc>
        <w:tc>
          <w:tcPr>
            <w:tcW w:w="1369" w:type="pct"/>
            <w:gridSpan w:val="2"/>
            <w:vAlign w:val="center"/>
          </w:tcPr>
          <w:p w14:paraId="33B51156" w14:textId="77777777" w:rsidR="00724139" w:rsidRPr="0005483F" w:rsidRDefault="00724139" w:rsidP="00F94FCC">
            <w:pPr>
              <w:spacing w:after="0" w:line="240" w:lineRule="auto"/>
              <w:rPr>
                <w:rFonts w:ascii="Trebuchet MS" w:hAnsi="Trebuchet MS"/>
                <w:color w:val="244061" w:themeColor="accent1" w:themeShade="80"/>
              </w:rPr>
            </w:pPr>
            <w:r w:rsidRPr="0005483F">
              <w:rPr>
                <w:rFonts w:ascii="Trebuchet MS" w:hAnsi="Trebuchet MS"/>
                <w:color w:val="244061" w:themeColor="accent1" w:themeShade="80"/>
              </w:rPr>
              <w:t>32-Cheltuieli cu taxe/ abonamente/ cotizații/ acorduri/ autorizații/ garanții bancare necesare pentru implementarea proiectului</w:t>
            </w:r>
          </w:p>
        </w:tc>
        <w:tc>
          <w:tcPr>
            <w:tcW w:w="2290" w:type="pct"/>
          </w:tcPr>
          <w:p w14:paraId="4466E117" w14:textId="77777777" w:rsidR="00724139" w:rsidRPr="0005483F" w:rsidRDefault="00724139" w:rsidP="00CF40A4">
            <w:pPr>
              <w:numPr>
                <w:ilvl w:val="0"/>
                <w:numId w:val="4"/>
              </w:num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 xml:space="preserve">Achiziționare de publicații, cărți, reviste de specialitate, materiale educaționale relevante pentru operațiune, în format tipărit, audio </w:t>
            </w:r>
            <w:proofErr w:type="spellStart"/>
            <w:r w:rsidRPr="0005483F">
              <w:rPr>
                <w:rFonts w:ascii="Trebuchet MS" w:hAnsi="Trebuchet MS"/>
                <w:color w:val="244061" w:themeColor="accent1" w:themeShade="80"/>
              </w:rPr>
              <w:t>şi</w:t>
            </w:r>
            <w:proofErr w:type="spellEnd"/>
            <w:r w:rsidRPr="0005483F">
              <w:rPr>
                <w:rFonts w:ascii="Trebuchet MS" w:hAnsi="Trebuchet MS"/>
                <w:color w:val="244061" w:themeColor="accent1" w:themeShade="80"/>
              </w:rPr>
              <w:t>/ sau electronic</w:t>
            </w:r>
          </w:p>
          <w:p w14:paraId="39D608D2" w14:textId="77777777" w:rsidR="00724139" w:rsidRPr="0005483F" w:rsidRDefault="00724139" w:rsidP="00CF40A4">
            <w:pPr>
              <w:numPr>
                <w:ilvl w:val="0"/>
                <w:numId w:val="4"/>
              </w:num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 xml:space="preserve">Taxe de eliberare a certificatelor de calificare/ absolvire                                </w:t>
            </w:r>
          </w:p>
          <w:p w14:paraId="631D357B" w14:textId="77777777" w:rsidR="00724139" w:rsidRPr="0005483F" w:rsidRDefault="00724139" w:rsidP="00CF40A4">
            <w:pPr>
              <w:numPr>
                <w:ilvl w:val="0"/>
                <w:numId w:val="4"/>
              </w:num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Taxe de participare la programe de formare/ educație</w:t>
            </w:r>
          </w:p>
          <w:p w14:paraId="72999DAD" w14:textId="77777777" w:rsidR="00724139" w:rsidRPr="0005483F" w:rsidRDefault="00724139" w:rsidP="00CF40A4">
            <w:pPr>
              <w:numPr>
                <w:ilvl w:val="0"/>
                <w:numId w:val="4"/>
              </w:num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Cheltuielile aferente garanțiilor oferite de bănci sau alte instituții financiare</w:t>
            </w:r>
          </w:p>
        </w:tc>
      </w:tr>
      <w:tr w:rsidR="0005483F" w:rsidRPr="0005483F" w14:paraId="7388FB2F" w14:textId="77777777" w:rsidTr="00F94FCC">
        <w:tc>
          <w:tcPr>
            <w:tcW w:w="524" w:type="pct"/>
            <w:vMerge/>
            <w:shd w:val="clear" w:color="auto" w:fill="B8CCE4"/>
          </w:tcPr>
          <w:p w14:paraId="43E0B9C0" w14:textId="77777777" w:rsidR="00724139" w:rsidRPr="0005483F" w:rsidRDefault="00724139" w:rsidP="00F94FCC">
            <w:pPr>
              <w:spacing w:after="0" w:line="240" w:lineRule="auto"/>
              <w:jc w:val="both"/>
              <w:rPr>
                <w:rFonts w:ascii="Trebuchet MS" w:hAnsi="Trebuchet MS"/>
                <w:color w:val="244061" w:themeColor="accent1" w:themeShade="80"/>
              </w:rPr>
            </w:pPr>
          </w:p>
        </w:tc>
        <w:tc>
          <w:tcPr>
            <w:tcW w:w="817" w:type="pct"/>
            <w:vAlign w:val="center"/>
          </w:tcPr>
          <w:p w14:paraId="1F42C1A2" w14:textId="77777777" w:rsidR="00724139" w:rsidRPr="0005483F" w:rsidRDefault="00724139" w:rsidP="00F94FCC">
            <w:pPr>
              <w:spacing w:after="0" w:line="240" w:lineRule="auto"/>
              <w:rPr>
                <w:rFonts w:ascii="Trebuchet MS" w:hAnsi="Trebuchet MS"/>
                <w:color w:val="244061" w:themeColor="accent1" w:themeShade="80"/>
              </w:rPr>
            </w:pPr>
            <w:r w:rsidRPr="0005483F">
              <w:rPr>
                <w:rFonts w:ascii="Trebuchet MS" w:hAnsi="Trebuchet MS"/>
                <w:color w:val="244061" w:themeColor="accent1" w:themeShade="80"/>
              </w:rPr>
              <w:t xml:space="preserve">21-Cheltuieli cu achiziția de active fixe corporale (altele decât terenuri și </w:t>
            </w:r>
            <w:r w:rsidRPr="0005483F">
              <w:rPr>
                <w:rFonts w:ascii="Trebuchet MS" w:hAnsi="Trebuchet MS"/>
                <w:color w:val="244061" w:themeColor="accent1" w:themeShade="80"/>
              </w:rPr>
              <w:lastRenderedPageBreak/>
              <w:t>imobile), obiecte de inventar, materii prime și materiale, inclusiv materiale consumabile</w:t>
            </w:r>
          </w:p>
        </w:tc>
        <w:tc>
          <w:tcPr>
            <w:tcW w:w="1369" w:type="pct"/>
            <w:gridSpan w:val="2"/>
            <w:vAlign w:val="center"/>
          </w:tcPr>
          <w:p w14:paraId="5F0B373F" w14:textId="77777777" w:rsidR="00724139" w:rsidRPr="0005483F" w:rsidRDefault="00724139" w:rsidP="00F94FCC">
            <w:p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lastRenderedPageBreak/>
              <w:t>70-Cheltuieli cu achiziția de materii prime, materiale consumabile și alte produse similare necesare proiectului</w:t>
            </w:r>
          </w:p>
        </w:tc>
        <w:tc>
          <w:tcPr>
            <w:tcW w:w="2290" w:type="pct"/>
          </w:tcPr>
          <w:p w14:paraId="4C534C18" w14:textId="77777777" w:rsidR="00724139" w:rsidRPr="0005483F" w:rsidRDefault="00724139" w:rsidP="00CF40A4">
            <w:pPr>
              <w:numPr>
                <w:ilvl w:val="0"/>
                <w:numId w:val="4"/>
              </w:num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Materiale consumabile</w:t>
            </w:r>
          </w:p>
          <w:p w14:paraId="329B1740" w14:textId="77777777" w:rsidR="00724139" w:rsidRPr="0005483F" w:rsidRDefault="00724139" w:rsidP="00CF40A4">
            <w:pPr>
              <w:numPr>
                <w:ilvl w:val="0"/>
                <w:numId w:val="4"/>
              </w:num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Cheltuieli cu materii prime și materiale necesare derulării cursurilor practice</w:t>
            </w:r>
          </w:p>
          <w:p w14:paraId="02D7C6A0" w14:textId="77777777" w:rsidR="00724139" w:rsidRPr="0005483F" w:rsidRDefault="00724139" w:rsidP="00CF40A4">
            <w:pPr>
              <w:numPr>
                <w:ilvl w:val="0"/>
                <w:numId w:val="4"/>
              </w:num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Materiale direct atribuibile susținerii activităților de educație și formare</w:t>
            </w:r>
          </w:p>
          <w:p w14:paraId="2AEB8978" w14:textId="77777777" w:rsidR="00724139" w:rsidRPr="0005483F" w:rsidRDefault="00724139" w:rsidP="00CF40A4">
            <w:pPr>
              <w:numPr>
                <w:ilvl w:val="0"/>
                <w:numId w:val="4"/>
              </w:num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Papetărie</w:t>
            </w:r>
          </w:p>
          <w:p w14:paraId="290593EB" w14:textId="77777777" w:rsidR="00724139" w:rsidRPr="0005483F" w:rsidRDefault="00724139" w:rsidP="00CF40A4">
            <w:pPr>
              <w:numPr>
                <w:ilvl w:val="0"/>
                <w:numId w:val="4"/>
              </w:num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lastRenderedPageBreak/>
              <w:t>Cheltuieli cu materialele auxiliare</w:t>
            </w:r>
          </w:p>
          <w:p w14:paraId="56086840" w14:textId="77777777" w:rsidR="00724139" w:rsidRPr="0005483F" w:rsidRDefault="00724139" w:rsidP="00CF40A4">
            <w:pPr>
              <w:numPr>
                <w:ilvl w:val="0"/>
                <w:numId w:val="4"/>
              </w:num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Cheltuieli cu materialele pentru ambalat</w:t>
            </w:r>
          </w:p>
          <w:p w14:paraId="1B943CD7" w14:textId="77777777" w:rsidR="00724139" w:rsidRPr="0005483F" w:rsidRDefault="00724139" w:rsidP="00CF40A4">
            <w:pPr>
              <w:numPr>
                <w:ilvl w:val="0"/>
                <w:numId w:val="4"/>
              </w:num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Cheltuieli cu alte materiale consumabile</w:t>
            </w:r>
          </w:p>
          <w:p w14:paraId="20EEB290" w14:textId="77777777" w:rsidR="00724139" w:rsidRPr="0005483F" w:rsidRDefault="00724139" w:rsidP="00CF40A4">
            <w:pPr>
              <w:numPr>
                <w:ilvl w:val="0"/>
                <w:numId w:val="4"/>
              </w:num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Licențe si software</w:t>
            </w:r>
          </w:p>
          <w:p w14:paraId="7AB45D68" w14:textId="77777777" w:rsidR="00724139" w:rsidRPr="0005483F" w:rsidRDefault="00724139" w:rsidP="00CF40A4">
            <w:pPr>
              <w:numPr>
                <w:ilvl w:val="0"/>
                <w:numId w:val="4"/>
              </w:num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Multiplicare</w:t>
            </w:r>
          </w:p>
          <w:p w14:paraId="74704E0C" w14:textId="77777777" w:rsidR="004D2704" w:rsidRPr="0005483F" w:rsidRDefault="004D2704" w:rsidP="004D2704">
            <w:pPr>
              <w:spacing w:after="0" w:line="240" w:lineRule="auto"/>
              <w:jc w:val="both"/>
              <w:rPr>
                <w:rFonts w:ascii="Trebuchet MS" w:hAnsi="Trebuchet MS"/>
                <w:color w:val="244061" w:themeColor="accent1" w:themeShade="80"/>
              </w:rPr>
            </w:pPr>
          </w:p>
          <w:p w14:paraId="00450978" w14:textId="136F1886" w:rsidR="004D2704" w:rsidRPr="0005483F" w:rsidRDefault="004D2704" w:rsidP="004D2704">
            <w:pPr>
              <w:spacing w:after="0" w:line="240" w:lineRule="auto"/>
              <w:jc w:val="both"/>
              <w:rPr>
                <w:rFonts w:ascii="Trebuchet MS" w:hAnsi="Trebuchet MS"/>
                <w:color w:val="244061" w:themeColor="accent1" w:themeShade="80"/>
              </w:rPr>
            </w:pPr>
            <w:r w:rsidRPr="0005483F">
              <w:rPr>
                <w:rFonts w:ascii="Trebuchet MS" w:hAnsi="Trebuchet MS" w:cs="Tahoma"/>
                <w:color w:val="244061" w:themeColor="accent1" w:themeShade="80"/>
              </w:rPr>
              <w:t>NB: nu vor fi incluse articole de cheltuiala aferente implementării programelor de formare profesională (nivel 2, 3 sau 4), care vor fi decontate de la subcategoriile MySMIS 210, 211 sau 212.</w:t>
            </w:r>
          </w:p>
        </w:tc>
      </w:tr>
      <w:tr w:rsidR="0005483F" w:rsidRPr="0005483F" w14:paraId="72675D84" w14:textId="77777777" w:rsidTr="00F94FCC">
        <w:tc>
          <w:tcPr>
            <w:tcW w:w="524" w:type="pct"/>
            <w:vMerge/>
            <w:shd w:val="clear" w:color="auto" w:fill="B8CCE4"/>
          </w:tcPr>
          <w:p w14:paraId="69193BED" w14:textId="77777777" w:rsidR="00724139" w:rsidRPr="0005483F" w:rsidRDefault="00724139" w:rsidP="00F94FCC">
            <w:pPr>
              <w:spacing w:after="0" w:line="240" w:lineRule="auto"/>
              <w:jc w:val="both"/>
              <w:rPr>
                <w:rFonts w:ascii="Trebuchet MS" w:hAnsi="Trebuchet MS"/>
                <w:color w:val="244061" w:themeColor="accent1" w:themeShade="80"/>
              </w:rPr>
            </w:pPr>
          </w:p>
        </w:tc>
        <w:tc>
          <w:tcPr>
            <w:tcW w:w="817" w:type="pct"/>
            <w:vAlign w:val="center"/>
          </w:tcPr>
          <w:p w14:paraId="081CD316" w14:textId="77777777" w:rsidR="00724139" w:rsidRPr="0005483F" w:rsidRDefault="00724139" w:rsidP="00F94FCC">
            <w:pPr>
              <w:spacing w:after="0" w:line="240" w:lineRule="auto"/>
              <w:rPr>
                <w:rFonts w:ascii="Trebuchet MS" w:hAnsi="Trebuchet MS"/>
                <w:color w:val="244061" w:themeColor="accent1" w:themeShade="80"/>
              </w:rPr>
            </w:pPr>
            <w:r w:rsidRPr="0005483F">
              <w:rPr>
                <w:rFonts w:ascii="Trebuchet MS" w:hAnsi="Trebuchet MS"/>
                <w:color w:val="244061" w:themeColor="accent1" w:themeShade="80"/>
              </w:rPr>
              <w:t>22 - cheltuieli cu achiziția de active necorporale</w:t>
            </w:r>
          </w:p>
        </w:tc>
        <w:tc>
          <w:tcPr>
            <w:tcW w:w="1369" w:type="pct"/>
            <w:gridSpan w:val="2"/>
            <w:vAlign w:val="center"/>
          </w:tcPr>
          <w:p w14:paraId="54DA9A41" w14:textId="77777777" w:rsidR="00724139" w:rsidRPr="0005483F" w:rsidRDefault="00724139" w:rsidP="00F94FCC">
            <w:p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76 - cheltuieli cu achiziția de active necorporale</w:t>
            </w:r>
          </w:p>
        </w:tc>
        <w:tc>
          <w:tcPr>
            <w:tcW w:w="2290" w:type="pct"/>
          </w:tcPr>
          <w:p w14:paraId="615C9058" w14:textId="77777777" w:rsidR="00724139" w:rsidRPr="0005483F" w:rsidRDefault="00724139" w:rsidP="00CF40A4">
            <w:pPr>
              <w:numPr>
                <w:ilvl w:val="0"/>
                <w:numId w:val="4"/>
              </w:num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 xml:space="preserve">Concesiuni, brevete, </w:t>
            </w:r>
            <w:proofErr w:type="spellStart"/>
            <w:r w:rsidRPr="0005483F">
              <w:rPr>
                <w:rFonts w:ascii="Trebuchet MS" w:hAnsi="Trebuchet MS"/>
                <w:color w:val="244061" w:themeColor="accent1" w:themeShade="80"/>
              </w:rPr>
              <w:t>licente</w:t>
            </w:r>
            <w:proofErr w:type="spellEnd"/>
            <w:r w:rsidRPr="0005483F">
              <w:rPr>
                <w:rFonts w:ascii="Trebuchet MS" w:hAnsi="Trebuchet MS"/>
                <w:color w:val="244061" w:themeColor="accent1" w:themeShade="80"/>
              </w:rPr>
              <w:t>, mărci comerciale, drepturi și active similare, aplicații informatice</w:t>
            </w:r>
          </w:p>
          <w:p w14:paraId="371A6CEA" w14:textId="77777777" w:rsidR="00724139" w:rsidRPr="0005483F" w:rsidRDefault="00724139" w:rsidP="00CF40A4">
            <w:pPr>
              <w:numPr>
                <w:ilvl w:val="0"/>
                <w:numId w:val="4"/>
              </w:num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 xml:space="preserve">Licențe </w:t>
            </w:r>
            <w:proofErr w:type="spellStart"/>
            <w:r w:rsidRPr="0005483F">
              <w:rPr>
                <w:rFonts w:ascii="Trebuchet MS" w:hAnsi="Trebuchet MS"/>
                <w:color w:val="244061" w:themeColor="accent1" w:themeShade="80"/>
              </w:rPr>
              <w:t>şi</w:t>
            </w:r>
            <w:proofErr w:type="spellEnd"/>
            <w:r w:rsidRPr="0005483F">
              <w:rPr>
                <w:rFonts w:ascii="Trebuchet MS" w:hAnsi="Trebuchet MS"/>
                <w:color w:val="244061" w:themeColor="accent1" w:themeShade="80"/>
              </w:rPr>
              <w:t xml:space="preserve"> softuri</w:t>
            </w:r>
          </w:p>
          <w:p w14:paraId="0BD12AE5" w14:textId="77777777" w:rsidR="00724139" w:rsidRPr="0005483F" w:rsidRDefault="00724139" w:rsidP="00F94FCC">
            <w:pPr>
              <w:spacing w:after="0" w:line="240" w:lineRule="auto"/>
              <w:ind w:left="360"/>
              <w:jc w:val="both"/>
              <w:rPr>
                <w:rFonts w:ascii="Trebuchet MS" w:hAnsi="Trebuchet MS"/>
                <w:color w:val="244061" w:themeColor="accent1" w:themeShade="80"/>
              </w:rPr>
            </w:pPr>
          </w:p>
        </w:tc>
      </w:tr>
      <w:tr w:rsidR="0005483F" w:rsidRPr="0005483F" w14:paraId="5AAC7447" w14:textId="77777777" w:rsidTr="00F94FCC">
        <w:tc>
          <w:tcPr>
            <w:tcW w:w="524" w:type="pct"/>
            <w:vMerge/>
            <w:shd w:val="clear" w:color="auto" w:fill="B8CCE4"/>
          </w:tcPr>
          <w:p w14:paraId="027B985A" w14:textId="77777777" w:rsidR="00724139" w:rsidRPr="0005483F" w:rsidRDefault="00724139" w:rsidP="00F94FCC">
            <w:pPr>
              <w:spacing w:after="0" w:line="240" w:lineRule="auto"/>
              <w:jc w:val="both"/>
              <w:rPr>
                <w:rFonts w:ascii="Trebuchet MS" w:hAnsi="Trebuchet MS"/>
                <w:color w:val="244061" w:themeColor="accent1" w:themeShade="80"/>
              </w:rPr>
            </w:pPr>
          </w:p>
        </w:tc>
        <w:tc>
          <w:tcPr>
            <w:tcW w:w="817" w:type="pct"/>
            <w:vAlign w:val="center"/>
          </w:tcPr>
          <w:p w14:paraId="5A9070DD" w14:textId="77777777" w:rsidR="00724139" w:rsidRPr="0005483F" w:rsidRDefault="00724139" w:rsidP="00F94FCC">
            <w:p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23-Cheltuieli cu hrana</w:t>
            </w:r>
          </w:p>
        </w:tc>
        <w:tc>
          <w:tcPr>
            <w:tcW w:w="1369" w:type="pct"/>
            <w:gridSpan w:val="2"/>
            <w:vAlign w:val="center"/>
          </w:tcPr>
          <w:p w14:paraId="7246A2A7" w14:textId="77777777" w:rsidR="00724139" w:rsidRPr="0005483F" w:rsidRDefault="00724139" w:rsidP="00F94FCC">
            <w:p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81-Cheltuieli cu hrana</w:t>
            </w:r>
          </w:p>
        </w:tc>
        <w:tc>
          <w:tcPr>
            <w:tcW w:w="2290" w:type="pct"/>
          </w:tcPr>
          <w:p w14:paraId="1ADAE5BE" w14:textId="77777777" w:rsidR="00724139" w:rsidRPr="0005483F" w:rsidRDefault="00724139" w:rsidP="00CF40A4">
            <w:pPr>
              <w:numPr>
                <w:ilvl w:val="0"/>
                <w:numId w:val="4"/>
              </w:num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Cheltuieli cu hrana pentru participanți (grup țintă)</w:t>
            </w:r>
            <w:r w:rsidRPr="0005483F">
              <w:rPr>
                <w:color w:val="244061" w:themeColor="accent1" w:themeShade="80"/>
              </w:rPr>
              <w:t xml:space="preserve"> </w:t>
            </w:r>
            <w:r w:rsidRPr="0005483F">
              <w:rPr>
                <w:rFonts w:ascii="Trebuchet MS" w:hAnsi="Trebuchet MS"/>
                <w:color w:val="244061" w:themeColor="accent1" w:themeShade="80"/>
              </w:rPr>
              <w:t>și alți participanți la activitățile proiectului</w:t>
            </w:r>
          </w:p>
        </w:tc>
      </w:tr>
      <w:tr w:rsidR="0005483F" w:rsidRPr="0005483F" w14:paraId="53267477" w14:textId="77777777" w:rsidTr="00F94FCC">
        <w:trPr>
          <w:trHeight w:val="255"/>
        </w:trPr>
        <w:tc>
          <w:tcPr>
            <w:tcW w:w="524" w:type="pct"/>
            <w:vMerge/>
            <w:shd w:val="clear" w:color="auto" w:fill="B8CCE4"/>
          </w:tcPr>
          <w:p w14:paraId="24F5A1DC" w14:textId="77777777" w:rsidR="00724139" w:rsidRPr="0005483F" w:rsidRDefault="00724139" w:rsidP="00F94FCC">
            <w:pPr>
              <w:spacing w:after="0" w:line="240" w:lineRule="auto"/>
              <w:jc w:val="both"/>
              <w:rPr>
                <w:rFonts w:ascii="Trebuchet MS" w:hAnsi="Trebuchet MS"/>
                <w:color w:val="244061" w:themeColor="accent1" w:themeShade="80"/>
              </w:rPr>
            </w:pPr>
          </w:p>
        </w:tc>
        <w:tc>
          <w:tcPr>
            <w:tcW w:w="817" w:type="pct"/>
            <w:vMerge w:val="restart"/>
          </w:tcPr>
          <w:p w14:paraId="7E4F3522" w14:textId="77777777" w:rsidR="00724139" w:rsidRPr="0005483F" w:rsidRDefault="00724139" w:rsidP="00F94FCC">
            <w:p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26 Cheltuieli cu subvenții/ burse/premii</w:t>
            </w:r>
          </w:p>
        </w:tc>
        <w:tc>
          <w:tcPr>
            <w:tcW w:w="1369" w:type="pct"/>
            <w:gridSpan w:val="2"/>
          </w:tcPr>
          <w:p w14:paraId="3FB64CBE" w14:textId="77777777" w:rsidR="00724139" w:rsidRPr="0005483F" w:rsidRDefault="00724139" w:rsidP="00F94FCC">
            <w:p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91 Subvenții</w:t>
            </w:r>
          </w:p>
        </w:tc>
        <w:tc>
          <w:tcPr>
            <w:tcW w:w="2290" w:type="pct"/>
          </w:tcPr>
          <w:p w14:paraId="4FAAE45F" w14:textId="77777777" w:rsidR="00724139" w:rsidRPr="0005483F" w:rsidRDefault="00724139" w:rsidP="00CF40A4">
            <w:pPr>
              <w:numPr>
                <w:ilvl w:val="0"/>
                <w:numId w:val="4"/>
              </w:num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 xml:space="preserve">Subvenții pentru grupul </w:t>
            </w:r>
            <w:proofErr w:type="spellStart"/>
            <w:r w:rsidRPr="0005483F">
              <w:rPr>
                <w:rFonts w:ascii="Trebuchet MS" w:hAnsi="Trebuchet MS"/>
                <w:color w:val="244061" w:themeColor="accent1" w:themeShade="80"/>
              </w:rPr>
              <w:t>tinta</w:t>
            </w:r>
            <w:proofErr w:type="spellEnd"/>
            <w:r w:rsidRPr="0005483F">
              <w:rPr>
                <w:rFonts w:ascii="Trebuchet MS" w:hAnsi="Trebuchet MS"/>
                <w:color w:val="244061" w:themeColor="accent1" w:themeShade="80"/>
              </w:rPr>
              <w:t xml:space="preserve"> </w:t>
            </w:r>
          </w:p>
          <w:p w14:paraId="6A07F80F" w14:textId="77777777" w:rsidR="00724139" w:rsidRPr="0005483F" w:rsidRDefault="00724139" w:rsidP="00CF40A4">
            <w:pPr>
              <w:numPr>
                <w:ilvl w:val="0"/>
                <w:numId w:val="4"/>
              </w:numPr>
              <w:spacing w:before="120" w:after="120" w:line="240" w:lineRule="auto"/>
              <w:jc w:val="both"/>
              <w:rPr>
                <w:rFonts w:ascii="Trebuchet MS" w:hAnsi="Trebuchet MS" w:cs="Calibri"/>
                <w:color w:val="244061" w:themeColor="accent1" w:themeShade="80"/>
              </w:rPr>
            </w:pPr>
            <w:r w:rsidRPr="0005483F">
              <w:rPr>
                <w:rFonts w:ascii="Trebuchet MS" w:hAnsi="Trebuchet MS" w:cs="Calibri"/>
                <w:color w:val="244061" w:themeColor="accent1" w:themeShade="80"/>
              </w:rPr>
              <w:t>Subvenții (ajutoare, premii) pentru persoane aparținând grupurilor vulnerabile</w:t>
            </w:r>
          </w:p>
          <w:p w14:paraId="4EC458B3" w14:textId="77777777" w:rsidR="00724139" w:rsidRPr="0005483F" w:rsidRDefault="00724139" w:rsidP="00CF40A4">
            <w:pPr>
              <w:numPr>
                <w:ilvl w:val="0"/>
                <w:numId w:val="4"/>
              </w:numPr>
              <w:spacing w:before="120" w:after="120" w:line="240" w:lineRule="auto"/>
              <w:jc w:val="both"/>
              <w:rPr>
                <w:rFonts w:ascii="Trebuchet MS" w:hAnsi="Trebuchet MS" w:cs="Calibri"/>
                <w:color w:val="244061" w:themeColor="accent1" w:themeShade="80"/>
              </w:rPr>
            </w:pPr>
            <w:r w:rsidRPr="0005483F">
              <w:rPr>
                <w:rFonts w:ascii="Trebuchet MS" w:hAnsi="Trebuchet MS" w:cs="Calibri"/>
                <w:color w:val="244061" w:themeColor="accent1" w:themeShade="80"/>
              </w:rPr>
              <w:t>Subvenții (ajutoare, premii) pentru cursanți pe perioada derulării cursurilor</w:t>
            </w:r>
          </w:p>
          <w:p w14:paraId="5D8BB187" w14:textId="77777777" w:rsidR="00724139" w:rsidRPr="0005483F" w:rsidRDefault="00724139" w:rsidP="00CF40A4">
            <w:pPr>
              <w:numPr>
                <w:ilvl w:val="0"/>
                <w:numId w:val="4"/>
              </w:numPr>
              <w:spacing w:after="0" w:line="240" w:lineRule="auto"/>
              <w:jc w:val="both"/>
              <w:rPr>
                <w:rFonts w:ascii="Trebuchet MS" w:hAnsi="Trebuchet MS"/>
                <w:color w:val="244061" w:themeColor="accent1" w:themeShade="80"/>
              </w:rPr>
            </w:pPr>
            <w:r w:rsidRPr="0005483F">
              <w:rPr>
                <w:rFonts w:ascii="Trebuchet MS" w:hAnsi="Trebuchet MS" w:cs="Calibri"/>
                <w:color w:val="244061" w:themeColor="accent1" w:themeShade="80"/>
              </w:rPr>
              <w:t>Subvenții (ajutoare, premii) pentru servicii sociale de îngrijire pentru persoanele dependente (bătrâni, copii, persoane cu dizabilități)</w:t>
            </w:r>
          </w:p>
        </w:tc>
      </w:tr>
      <w:tr w:rsidR="0005483F" w:rsidRPr="0005483F" w14:paraId="14735C08" w14:textId="77777777" w:rsidTr="00F94FCC">
        <w:trPr>
          <w:trHeight w:val="255"/>
        </w:trPr>
        <w:tc>
          <w:tcPr>
            <w:tcW w:w="524" w:type="pct"/>
            <w:vMerge/>
            <w:shd w:val="clear" w:color="auto" w:fill="B8CCE4"/>
          </w:tcPr>
          <w:p w14:paraId="054ECCB4" w14:textId="77777777" w:rsidR="00724139" w:rsidRPr="0005483F" w:rsidRDefault="00724139" w:rsidP="00F94FCC">
            <w:pPr>
              <w:spacing w:after="0" w:line="240" w:lineRule="auto"/>
              <w:jc w:val="both"/>
              <w:rPr>
                <w:rFonts w:ascii="Trebuchet MS" w:hAnsi="Trebuchet MS"/>
                <w:color w:val="244061" w:themeColor="accent1" w:themeShade="80"/>
              </w:rPr>
            </w:pPr>
          </w:p>
        </w:tc>
        <w:tc>
          <w:tcPr>
            <w:tcW w:w="817" w:type="pct"/>
            <w:vMerge/>
          </w:tcPr>
          <w:p w14:paraId="3B0FD634" w14:textId="77777777" w:rsidR="00724139" w:rsidRPr="0005483F" w:rsidRDefault="00724139" w:rsidP="00F94FCC">
            <w:pPr>
              <w:spacing w:after="0" w:line="240" w:lineRule="auto"/>
              <w:jc w:val="both"/>
              <w:rPr>
                <w:rFonts w:ascii="Trebuchet MS" w:hAnsi="Trebuchet MS"/>
                <w:color w:val="244061" w:themeColor="accent1" w:themeShade="80"/>
              </w:rPr>
            </w:pPr>
          </w:p>
        </w:tc>
        <w:tc>
          <w:tcPr>
            <w:tcW w:w="1369" w:type="pct"/>
            <w:gridSpan w:val="2"/>
            <w:vAlign w:val="center"/>
          </w:tcPr>
          <w:p w14:paraId="6999674C" w14:textId="77777777" w:rsidR="00724139" w:rsidRPr="0005483F" w:rsidRDefault="00724139" w:rsidP="00F94FCC">
            <w:pPr>
              <w:spacing w:after="0" w:line="240" w:lineRule="auto"/>
              <w:jc w:val="both"/>
              <w:rPr>
                <w:rFonts w:ascii="Trebuchet MS" w:hAnsi="Trebuchet MS"/>
                <w:color w:val="244061" w:themeColor="accent1" w:themeShade="80"/>
              </w:rPr>
            </w:pPr>
            <w:r w:rsidRPr="0005483F">
              <w:rPr>
                <w:rFonts w:ascii="Trebuchet MS" w:hAnsi="Trebuchet MS" w:cs="Calibri"/>
                <w:color w:val="244061" w:themeColor="accent1" w:themeShade="80"/>
              </w:rPr>
              <w:t>94-Burse</w:t>
            </w:r>
          </w:p>
        </w:tc>
        <w:tc>
          <w:tcPr>
            <w:tcW w:w="2290" w:type="pct"/>
          </w:tcPr>
          <w:p w14:paraId="3D1CC9B8" w14:textId="77777777" w:rsidR="00724139" w:rsidRPr="0005483F" w:rsidRDefault="00724139" w:rsidP="00CF40A4">
            <w:pPr>
              <w:numPr>
                <w:ilvl w:val="0"/>
                <w:numId w:val="4"/>
              </w:numPr>
              <w:spacing w:after="0" w:line="240" w:lineRule="auto"/>
              <w:jc w:val="both"/>
              <w:rPr>
                <w:rFonts w:ascii="Trebuchet MS" w:hAnsi="Trebuchet MS"/>
                <w:color w:val="244061" w:themeColor="accent1" w:themeShade="80"/>
              </w:rPr>
            </w:pPr>
            <w:r w:rsidRPr="0005483F">
              <w:rPr>
                <w:rFonts w:ascii="Trebuchet MS" w:hAnsi="Trebuchet MS" w:cs="Calibri"/>
                <w:color w:val="244061" w:themeColor="accent1" w:themeShade="80"/>
              </w:rPr>
              <w:t>Burse sociale</w:t>
            </w:r>
          </w:p>
        </w:tc>
      </w:tr>
      <w:tr w:rsidR="0005483F" w:rsidRPr="0005483F" w14:paraId="145C6C01" w14:textId="77777777" w:rsidTr="00F94FCC">
        <w:tc>
          <w:tcPr>
            <w:tcW w:w="524" w:type="pct"/>
            <w:vMerge/>
            <w:shd w:val="clear" w:color="auto" w:fill="B8CCE4"/>
          </w:tcPr>
          <w:p w14:paraId="08F565B3" w14:textId="77777777" w:rsidR="00724139" w:rsidRPr="0005483F" w:rsidRDefault="00724139" w:rsidP="00F94FCC">
            <w:pPr>
              <w:spacing w:after="0" w:line="240" w:lineRule="auto"/>
              <w:jc w:val="both"/>
              <w:rPr>
                <w:rFonts w:ascii="Trebuchet MS" w:hAnsi="Trebuchet MS"/>
                <w:color w:val="244061" w:themeColor="accent1" w:themeShade="80"/>
              </w:rPr>
            </w:pPr>
          </w:p>
        </w:tc>
        <w:tc>
          <w:tcPr>
            <w:tcW w:w="817" w:type="pct"/>
            <w:vAlign w:val="center"/>
          </w:tcPr>
          <w:p w14:paraId="494B4AFC" w14:textId="77777777" w:rsidR="00724139" w:rsidRPr="0005483F" w:rsidRDefault="00724139" w:rsidP="00F94FCC">
            <w:pPr>
              <w:spacing w:after="0" w:line="240" w:lineRule="auto"/>
              <w:rPr>
                <w:rFonts w:ascii="Trebuchet MS" w:hAnsi="Trebuchet MS"/>
                <w:color w:val="244061" w:themeColor="accent1" w:themeShade="80"/>
              </w:rPr>
            </w:pPr>
            <w:r w:rsidRPr="0005483F">
              <w:rPr>
                <w:rFonts w:ascii="Trebuchet MS" w:hAnsi="Trebuchet MS" w:cs="Calibri"/>
                <w:color w:val="244061" w:themeColor="accent1" w:themeShade="80"/>
              </w:rPr>
              <w:t>4-Cheltuieli de leasing</w:t>
            </w:r>
          </w:p>
        </w:tc>
        <w:tc>
          <w:tcPr>
            <w:tcW w:w="1369" w:type="pct"/>
            <w:gridSpan w:val="2"/>
            <w:vAlign w:val="center"/>
          </w:tcPr>
          <w:p w14:paraId="68887FE9" w14:textId="77777777" w:rsidR="00724139" w:rsidRPr="0005483F" w:rsidRDefault="00724139" w:rsidP="00F94FCC">
            <w:pPr>
              <w:spacing w:after="0" w:line="240" w:lineRule="auto"/>
              <w:jc w:val="both"/>
              <w:rPr>
                <w:rFonts w:ascii="Trebuchet MS" w:hAnsi="Trebuchet MS"/>
                <w:color w:val="244061" w:themeColor="accent1" w:themeShade="80"/>
              </w:rPr>
            </w:pPr>
            <w:r w:rsidRPr="0005483F">
              <w:rPr>
                <w:rFonts w:ascii="Trebuchet MS" w:hAnsi="Trebuchet MS" w:cs="Calibri"/>
                <w:color w:val="244061" w:themeColor="accent1" w:themeShade="80"/>
              </w:rPr>
              <w:t>8-Cheltuieli de leasing fără achiziție</w:t>
            </w:r>
          </w:p>
        </w:tc>
        <w:tc>
          <w:tcPr>
            <w:tcW w:w="2290" w:type="pct"/>
          </w:tcPr>
          <w:p w14:paraId="579FE9BB" w14:textId="77777777" w:rsidR="00724139" w:rsidRPr="0005483F" w:rsidRDefault="00724139" w:rsidP="00CF40A4">
            <w:pPr>
              <w:numPr>
                <w:ilvl w:val="0"/>
                <w:numId w:val="4"/>
              </w:numPr>
              <w:spacing w:before="120" w:after="120" w:line="240" w:lineRule="auto"/>
              <w:jc w:val="both"/>
              <w:rPr>
                <w:rFonts w:ascii="Trebuchet MS" w:hAnsi="Trebuchet MS" w:cs="Calibri"/>
                <w:color w:val="244061" w:themeColor="accent1" w:themeShade="80"/>
              </w:rPr>
            </w:pPr>
            <w:r w:rsidRPr="0005483F">
              <w:rPr>
                <w:rFonts w:ascii="Trebuchet MS" w:hAnsi="Trebuchet MS" w:cs="Calibri"/>
                <w:color w:val="244061" w:themeColor="accent1" w:themeShade="80"/>
              </w:rPr>
              <w:t>Rate de leasing plătite de utilizatorul de leasing pentru:</w:t>
            </w:r>
          </w:p>
          <w:p w14:paraId="2CD68DD7" w14:textId="77777777" w:rsidR="00724139" w:rsidRPr="0005483F" w:rsidRDefault="00724139" w:rsidP="00CF40A4">
            <w:pPr>
              <w:numPr>
                <w:ilvl w:val="1"/>
                <w:numId w:val="4"/>
              </w:numPr>
              <w:spacing w:before="120" w:after="120" w:line="240" w:lineRule="auto"/>
              <w:jc w:val="both"/>
              <w:rPr>
                <w:rFonts w:ascii="Trebuchet MS" w:hAnsi="Trebuchet MS" w:cs="Calibri"/>
                <w:color w:val="244061" w:themeColor="accent1" w:themeShade="80"/>
              </w:rPr>
            </w:pPr>
            <w:r w:rsidRPr="0005483F">
              <w:rPr>
                <w:rFonts w:ascii="Trebuchet MS" w:hAnsi="Trebuchet MS" w:cs="Calibri"/>
                <w:color w:val="244061" w:themeColor="accent1" w:themeShade="80"/>
              </w:rPr>
              <w:t>Echipamente</w:t>
            </w:r>
          </w:p>
          <w:p w14:paraId="3E0C41F4" w14:textId="77777777" w:rsidR="00724139" w:rsidRPr="0005483F" w:rsidRDefault="00724139" w:rsidP="00CF40A4">
            <w:pPr>
              <w:numPr>
                <w:ilvl w:val="1"/>
                <w:numId w:val="4"/>
              </w:numPr>
              <w:spacing w:before="120" w:after="120" w:line="240" w:lineRule="auto"/>
              <w:jc w:val="both"/>
              <w:rPr>
                <w:rFonts w:ascii="Trebuchet MS" w:hAnsi="Trebuchet MS" w:cs="Calibri"/>
                <w:color w:val="244061" w:themeColor="accent1" w:themeShade="80"/>
              </w:rPr>
            </w:pPr>
            <w:r w:rsidRPr="0005483F">
              <w:rPr>
                <w:rFonts w:ascii="Trebuchet MS" w:hAnsi="Trebuchet MS" w:cs="Calibri"/>
                <w:color w:val="244061" w:themeColor="accent1" w:themeShade="80"/>
              </w:rPr>
              <w:t>Vehicule</w:t>
            </w:r>
          </w:p>
          <w:p w14:paraId="774B071A" w14:textId="77777777" w:rsidR="00724139" w:rsidRPr="0005483F" w:rsidRDefault="00724139" w:rsidP="00CF40A4">
            <w:pPr>
              <w:numPr>
                <w:ilvl w:val="0"/>
                <w:numId w:val="4"/>
              </w:numPr>
              <w:spacing w:after="0" w:line="240" w:lineRule="auto"/>
              <w:jc w:val="both"/>
              <w:rPr>
                <w:rFonts w:ascii="Trebuchet MS" w:hAnsi="Trebuchet MS"/>
                <w:color w:val="244061" w:themeColor="accent1" w:themeShade="80"/>
              </w:rPr>
            </w:pPr>
            <w:r w:rsidRPr="0005483F">
              <w:rPr>
                <w:rFonts w:ascii="Trebuchet MS" w:hAnsi="Trebuchet MS" w:cs="Calibri"/>
                <w:color w:val="244061" w:themeColor="accent1" w:themeShade="80"/>
              </w:rPr>
              <w:t xml:space="preserve">Diverse bunuri mobile </w:t>
            </w:r>
            <w:proofErr w:type="spellStart"/>
            <w:r w:rsidRPr="0005483F">
              <w:rPr>
                <w:rFonts w:ascii="Trebuchet MS" w:hAnsi="Trebuchet MS" w:cs="Calibri"/>
                <w:color w:val="244061" w:themeColor="accent1" w:themeShade="80"/>
              </w:rPr>
              <w:t>şi</w:t>
            </w:r>
            <w:proofErr w:type="spellEnd"/>
            <w:r w:rsidRPr="0005483F">
              <w:rPr>
                <w:rFonts w:ascii="Trebuchet MS" w:hAnsi="Trebuchet MS" w:cs="Calibri"/>
                <w:color w:val="244061" w:themeColor="accent1" w:themeShade="80"/>
              </w:rPr>
              <w:t xml:space="preserve"> imobile</w:t>
            </w:r>
          </w:p>
        </w:tc>
      </w:tr>
      <w:tr w:rsidR="0005483F" w:rsidRPr="0005483F" w14:paraId="637FB247" w14:textId="77777777" w:rsidTr="00F94FCC">
        <w:tc>
          <w:tcPr>
            <w:tcW w:w="524" w:type="pct"/>
            <w:vMerge/>
            <w:shd w:val="clear" w:color="auto" w:fill="B8CCE4"/>
          </w:tcPr>
          <w:p w14:paraId="38A82A12" w14:textId="77777777" w:rsidR="00724139" w:rsidRPr="0005483F" w:rsidRDefault="00724139" w:rsidP="00F94FCC">
            <w:pPr>
              <w:spacing w:after="0" w:line="240" w:lineRule="auto"/>
              <w:jc w:val="both"/>
              <w:rPr>
                <w:rFonts w:ascii="Trebuchet MS" w:hAnsi="Trebuchet MS"/>
                <w:color w:val="244061" w:themeColor="accent1" w:themeShade="80"/>
              </w:rPr>
            </w:pPr>
          </w:p>
        </w:tc>
        <w:tc>
          <w:tcPr>
            <w:tcW w:w="817" w:type="pct"/>
            <w:vAlign w:val="center"/>
          </w:tcPr>
          <w:p w14:paraId="2662C7DC" w14:textId="77777777" w:rsidR="00724139" w:rsidRPr="0005483F" w:rsidRDefault="00724139" w:rsidP="00F94FCC">
            <w:pPr>
              <w:spacing w:after="0" w:line="240" w:lineRule="auto"/>
              <w:rPr>
                <w:rFonts w:ascii="Trebuchet MS" w:hAnsi="Trebuchet MS"/>
                <w:color w:val="244061" w:themeColor="accent1" w:themeShade="80"/>
              </w:rPr>
            </w:pPr>
            <w:r w:rsidRPr="0005483F">
              <w:rPr>
                <w:rFonts w:ascii="Trebuchet MS" w:hAnsi="Trebuchet MS"/>
                <w:color w:val="244061" w:themeColor="accent1" w:themeShade="80"/>
              </w:rPr>
              <w:t xml:space="preserve">5-Cheltuieli cu închirierea, </w:t>
            </w:r>
            <w:r w:rsidRPr="0005483F">
              <w:rPr>
                <w:rFonts w:ascii="Trebuchet MS" w:hAnsi="Trebuchet MS"/>
                <w:color w:val="244061" w:themeColor="accent1" w:themeShade="80"/>
              </w:rPr>
              <w:lastRenderedPageBreak/>
              <w:t>altele decât cele prevăzute la cheltuielile generale de administrație</w:t>
            </w:r>
          </w:p>
        </w:tc>
        <w:tc>
          <w:tcPr>
            <w:tcW w:w="1369" w:type="pct"/>
            <w:gridSpan w:val="2"/>
            <w:vAlign w:val="center"/>
          </w:tcPr>
          <w:p w14:paraId="369A1C2A" w14:textId="77777777" w:rsidR="00724139" w:rsidRPr="0005483F" w:rsidRDefault="00724139" w:rsidP="00F94FCC">
            <w:p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lastRenderedPageBreak/>
              <w:t xml:space="preserve">9-Cheltuieli cu închirierea, altele decât cele prevăzute la </w:t>
            </w:r>
            <w:r w:rsidRPr="0005483F">
              <w:rPr>
                <w:rFonts w:ascii="Trebuchet MS" w:hAnsi="Trebuchet MS"/>
                <w:color w:val="244061" w:themeColor="accent1" w:themeShade="80"/>
              </w:rPr>
              <w:lastRenderedPageBreak/>
              <w:t>cheltuielile generale de administrație</w:t>
            </w:r>
          </w:p>
        </w:tc>
        <w:tc>
          <w:tcPr>
            <w:tcW w:w="2290" w:type="pct"/>
          </w:tcPr>
          <w:p w14:paraId="5137378C" w14:textId="77777777" w:rsidR="00724139" w:rsidRPr="0005483F" w:rsidRDefault="00724139" w:rsidP="00CF40A4">
            <w:pPr>
              <w:numPr>
                <w:ilvl w:val="0"/>
                <w:numId w:val="4"/>
              </w:num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lastRenderedPageBreak/>
              <w:t>Închiriere spații pentru desfășurarea diverselor activități ale operațiunii</w:t>
            </w:r>
          </w:p>
          <w:p w14:paraId="4E5AC9DA" w14:textId="77777777" w:rsidR="00724139" w:rsidRPr="0005483F" w:rsidRDefault="00724139" w:rsidP="00CF40A4">
            <w:pPr>
              <w:numPr>
                <w:ilvl w:val="0"/>
                <w:numId w:val="4"/>
              </w:num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Închiriere echipamente</w:t>
            </w:r>
          </w:p>
          <w:p w14:paraId="0BFEA1CA" w14:textId="77777777" w:rsidR="00724139" w:rsidRPr="0005483F" w:rsidRDefault="00724139" w:rsidP="00CF40A4">
            <w:pPr>
              <w:numPr>
                <w:ilvl w:val="0"/>
                <w:numId w:val="4"/>
              </w:num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lastRenderedPageBreak/>
              <w:t>Închiriere vehicule</w:t>
            </w:r>
          </w:p>
          <w:p w14:paraId="67FCFECE" w14:textId="77777777" w:rsidR="00724139" w:rsidRPr="0005483F" w:rsidRDefault="00724139" w:rsidP="00CF40A4">
            <w:pPr>
              <w:numPr>
                <w:ilvl w:val="0"/>
                <w:numId w:val="4"/>
              </w:num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Închiriere diverse bunuri</w:t>
            </w:r>
          </w:p>
          <w:p w14:paraId="6FC82290" w14:textId="77777777" w:rsidR="004D2704" w:rsidRPr="0005483F" w:rsidRDefault="004D2704" w:rsidP="004D2704">
            <w:pPr>
              <w:spacing w:after="0" w:line="240" w:lineRule="auto"/>
              <w:jc w:val="both"/>
              <w:rPr>
                <w:rFonts w:ascii="Trebuchet MS" w:hAnsi="Trebuchet MS"/>
                <w:color w:val="244061" w:themeColor="accent1" w:themeShade="80"/>
              </w:rPr>
            </w:pPr>
          </w:p>
          <w:p w14:paraId="429183F2" w14:textId="6BE2E692" w:rsidR="004D2704" w:rsidRPr="0005483F" w:rsidRDefault="004D2704" w:rsidP="004D2704">
            <w:pPr>
              <w:spacing w:after="0" w:line="240" w:lineRule="auto"/>
              <w:jc w:val="both"/>
              <w:rPr>
                <w:rFonts w:ascii="Trebuchet MS" w:hAnsi="Trebuchet MS"/>
                <w:color w:val="244061" w:themeColor="accent1" w:themeShade="80"/>
              </w:rPr>
            </w:pPr>
            <w:r w:rsidRPr="0005483F">
              <w:rPr>
                <w:rFonts w:ascii="Trebuchet MS" w:hAnsi="Trebuchet MS" w:cs="Tahoma"/>
                <w:color w:val="244061" w:themeColor="accent1" w:themeShade="80"/>
              </w:rPr>
              <w:t>NB: nu vor fi incluse articole de cheltuiala aferente implementării programelor de formare profesională (nivel 2, 3 sau 4), care vor fi decontate de la subcategoriile MySMIS 210, 211 sau 212.</w:t>
            </w:r>
          </w:p>
        </w:tc>
      </w:tr>
      <w:tr w:rsidR="0005483F" w:rsidRPr="0005483F" w14:paraId="2683302A" w14:textId="77777777" w:rsidTr="00F94FCC">
        <w:tc>
          <w:tcPr>
            <w:tcW w:w="524" w:type="pct"/>
            <w:vMerge/>
            <w:shd w:val="clear" w:color="auto" w:fill="B8CCE4"/>
          </w:tcPr>
          <w:p w14:paraId="34E7460E" w14:textId="77777777" w:rsidR="00724139" w:rsidRPr="0005483F" w:rsidRDefault="00724139" w:rsidP="00F94FCC">
            <w:pPr>
              <w:spacing w:after="0" w:line="240" w:lineRule="auto"/>
              <w:jc w:val="both"/>
              <w:rPr>
                <w:rFonts w:ascii="Trebuchet MS" w:hAnsi="Trebuchet MS"/>
                <w:color w:val="244061" w:themeColor="accent1" w:themeShade="80"/>
              </w:rPr>
            </w:pPr>
          </w:p>
        </w:tc>
        <w:tc>
          <w:tcPr>
            <w:tcW w:w="817" w:type="pct"/>
            <w:vAlign w:val="center"/>
          </w:tcPr>
          <w:p w14:paraId="27774F05" w14:textId="77777777" w:rsidR="00724139" w:rsidRPr="0005483F" w:rsidRDefault="00724139" w:rsidP="00F94FCC">
            <w:pPr>
              <w:spacing w:after="0" w:line="240" w:lineRule="auto"/>
              <w:rPr>
                <w:rFonts w:ascii="Trebuchet MS" w:hAnsi="Trebuchet MS"/>
                <w:color w:val="244061" w:themeColor="accent1" w:themeShade="80"/>
              </w:rPr>
            </w:pPr>
            <w:r w:rsidRPr="0005483F">
              <w:rPr>
                <w:rFonts w:ascii="Trebuchet MS" w:hAnsi="Trebuchet MS"/>
                <w:color w:val="244061" w:themeColor="accent1" w:themeShade="80"/>
              </w:rPr>
              <w:t>43 - Cheltuieli pentru asigurarea utilităților necesare funcționarii structurilor operaționalizate in cadrul proiectului</w:t>
            </w:r>
          </w:p>
        </w:tc>
        <w:tc>
          <w:tcPr>
            <w:tcW w:w="1369" w:type="pct"/>
            <w:gridSpan w:val="2"/>
            <w:vAlign w:val="center"/>
          </w:tcPr>
          <w:p w14:paraId="271F34AE" w14:textId="77777777" w:rsidR="00724139" w:rsidRPr="0005483F" w:rsidRDefault="00724139" w:rsidP="00F94FCC">
            <w:p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165 - Cheltuieli pentru asigurarea utilităților necesare structurii</w:t>
            </w:r>
          </w:p>
        </w:tc>
        <w:tc>
          <w:tcPr>
            <w:tcW w:w="2290" w:type="pct"/>
          </w:tcPr>
          <w:p w14:paraId="7334C416" w14:textId="77777777" w:rsidR="00724139" w:rsidRPr="0005483F" w:rsidRDefault="00724139" w:rsidP="00CF40A4">
            <w:pPr>
              <w:pStyle w:val="Listparagraf"/>
              <w:numPr>
                <w:ilvl w:val="0"/>
                <w:numId w:val="49"/>
              </w:numPr>
              <w:spacing w:after="0" w:line="240" w:lineRule="auto"/>
              <w:ind w:left="348" w:hanging="348"/>
              <w:jc w:val="both"/>
              <w:rPr>
                <w:rFonts w:ascii="Trebuchet MS" w:hAnsi="Trebuchet MS"/>
                <w:color w:val="244061" w:themeColor="accent1" w:themeShade="80"/>
              </w:rPr>
            </w:pPr>
            <w:r w:rsidRPr="0005483F">
              <w:rPr>
                <w:rFonts w:ascii="Trebuchet MS" w:hAnsi="Trebuchet MS"/>
                <w:color w:val="244061" w:themeColor="accent1" w:themeShade="80"/>
              </w:rPr>
              <w:t>Utilități:</w:t>
            </w:r>
          </w:p>
          <w:p w14:paraId="4A5367C4" w14:textId="77777777" w:rsidR="00724139" w:rsidRPr="0005483F" w:rsidRDefault="00724139" w:rsidP="00F94FCC">
            <w:pPr>
              <w:spacing w:after="0" w:line="240" w:lineRule="auto"/>
              <w:ind w:left="360"/>
              <w:jc w:val="both"/>
              <w:rPr>
                <w:rFonts w:ascii="Trebuchet MS" w:hAnsi="Trebuchet MS"/>
                <w:color w:val="244061" w:themeColor="accent1" w:themeShade="80"/>
              </w:rPr>
            </w:pPr>
            <w:r w:rsidRPr="0005483F">
              <w:rPr>
                <w:rFonts w:ascii="Trebuchet MS" w:hAnsi="Trebuchet MS"/>
                <w:color w:val="244061" w:themeColor="accent1" w:themeShade="80"/>
              </w:rPr>
              <w:t xml:space="preserve">o apă </w:t>
            </w:r>
            <w:proofErr w:type="spellStart"/>
            <w:r w:rsidRPr="0005483F">
              <w:rPr>
                <w:rFonts w:ascii="Trebuchet MS" w:hAnsi="Trebuchet MS"/>
                <w:color w:val="244061" w:themeColor="accent1" w:themeShade="80"/>
              </w:rPr>
              <w:t>şi</w:t>
            </w:r>
            <w:proofErr w:type="spellEnd"/>
            <w:r w:rsidRPr="0005483F">
              <w:rPr>
                <w:rFonts w:ascii="Trebuchet MS" w:hAnsi="Trebuchet MS"/>
                <w:color w:val="244061" w:themeColor="accent1" w:themeShade="80"/>
              </w:rPr>
              <w:t xml:space="preserve"> canalizare;</w:t>
            </w:r>
          </w:p>
          <w:p w14:paraId="7CC0BA11" w14:textId="77777777" w:rsidR="00724139" w:rsidRPr="0005483F" w:rsidRDefault="00724139" w:rsidP="00F94FCC">
            <w:pPr>
              <w:spacing w:after="0" w:line="240" w:lineRule="auto"/>
              <w:ind w:left="360"/>
              <w:jc w:val="both"/>
              <w:rPr>
                <w:rFonts w:ascii="Trebuchet MS" w:hAnsi="Trebuchet MS"/>
                <w:color w:val="244061" w:themeColor="accent1" w:themeShade="80"/>
              </w:rPr>
            </w:pPr>
            <w:r w:rsidRPr="0005483F">
              <w:rPr>
                <w:rFonts w:ascii="Trebuchet MS" w:hAnsi="Trebuchet MS"/>
                <w:color w:val="244061" w:themeColor="accent1" w:themeShade="80"/>
              </w:rPr>
              <w:t>o servicii de salubrizare;</w:t>
            </w:r>
          </w:p>
          <w:p w14:paraId="08AF25A6" w14:textId="77777777" w:rsidR="00724139" w:rsidRPr="0005483F" w:rsidRDefault="00724139" w:rsidP="00F94FCC">
            <w:pPr>
              <w:spacing w:after="0" w:line="240" w:lineRule="auto"/>
              <w:ind w:left="360"/>
              <w:jc w:val="both"/>
              <w:rPr>
                <w:rFonts w:ascii="Trebuchet MS" w:hAnsi="Trebuchet MS"/>
                <w:color w:val="244061" w:themeColor="accent1" w:themeShade="80"/>
              </w:rPr>
            </w:pPr>
            <w:r w:rsidRPr="0005483F">
              <w:rPr>
                <w:rFonts w:ascii="Trebuchet MS" w:hAnsi="Trebuchet MS"/>
                <w:color w:val="244061" w:themeColor="accent1" w:themeShade="80"/>
              </w:rPr>
              <w:t>o energie electrică;</w:t>
            </w:r>
          </w:p>
          <w:p w14:paraId="4244145E" w14:textId="77777777" w:rsidR="00724139" w:rsidRPr="0005483F" w:rsidRDefault="00724139" w:rsidP="00F94FCC">
            <w:pPr>
              <w:spacing w:after="0" w:line="240" w:lineRule="auto"/>
              <w:ind w:left="360"/>
              <w:jc w:val="both"/>
              <w:rPr>
                <w:rFonts w:ascii="Trebuchet MS" w:hAnsi="Trebuchet MS"/>
                <w:color w:val="244061" w:themeColor="accent1" w:themeShade="80"/>
              </w:rPr>
            </w:pPr>
            <w:r w:rsidRPr="0005483F">
              <w:rPr>
                <w:rFonts w:ascii="Trebuchet MS" w:hAnsi="Trebuchet MS"/>
                <w:color w:val="244061" w:themeColor="accent1" w:themeShade="80"/>
              </w:rPr>
              <w:t xml:space="preserve">o energie termică </w:t>
            </w:r>
            <w:proofErr w:type="spellStart"/>
            <w:r w:rsidRPr="0005483F">
              <w:rPr>
                <w:rFonts w:ascii="Trebuchet MS" w:hAnsi="Trebuchet MS"/>
                <w:color w:val="244061" w:themeColor="accent1" w:themeShade="80"/>
              </w:rPr>
              <w:t>şi</w:t>
            </w:r>
            <w:proofErr w:type="spellEnd"/>
            <w:r w:rsidRPr="0005483F">
              <w:rPr>
                <w:rFonts w:ascii="Trebuchet MS" w:hAnsi="Trebuchet MS"/>
                <w:color w:val="244061" w:themeColor="accent1" w:themeShade="80"/>
              </w:rPr>
              <w:t>/sau gaze naturale;</w:t>
            </w:r>
          </w:p>
          <w:p w14:paraId="48CE236E" w14:textId="77777777" w:rsidR="00724139" w:rsidRPr="0005483F" w:rsidRDefault="00724139" w:rsidP="00CF40A4">
            <w:pPr>
              <w:pStyle w:val="Listparagraf"/>
              <w:numPr>
                <w:ilvl w:val="0"/>
                <w:numId w:val="49"/>
              </w:numPr>
              <w:spacing w:after="0" w:line="240" w:lineRule="auto"/>
              <w:ind w:left="348" w:hanging="348"/>
              <w:jc w:val="both"/>
              <w:rPr>
                <w:rFonts w:ascii="Trebuchet MS" w:hAnsi="Trebuchet MS"/>
                <w:color w:val="244061" w:themeColor="accent1" w:themeShade="80"/>
              </w:rPr>
            </w:pPr>
            <w:r w:rsidRPr="0005483F">
              <w:rPr>
                <w:rFonts w:ascii="Trebuchet MS" w:hAnsi="Trebuchet MS"/>
                <w:color w:val="244061" w:themeColor="accent1" w:themeShade="80"/>
              </w:rPr>
              <w:t>telefoane, fax, internet, acces la baze de date;</w:t>
            </w:r>
          </w:p>
          <w:p w14:paraId="2731FF2A" w14:textId="77777777" w:rsidR="00724139" w:rsidRPr="0005483F" w:rsidRDefault="00724139" w:rsidP="00CF40A4">
            <w:pPr>
              <w:pStyle w:val="Listparagraf"/>
              <w:numPr>
                <w:ilvl w:val="0"/>
                <w:numId w:val="49"/>
              </w:numPr>
              <w:spacing w:after="0" w:line="240" w:lineRule="auto"/>
              <w:ind w:left="348" w:hanging="348"/>
              <w:jc w:val="both"/>
              <w:rPr>
                <w:rFonts w:ascii="Trebuchet MS" w:hAnsi="Trebuchet MS"/>
                <w:color w:val="244061" w:themeColor="accent1" w:themeShade="80"/>
              </w:rPr>
            </w:pPr>
            <w:r w:rsidRPr="0005483F">
              <w:rPr>
                <w:rFonts w:ascii="Trebuchet MS" w:hAnsi="Trebuchet MS"/>
                <w:color w:val="244061" w:themeColor="accent1" w:themeShade="80"/>
              </w:rPr>
              <w:t xml:space="preserve">servicii poștale </w:t>
            </w:r>
            <w:proofErr w:type="spellStart"/>
            <w:r w:rsidRPr="0005483F">
              <w:rPr>
                <w:rFonts w:ascii="Trebuchet MS" w:hAnsi="Trebuchet MS"/>
                <w:color w:val="244061" w:themeColor="accent1" w:themeShade="80"/>
              </w:rPr>
              <w:t>şi</w:t>
            </w:r>
            <w:proofErr w:type="spellEnd"/>
            <w:r w:rsidRPr="0005483F">
              <w:rPr>
                <w:rFonts w:ascii="Trebuchet MS" w:hAnsi="Trebuchet MS"/>
                <w:color w:val="244061" w:themeColor="accent1" w:themeShade="80"/>
              </w:rPr>
              <w:t>/sau servicii curierat.</w:t>
            </w:r>
          </w:p>
          <w:p w14:paraId="4416BDAF" w14:textId="77777777" w:rsidR="00724139" w:rsidRPr="0005483F" w:rsidRDefault="00724139" w:rsidP="00CF40A4">
            <w:pPr>
              <w:pStyle w:val="Listparagraf"/>
              <w:numPr>
                <w:ilvl w:val="0"/>
                <w:numId w:val="49"/>
              </w:numPr>
              <w:spacing w:after="0" w:line="240" w:lineRule="auto"/>
              <w:ind w:left="348" w:hanging="348"/>
              <w:jc w:val="both"/>
              <w:rPr>
                <w:rFonts w:ascii="Trebuchet MS" w:hAnsi="Trebuchet MS"/>
                <w:color w:val="244061" w:themeColor="accent1" w:themeShade="80"/>
              </w:rPr>
            </w:pPr>
            <w:r w:rsidRPr="0005483F">
              <w:rPr>
                <w:rFonts w:ascii="Trebuchet MS" w:hAnsi="Trebuchet MS"/>
                <w:color w:val="244061" w:themeColor="accent1" w:themeShade="80"/>
              </w:rPr>
              <w:t xml:space="preserve">Servicii de administrare a clădirilor: </w:t>
            </w:r>
          </w:p>
          <w:p w14:paraId="3777AABB" w14:textId="77777777" w:rsidR="00724139" w:rsidRPr="0005483F" w:rsidRDefault="00724139" w:rsidP="00F94FCC">
            <w:pPr>
              <w:spacing w:after="0" w:line="240" w:lineRule="auto"/>
              <w:ind w:left="360"/>
              <w:jc w:val="both"/>
              <w:rPr>
                <w:rFonts w:ascii="Trebuchet MS" w:hAnsi="Trebuchet MS"/>
                <w:color w:val="244061" w:themeColor="accent1" w:themeShade="80"/>
              </w:rPr>
            </w:pPr>
            <w:r w:rsidRPr="0005483F">
              <w:rPr>
                <w:rFonts w:ascii="Trebuchet MS" w:hAnsi="Trebuchet MS"/>
                <w:color w:val="244061" w:themeColor="accent1" w:themeShade="80"/>
              </w:rPr>
              <w:t>o întreținerea curentă;</w:t>
            </w:r>
          </w:p>
          <w:p w14:paraId="04DD9EB4" w14:textId="77777777" w:rsidR="00724139" w:rsidRPr="0005483F" w:rsidRDefault="00724139" w:rsidP="00F94FCC">
            <w:pPr>
              <w:spacing w:after="0" w:line="240" w:lineRule="auto"/>
              <w:ind w:left="360"/>
              <w:jc w:val="both"/>
              <w:rPr>
                <w:rFonts w:ascii="Trebuchet MS" w:hAnsi="Trebuchet MS"/>
                <w:color w:val="244061" w:themeColor="accent1" w:themeShade="80"/>
              </w:rPr>
            </w:pPr>
            <w:r w:rsidRPr="0005483F">
              <w:rPr>
                <w:rFonts w:ascii="Trebuchet MS" w:hAnsi="Trebuchet MS"/>
                <w:color w:val="244061" w:themeColor="accent1" w:themeShade="80"/>
              </w:rPr>
              <w:t>o asigurarea securității clădirilor;</w:t>
            </w:r>
          </w:p>
          <w:p w14:paraId="451E1FE7" w14:textId="77777777" w:rsidR="00724139" w:rsidRPr="0005483F" w:rsidRDefault="00724139" w:rsidP="00F94FCC">
            <w:pPr>
              <w:spacing w:after="0" w:line="240" w:lineRule="auto"/>
              <w:ind w:left="360"/>
              <w:jc w:val="both"/>
              <w:rPr>
                <w:rFonts w:ascii="Trebuchet MS" w:hAnsi="Trebuchet MS"/>
                <w:color w:val="244061" w:themeColor="accent1" w:themeShade="80"/>
              </w:rPr>
            </w:pPr>
            <w:r w:rsidRPr="0005483F">
              <w:rPr>
                <w:rFonts w:ascii="Trebuchet MS" w:hAnsi="Trebuchet MS"/>
                <w:color w:val="244061" w:themeColor="accent1" w:themeShade="80"/>
              </w:rPr>
              <w:t xml:space="preserve">o salubrizare </w:t>
            </w:r>
            <w:proofErr w:type="spellStart"/>
            <w:r w:rsidRPr="0005483F">
              <w:rPr>
                <w:rFonts w:ascii="Trebuchet MS" w:hAnsi="Trebuchet MS"/>
                <w:color w:val="244061" w:themeColor="accent1" w:themeShade="80"/>
              </w:rPr>
              <w:t>şi</w:t>
            </w:r>
            <w:proofErr w:type="spellEnd"/>
            <w:r w:rsidRPr="0005483F">
              <w:rPr>
                <w:rFonts w:ascii="Trebuchet MS" w:hAnsi="Trebuchet MS"/>
                <w:color w:val="244061" w:themeColor="accent1" w:themeShade="80"/>
              </w:rPr>
              <w:t xml:space="preserve"> igienizare.</w:t>
            </w:r>
          </w:p>
          <w:p w14:paraId="2FBAC9D2" w14:textId="77777777" w:rsidR="00724139" w:rsidRPr="0005483F" w:rsidRDefault="00724139" w:rsidP="00CF40A4">
            <w:pPr>
              <w:pStyle w:val="Listparagraf"/>
              <w:numPr>
                <w:ilvl w:val="0"/>
                <w:numId w:val="50"/>
              </w:numPr>
              <w:spacing w:after="0" w:line="240" w:lineRule="auto"/>
              <w:ind w:left="348" w:hanging="348"/>
              <w:jc w:val="both"/>
              <w:rPr>
                <w:rFonts w:ascii="Trebuchet MS" w:hAnsi="Trebuchet MS"/>
                <w:color w:val="244061" w:themeColor="accent1" w:themeShade="80"/>
              </w:rPr>
            </w:pPr>
            <w:r w:rsidRPr="0005483F">
              <w:rPr>
                <w:rFonts w:ascii="Trebuchet MS" w:hAnsi="Trebuchet MS"/>
                <w:color w:val="244061" w:themeColor="accent1" w:themeShade="80"/>
              </w:rPr>
              <w:t xml:space="preserve">Servicii de întreținere </w:t>
            </w:r>
            <w:proofErr w:type="spellStart"/>
            <w:r w:rsidRPr="0005483F">
              <w:rPr>
                <w:rFonts w:ascii="Trebuchet MS" w:hAnsi="Trebuchet MS"/>
                <w:color w:val="244061" w:themeColor="accent1" w:themeShade="80"/>
              </w:rPr>
              <w:t>şi</w:t>
            </w:r>
            <w:proofErr w:type="spellEnd"/>
            <w:r w:rsidRPr="0005483F">
              <w:rPr>
                <w:rFonts w:ascii="Trebuchet MS" w:hAnsi="Trebuchet MS"/>
                <w:color w:val="244061" w:themeColor="accent1" w:themeShade="80"/>
              </w:rPr>
              <w:t xml:space="preserve"> reparare echipamente </w:t>
            </w:r>
            <w:proofErr w:type="spellStart"/>
            <w:r w:rsidRPr="0005483F">
              <w:rPr>
                <w:rFonts w:ascii="Trebuchet MS" w:hAnsi="Trebuchet MS"/>
                <w:color w:val="244061" w:themeColor="accent1" w:themeShade="80"/>
              </w:rPr>
              <w:t>şi</w:t>
            </w:r>
            <w:proofErr w:type="spellEnd"/>
            <w:r w:rsidRPr="0005483F">
              <w:rPr>
                <w:rFonts w:ascii="Trebuchet MS" w:hAnsi="Trebuchet MS"/>
                <w:color w:val="244061" w:themeColor="accent1" w:themeShade="80"/>
              </w:rPr>
              <w:t xml:space="preserve"> mijloace de transport: </w:t>
            </w:r>
          </w:p>
          <w:p w14:paraId="2BDD3C28" w14:textId="77777777" w:rsidR="00724139" w:rsidRPr="0005483F" w:rsidRDefault="00724139" w:rsidP="00F94FCC">
            <w:pPr>
              <w:spacing w:after="0" w:line="240" w:lineRule="auto"/>
              <w:ind w:left="360"/>
              <w:jc w:val="both"/>
              <w:rPr>
                <w:rFonts w:ascii="Trebuchet MS" w:hAnsi="Trebuchet MS"/>
                <w:color w:val="244061" w:themeColor="accent1" w:themeShade="80"/>
              </w:rPr>
            </w:pPr>
            <w:r w:rsidRPr="0005483F">
              <w:rPr>
                <w:rFonts w:ascii="Trebuchet MS" w:hAnsi="Trebuchet MS"/>
                <w:color w:val="244061" w:themeColor="accent1" w:themeShade="80"/>
              </w:rPr>
              <w:t>o întreținere echipamente;</w:t>
            </w:r>
          </w:p>
          <w:p w14:paraId="61598D37" w14:textId="77777777" w:rsidR="00724139" w:rsidRPr="0005483F" w:rsidRDefault="00724139" w:rsidP="00F94FCC">
            <w:pPr>
              <w:spacing w:after="0" w:line="240" w:lineRule="auto"/>
              <w:ind w:left="360"/>
              <w:jc w:val="both"/>
              <w:rPr>
                <w:rFonts w:ascii="Trebuchet MS" w:hAnsi="Trebuchet MS"/>
                <w:color w:val="244061" w:themeColor="accent1" w:themeShade="80"/>
              </w:rPr>
            </w:pPr>
            <w:r w:rsidRPr="0005483F">
              <w:rPr>
                <w:rFonts w:ascii="Trebuchet MS" w:hAnsi="Trebuchet MS"/>
                <w:color w:val="244061" w:themeColor="accent1" w:themeShade="80"/>
              </w:rPr>
              <w:t>o reparații echipamente;</w:t>
            </w:r>
          </w:p>
          <w:p w14:paraId="438B6A25" w14:textId="77777777" w:rsidR="00724139" w:rsidRPr="0005483F" w:rsidRDefault="00724139" w:rsidP="00F94FCC">
            <w:pPr>
              <w:spacing w:after="0" w:line="240" w:lineRule="auto"/>
              <w:ind w:left="360"/>
              <w:jc w:val="both"/>
              <w:rPr>
                <w:rFonts w:ascii="Trebuchet MS" w:hAnsi="Trebuchet MS"/>
                <w:color w:val="244061" w:themeColor="accent1" w:themeShade="80"/>
              </w:rPr>
            </w:pPr>
            <w:r w:rsidRPr="0005483F">
              <w:rPr>
                <w:rFonts w:ascii="Trebuchet MS" w:hAnsi="Trebuchet MS"/>
                <w:color w:val="244061" w:themeColor="accent1" w:themeShade="80"/>
              </w:rPr>
              <w:t>o întreținere mijloace de transport;</w:t>
            </w:r>
          </w:p>
          <w:p w14:paraId="5673EE3F" w14:textId="77777777" w:rsidR="00724139" w:rsidRPr="0005483F" w:rsidRDefault="00724139" w:rsidP="00F94FCC">
            <w:pPr>
              <w:spacing w:after="0" w:line="240" w:lineRule="auto"/>
              <w:ind w:left="360"/>
              <w:jc w:val="both"/>
              <w:rPr>
                <w:rFonts w:ascii="Trebuchet MS" w:hAnsi="Trebuchet MS"/>
                <w:color w:val="244061" w:themeColor="accent1" w:themeShade="80"/>
              </w:rPr>
            </w:pPr>
            <w:r w:rsidRPr="0005483F">
              <w:rPr>
                <w:rFonts w:ascii="Trebuchet MS" w:hAnsi="Trebuchet MS"/>
                <w:color w:val="244061" w:themeColor="accent1" w:themeShade="80"/>
              </w:rPr>
              <w:t>o reparații mijloace de transport.</w:t>
            </w:r>
          </w:p>
          <w:p w14:paraId="3887DACD" w14:textId="77777777" w:rsidR="00724139" w:rsidRPr="0005483F" w:rsidRDefault="00724139" w:rsidP="00CF40A4">
            <w:pPr>
              <w:pStyle w:val="Listparagraf"/>
              <w:numPr>
                <w:ilvl w:val="0"/>
                <w:numId w:val="50"/>
              </w:numPr>
              <w:spacing w:after="0" w:line="240" w:lineRule="auto"/>
              <w:ind w:left="348" w:hanging="348"/>
              <w:jc w:val="both"/>
              <w:rPr>
                <w:rFonts w:ascii="Trebuchet MS" w:hAnsi="Trebuchet MS"/>
                <w:color w:val="244061" w:themeColor="accent1" w:themeShade="80"/>
              </w:rPr>
            </w:pPr>
            <w:r w:rsidRPr="0005483F">
              <w:rPr>
                <w:rFonts w:ascii="Trebuchet MS" w:hAnsi="Trebuchet MS"/>
                <w:color w:val="244061" w:themeColor="accent1" w:themeShade="80"/>
              </w:rPr>
              <w:t xml:space="preserve">Arhivare documente </w:t>
            </w:r>
          </w:p>
          <w:p w14:paraId="4EE1C43C" w14:textId="77777777" w:rsidR="00724139" w:rsidRPr="0005483F" w:rsidRDefault="00724139" w:rsidP="00CF40A4">
            <w:pPr>
              <w:pStyle w:val="Listparagraf"/>
              <w:numPr>
                <w:ilvl w:val="0"/>
                <w:numId w:val="50"/>
              </w:numPr>
              <w:spacing w:after="0" w:line="240" w:lineRule="auto"/>
              <w:ind w:left="348" w:hanging="348"/>
              <w:jc w:val="both"/>
              <w:rPr>
                <w:rFonts w:ascii="Trebuchet MS" w:hAnsi="Trebuchet MS"/>
                <w:color w:val="244061" w:themeColor="accent1" w:themeShade="80"/>
              </w:rPr>
            </w:pPr>
            <w:r w:rsidRPr="0005483F">
              <w:rPr>
                <w:rFonts w:ascii="Trebuchet MS" w:hAnsi="Trebuchet MS"/>
                <w:color w:val="244061" w:themeColor="accent1" w:themeShade="80"/>
              </w:rPr>
              <w:t xml:space="preserve">Amortizare active </w:t>
            </w:r>
          </w:p>
          <w:p w14:paraId="463222DD" w14:textId="77777777" w:rsidR="00724139" w:rsidRPr="0005483F" w:rsidRDefault="00724139" w:rsidP="00CF40A4">
            <w:pPr>
              <w:pStyle w:val="Listparagraf"/>
              <w:numPr>
                <w:ilvl w:val="0"/>
                <w:numId w:val="50"/>
              </w:numPr>
              <w:spacing w:after="0" w:line="240" w:lineRule="auto"/>
              <w:ind w:left="348" w:hanging="348"/>
              <w:jc w:val="both"/>
              <w:rPr>
                <w:rFonts w:ascii="Trebuchet MS" w:hAnsi="Trebuchet MS"/>
                <w:color w:val="244061" w:themeColor="accent1" w:themeShade="80"/>
              </w:rPr>
            </w:pPr>
            <w:r w:rsidRPr="0005483F">
              <w:rPr>
                <w:rFonts w:ascii="Trebuchet MS" w:hAnsi="Trebuchet MS"/>
                <w:color w:val="244061" w:themeColor="accent1" w:themeShade="80"/>
              </w:rPr>
              <w:t xml:space="preserve">Cheltuieli financiare </w:t>
            </w:r>
            <w:proofErr w:type="spellStart"/>
            <w:r w:rsidRPr="0005483F">
              <w:rPr>
                <w:rFonts w:ascii="Trebuchet MS" w:hAnsi="Trebuchet MS"/>
                <w:color w:val="244061" w:themeColor="accent1" w:themeShade="80"/>
              </w:rPr>
              <w:t>şi</w:t>
            </w:r>
            <w:proofErr w:type="spellEnd"/>
            <w:r w:rsidRPr="0005483F">
              <w:rPr>
                <w:rFonts w:ascii="Trebuchet MS" w:hAnsi="Trebuchet MS"/>
                <w:color w:val="244061" w:themeColor="accent1" w:themeShade="80"/>
              </w:rPr>
              <w:t xml:space="preserve"> juridice (notariale):</w:t>
            </w:r>
          </w:p>
          <w:p w14:paraId="0C7055CD" w14:textId="77777777" w:rsidR="00724139" w:rsidRPr="0005483F" w:rsidRDefault="00724139" w:rsidP="00CF40A4">
            <w:pPr>
              <w:pStyle w:val="Listparagraf"/>
              <w:numPr>
                <w:ilvl w:val="0"/>
                <w:numId w:val="50"/>
              </w:numPr>
              <w:spacing w:after="0" w:line="240" w:lineRule="auto"/>
              <w:ind w:left="348" w:hanging="348"/>
              <w:jc w:val="both"/>
              <w:rPr>
                <w:rFonts w:ascii="Trebuchet MS" w:hAnsi="Trebuchet MS"/>
                <w:color w:val="244061" w:themeColor="accent1" w:themeShade="80"/>
              </w:rPr>
            </w:pPr>
            <w:r w:rsidRPr="0005483F">
              <w:rPr>
                <w:rFonts w:ascii="Trebuchet MS" w:hAnsi="Trebuchet MS"/>
                <w:color w:val="244061" w:themeColor="accent1" w:themeShade="80"/>
              </w:rPr>
              <w:t xml:space="preserve">Prime de asigurare bunuri (mobile </w:t>
            </w:r>
            <w:proofErr w:type="spellStart"/>
            <w:r w:rsidRPr="0005483F">
              <w:rPr>
                <w:rFonts w:ascii="Trebuchet MS" w:hAnsi="Trebuchet MS"/>
                <w:color w:val="244061" w:themeColor="accent1" w:themeShade="80"/>
              </w:rPr>
              <w:t>şi</w:t>
            </w:r>
            <w:proofErr w:type="spellEnd"/>
            <w:r w:rsidRPr="0005483F">
              <w:rPr>
                <w:rFonts w:ascii="Trebuchet MS" w:hAnsi="Trebuchet MS"/>
                <w:color w:val="244061" w:themeColor="accent1" w:themeShade="80"/>
              </w:rPr>
              <w:t xml:space="preserve"> imobile) </w:t>
            </w:r>
          </w:p>
          <w:p w14:paraId="4C9840F6" w14:textId="77777777" w:rsidR="00724139" w:rsidRPr="0005483F" w:rsidRDefault="00724139" w:rsidP="00CF40A4">
            <w:pPr>
              <w:pStyle w:val="Listparagraf"/>
              <w:numPr>
                <w:ilvl w:val="0"/>
                <w:numId w:val="50"/>
              </w:numPr>
              <w:spacing w:after="0" w:line="240" w:lineRule="auto"/>
              <w:ind w:left="348" w:hanging="348"/>
              <w:jc w:val="both"/>
              <w:rPr>
                <w:rFonts w:ascii="Trebuchet MS" w:hAnsi="Trebuchet MS"/>
                <w:color w:val="244061" w:themeColor="accent1" w:themeShade="80"/>
              </w:rPr>
            </w:pPr>
            <w:r w:rsidRPr="0005483F">
              <w:rPr>
                <w:rFonts w:ascii="Trebuchet MS" w:hAnsi="Trebuchet MS"/>
                <w:color w:val="244061" w:themeColor="accent1" w:themeShade="80"/>
              </w:rPr>
              <w:t>Prime de asigurare obligatorie auto (excluzând asigurarea CASCO)</w:t>
            </w:r>
          </w:p>
          <w:p w14:paraId="1A336D3C" w14:textId="77777777" w:rsidR="00724139" w:rsidRPr="0005483F" w:rsidRDefault="00724139" w:rsidP="00CF40A4">
            <w:pPr>
              <w:pStyle w:val="Listparagraf"/>
              <w:numPr>
                <w:ilvl w:val="0"/>
                <w:numId w:val="50"/>
              </w:numPr>
              <w:spacing w:after="0" w:line="240" w:lineRule="auto"/>
              <w:ind w:left="348" w:hanging="348"/>
              <w:jc w:val="both"/>
              <w:rPr>
                <w:rFonts w:ascii="Trebuchet MS" w:hAnsi="Trebuchet MS"/>
                <w:color w:val="244061" w:themeColor="accent1" w:themeShade="80"/>
              </w:rPr>
            </w:pPr>
            <w:r w:rsidRPr="0005483F">
              <w:rPr>
                <w:rFonts w:ascii="Trebuchet MS" w:hAnsi="Trebuchet MS"/>
                <w:color w:val="244061" w:themeColor="accent1" w:themeShade="80"/>
              </w:rPr>
              <w:t xml:space="preserve">Cheltuieli aferente deschiderii, gestionării </w:t>
            </w:r>
            <w:proofErr w:type="spellStart"/>
            <w:r w:rsidRPr="0005483F">
              <w:rPr>
                <w:rFonts w:ascii="Trebuchet MS" w:hAnsi="Trebuchet MS"/>
                <w:color w:val="244061" w:themeColor="accent1" w:themeShade="80"/>
              </w:rPr>
              <w:t>şi</w:t>
            </w:r>
            <w:proofErr w:type="spellEnd"/>
            <w:r w:rsidRPr="0005483F">
              <w:rPr>
                <w:rFonts w:ascii="Trebuchet MS" w:hAnsi="Trebuchet MS"/>
                <w:color w:val="244061" w:themeColor="accent1" w:themeShade="80"/>
              </w:rPr>
              <w:t xml:space="preserve"> operării contului/conturilor bancare al/ale proiectului</w:t>
            </w:r>
          </w:p>
          <w:p w14:paraId="0800ECA5" w14:textId="3076CE85" w:rsidR="004D2704" w:rsidRPr="0005483F" w:rsidRDefault="004D2704" w:rsidP="004D2704">
            <w:pPr>
              <w:spacing w:after="0" w:line="240" w:lineRule="auto"/>
              <w:jc w:val="both"/>
              <w:rPr>
                <w:rFonts w:ascii="Trebuchet MS" w:hAnsi="Trebuchet MS"/>
                <w:color w:val="244061" w:themeColor="accent1" w:themeShade="80"/>
              </w:rPr>
            </w:pPr>
            <w:r w:rsidRPr="0005483F">
              <w:rPr>
                <w:rFonts w:ascii="Trebuchet MS" w:hAnsi="Trebuchet MS" w:cs="Tahoma"/>
                <w:color w:val="244061" w:themeColor="accent1" w:themeShade="80"/>
              </w:rPr>
              <w:t xml:space="preserve">NB: nu vor fi incluse articole de cheltuiala aferente implementării programelor de formare profesională (nivel 2, 3 sau 4), care </w:t>
            </w:r>
            <w:r w:rsidRPr="0005483F">
              <w:rPr>
                <w:rFonts w:ascii="Trebuchet MS" w:hAnsi="Trebuchet MS" w:cs="Tahoma"/>
                <w:color w:val="244061" w:themeColor="accent1" w:themeShade="80"/>
              </w:rPr>
              <w:lastRenderedPageBreak/>
              <w:t>vor fi decontate de la subcategoriile MySMIS 210, 211 sau 212.</w:t>
            </w:r>
          </w:p>
        </w:tc>
      </w:tr>
      <w:tr w:rsidR="0005483F" w:rsidRPr="0005483F" w14:paraId="1CE166A5" w14:textId="77777777" w:rsidTr="00F94FCC">
        <w:trPr>
          <w:trHeight w:val="720"/>
        </w:trPr>
        <w:tc>
          <w:tcPr>
            <w:tcW w:w="524" w:type="pct"/>
            <w:vMerge/>
            <w:shd w:val="clear" w:color="auto" w:fill="B8CCE4"/>
          </w:tcPr>
          <w:p w14:paraId="11DB73E8" w14:textId="77777777" w:rsidR="00724139" w:rsidRPr="0005483F" w:rsidRDefault="00724139" w:rsidP="00F94FCC">
            <w:pPr>
              <w:spacing w:after="0" w:line="240" w:lineRule="auto"/>
              <w:jc w:val="both"/>
              <w:rPr>
                <w:rFonts w:ascii="Trebuchet MS" w:hAnsi="Trebuchet MS"/>
                <w:color w:val="244061" w:themeColor="accent1" w:themeShade="80"/>
              </w:rPr>
            </w:pPr>
          </w:p>
        </w:tc>
        <w:tc>
          <w:tcPr>
            <w:tcW w:w="817" w:type="pct"/>
            <w:vMerge w:val="restart"/>
            <w:vAlign w:val="center"/>
          </w:tcPr>
          <w:p w14:paraId="2AFA4B0C" w14:textId="77777777" w:rsidR="00724139" w:rsidRPr="0005483F" w:rsidRDefault="00724139" w:rsidP="00F94FCC">
            <w:p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51 - cheltuieli sub forma de bareme standard pentru costurile unitare</w:t>
            </w:r>
          </w:p>
        </w:tc>
        <w:tc>
          <w:tcPr>
            <w:tcW w:w="1369" w:type="pct"/>
            <w:gridSpan w:val="2"/>
            <w:tcBorders>
              <w:bottom w:val="single" w:sz="4" w:space="0" w:color="auto"/>
            </w:tcBorders>
            <w:vAlign w:val="center"/>
          </w:tcPr>
          <w:p w14:paraId="5F1DD4F0" w14:textId="77777777" w:rsidR="00724139" w:rsidRPr="0005483F" w:rsidRDefault="00724139" w:rsidP="00F94FCC">
            <w:p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210 - costuri calificare nivel 2</w:t>
            </w:r>
          </w:p>
        </w:tc>
        <w:tc>
          <w:tcPr>
            <w:tcW w:w="2290" w:type="pct"/>
          </w:tcPr>
          <w:p w14:paraId="167EE344" w14:textId="77777777" w:rsidR="00724139" w:rsidRPr="0005483F" w:rsidRDefault="00724139" w:rsidP="00F94FCC">
            <w:pPr>
              <w:spacing w:after="0" w:line="240" w:lineRule="auto"/>
              <w:jc w:val="both"/>
              <w:rPr>
                <w:rFonts w:ascii="Trebuchet MS" w:hAnsi="Trebuchet MS" w:cstheme="minorHAnsi"/>
                <w:color w:val="244061" w:themeColor="accent1" w:themeShade="80"/>
              </w:rPr>
            </w:pPr>
          </w:p>
        </w:tc>
      </w:tr>
      <w:tr w:rsidR="0005483F" w:rsidRPr="0005483F" w14:paraId="05552348" w14:textId="77777777" w:rsidTr="00F94FCC">
        <w:trPr>
          <w:trHeight w:val="720"/>
        </w:trPr>
        <w:tc>
          <w:tcPr>
            <w:tcW w:w="524" w:type="pct"/>
            <w:vMerge/>
            <w:shd w:val="clear" w:color="auto" w:fill="B8CCE4"/>
          </w:tcPr>
          <w:p w14:paraId="0E2B9199" w14:textId="77777777" w:rsidR="00724139" w:rsidRPr="0005483F" w:rsidRDefault="00724139" w:rsidP="00F94FCC">
            <w:pPr>
              <w:spacing w:after="0" w:line="240" w:lineRule="auto"/>
              <w:jc w:val="both"/>
              <w:rPr>
                <w:rFonts w:ascii="Trebuchet MS" w:hAnsi="Trebuchet MS"/>
                <w:color w:val="244061" w:themeColor="accent1" w:themeShade="80"/>
              </w:rPr>
            </w:pPr>
          </w:p>
        </w:tc>
        <w:tc>
          <w:tcPr>
            <w:tcW w:w="817" w:type="pct"/>
            <w:vMerge/>
            <w:vAlign w:val="center"/>
          </w:tcPr>
          <w:p w14:paraId="387D6343" w14:textId="77777777" w:rsidR="00724139" w:rsidRPr="0005483F" w:rsidRDefault="00724139" w:rsidP="00F94FCC">
            <w:pPr>
              <w:spacing w:after="0" w:line="240" w:lineRule="auto"/>
              <w:jc w:val="both"/>
              <w:rPr>
                <w:rFonts w:ascii="Trebuchet MS" w:hAnsi="Trebuchet MS"/>
                <w:color w:val="244061" w:themeColor="accent1" w:themeShade="80"/>
              </w:rPr>
            </w:pPr>
          </w:p>
        </w:tc>
        <w:tc>
          <w:tcPr>
            <w:tcW w:w="1369" w:type="pct"/>
            <w:gridSpan w:val="2"/>
            <w:tcBorders>
              <w:bottom w:val="single" w:sz="4" w:space="0" w:color="auto"/>
            </w:tcBorders>
            <w:vAlign w:val="center"/>
          </w:tcPr>
          <w:p w14:paraId="3D55E286" w14:textId="77777777" w:rsidR="00724139" w:rsidRPr="0005483F" w:rsidRDefault="00724139" w:rsidP="00F94FCC">
            <w:p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211 - costuri calificare nivel 3</w:t>
            </w:r>
          </w:p>
        </w:tc>
        <w:tc>
          <w:tcPr>
            <w:tcW w:w="2290" w:type="pct"/>
          </w:tcPr>
          <w:p w14:paraId="22DFF8B6" w14:textId="77777777" w:rsidR="00724139" w:rsidRPr="0005483F" w:rsidRDefault="00724139" w:rsidP="00F94FCC">
            <w:pPr>
              <w:spacing w:after="0" w:line="240" w:lineRule="auto"/>
              <w:jc w:val="both"/>
              <w:rPr>
                <w:rFonts w:ascii="Trebuchet MS" w:hAnsi="Trebuchet MS" w:cstheme="minorHAnsi"/>
                <w:color w:val="244061" w:themeColor="accent1" w:themeShade="80"/>
              </w:rPr>
            </w:pPr>
          </w:p>
        </w:tc>
      </w:tr>
      <w:tr w:rsidR="0005483F" w:rsidRPr="0005483F" w14:paraId="119E8CA6" w14:textId="77777777" w:rsidTr="00F94FCC">
        <w:trPr>
          <w:trHeight w:val="720"/>
        </w:trPr>
        <w:tc>
          <w:tcPr>
            <w:tcW w:w="524" w:type="pct"/>
            <w:vMerge/>
            <w:shd w:val="clear" w:color="auto" w:fill="B8CCE4"/>
          </w:tcPr>
          <w:p w14:paraId="2E37275F" w14:textId="77777777" w:rsidR="00724139" w:rsidRPr="0005483F" w:rsidRDefault="00724139" w:rsidP="00F94FCC">
            <w:pPr>
              <w:spacing w:after="0" w:line="240" w:lineRule="auto"/>
              <w:jc w:val="both"/>
              <w:rPr>
                <w:rFonts w:ascii="Trebuchet MS" w:hAnsi="Trebuchet MS"/>
                <w:color w:val="244061" w:themeColor="accent1" w:themeShade="80"/>
              </w:rPr>
            </w:pPr>
          </w:p>
        </w:tc>
        <w:tc>
          <w:tcPr>
            <w:tcW w:w="817" w:type="pct"/>
            <w:vMerge/>
            <w:tcBorders>
              <w:bottom w:val="single" w:sz="4" w:space="0" w:color="auto"/>
            </w:tcBorders>
            <w:vAlign w:val="center"/>
          </w:tcPr>
          <w:p w14:paraId="14EE336B" w14:textId="77777777" w:rsidR="00724139" w:rsidRPr="0005483F" w:rsidRDefault="00724139" w:rsidP="00F94FCC">
            <w:pPr>
              <w:spacing w:after="0" w:line="240" w:lineRule="auto"/>
              <w:jc w:val="both"/>
              <w:rPr>
                <w:rFonts w:ascii="Trebuchet MS" w:hAnsi="Trebuchet MS"/>
                <w:color w:val="244061" w:themeColor="accent1" w:themeShade="80"/>
              </w:rPr>
            </w:pPr>
          </w:p>
        </w:tc>
        <w:tc>
          <w:tcPr>
            <w:tcW w:w="1369" w:type="pct"/>
            <w:gridSpan w:val="2"/>
            <w:tcBorders>
              <w:bottom w:val="single" w:sz="4" w:space="0" w:color="auto"/>
            </w:tcBorders>
            <w:vAlign w:val="center"/>
          </w:tcPr>
          <w:p w14:paraId="1137436D" w14:textId="77777777" w:rsidR="00724139" w:rsidRPr="0005483F" w:rsidRDefault="00724139" w:rsidP="00F94FCC">
            <w:p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212 - costuri calificare nivel 4</w:t>
            </w:r>
          </w:p>
        </w:tc>
        <w:tc>
          <w:tcPr>
            <w:tcW w:w="2290" w:type="pct"/>
            <w:tcBorders>
              <w:bottom w:val="single" w:sz="4" w:space="0" w:color="auto"/>
            </w:tcBorders>
          </w:tcPr>
          <w:p w14:paraId="10225EE1" w14:textId="77777777" w:rsidR="00724139" w:rsidRPr="0005483F" w:rsidRDefault="00724139" w:rsidP="00F94FCC">
            <w:pPr>
              <w:spacing w:after="0" w:line="240" w:lineRule="auto"/>
              <w:jc w:val="both"/>
              <w:rPr>
                <w:rFonts w:ascii="Trebuchet MS" w:hAnsi="Trebuchet MS" w:cstheme="minorHAnsi"/>
                <w:color w:val="244061" w:themeColor="accent1" w:themeShade="80"/>
              </w:rPr>
            </w:pPr>
          </w:p>
        </w:tc>
      </w:tr>
      <w:tr w:rsidR="0005483F" w:rsidRPr="0005483F" w14:paraId="3B90D024" w14:textId="77777777" w:rsidTr="00F94FCC">
        <w:trPr>
          <w:trHeight w:val="2158"/>
        </w:trPr>
        <w:tc>
          <w:tcPr>
            <w:tcW w:w="524" w:type="pct"/>
            <w:vMerge/>
            <w:tcBorders>
              <w:bottom w:val="single" w:sz="4" w:space="0" w:color="auto"/>
            </w:tcBorders>
            <w:shd w:val="clear" w:color="auto" w:fill="B8CCE4"/>
          </w:tcPr>
          <w:p w14:paraId="0A86648B" w14:textId="77777777" w:rsidR="00724139" w:rsidRPr="0005483F" w:rsidRDefault="00724139" w:rsidP="00F94FCC">
            <w:pPr>
              <w:spacing w:after="0" w:line="240" w:lineRule="auto"/>
              <w:jc w:val="both"/>
              <w:rPr>
                <w:rFonts w:ascii="Trebuchet MS" w:hAnsi="Trebuchet MS"/>
                <w:color w:val="244061" w:themeColor="accent1" w:themeShade="80"/>
              </w:rPr>
            </w:pPr>
          </w:p>
        </w:tc>
        <w:tc>
          <w:tcPr>
            <w:tcW w:w="817" w:type="pct"/>
            <w:tcBorders>
              <w:bottom w:val="single" w:sz="4" w:space="0" w:color="auto"/>
            </w:tcBorders>
            <w:vAlign w:val="center"/>
          </w:tcPr>
          <w:p w14:paraId="60CBF0BA" w14:textId="77777777" w:rsidR="00724139" w:rsidRPr="0005483F" w:rsidRDefault="00724139" w:rsidP="00F94FCC">
            <w:p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28-Cheltuieli de tip FEDR</w:t>
            </w:r>
          </w:p>
        </w:tc>
        <w:tc>
          <w:tcPr>
            <w:tcW w:w="1369" w:type="pct"/>
            <w:gridSpan w:val="2"/>
            <w:tcBorders>
              <w:bottom w:val="single" w:sz="4" w:space="0" w:color="auto"/>
            </w:tcBorders>
            <w:vAlign w:val="center"/>
          </w:tcPr>
          <w:p w14:paraId="0ADEED4F" w14:textId="77777777" w:rsidR="00724139" w:rsidRPr="0005483F" w:rsidRDefault="00724139" w:rsidP="00F94FCC">
            <w:p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99-Cheltuieli de tip FEDR</w:t>
            </w:r>
          </w:p>
        </w:tc>
        <w:tc>
          <w:tcPr>
            <w:tcW w:w="2290" w:type="pct"/>
            <w:tcBorders>
              <w:bottom w:val="single" w:sz="4" w:space="0" w:color="auto"/>
            </w:tcBorders>
          </w:tcPr>
          <w:p w14:paraId="2542AC18" w14:textId="77777777" w:rsidR="00724139" w:rsidRPr="0005483F" w:rsidRDefault="00724139" w:rsidP="00F94FCC">
            <w:pPr>
              <w:spacing w:after="0" w:line="240" w:lineRule="auto"/>
              <w:jc w:val="both"/>
              <w:rPr>
                <w:rFonts w:ascii="Trebuchet MS" w:hAnsi="Trebuchet MS" w:cstheme="minorHAnsi"/>
                <w:color w:val="244061" w:themeColor="accent1" w:themeShade="80"/>
              </w:rPr>
            </w:pPr>
          </w:p>
          <w:p w14:paraId="09D0D7A2" w14:textId="77777777" w:rsidR="00724139" w:rsidRPr="0005483F" w:rsidRDefault="00724139" w:rsidP="00F94FCC">
            <w:pPr>
              <w:spacing w:after="0" w:line="240" w:lineRule="auto"/>
              <w:jc w:val="both"/>
              <w:rPr>
                <w:rFonts w:ascii="Trebuchet MS" w:hAnsi="Trebuchet MS" w:cstheme="minorHAnsi"/>
                <w:color w:val="244061" w:themeColor="accent1" w:themeShade="80"/>
              </w:rPr>
            </w:pPr>
            <w:r w:rsidRPr="0005483F">
              <w:rPr>
                <w:rFonts w:ascii="Trebuchet MS" w:hAnsi="Trebuchet MS" w:cstheme="minorHAnsi"/>
                <w:color w:val="244061" w:themeColor="accent1" w:themeShade="80"/>
              </w:rPr>
              <w:t>o Reabilitare/ modernizare clădiri/ condiții de locuire, inclusiv accesibilizarea clădirilor/ inclusiv a spatiilor interioare pentru persoane cu dizabilități (ex. toalete accesibilizate). Toate lucrările de accesibilizare trebuie să fie efectuate în conformitate cu Normativul tehnic NP051;</w:t>
            </w:r>
          </w:p>
          <w:p w14:paraId="2BED1D32" w14:textId="77777777" w:rsidR="00724139" w:rsidRPr="0005483F" w:rsidRDefault="00724139" w:rsidP="00F94FCC">
            <w:pPr>
              <w:spacing w:after="0" w:line="240" w:lineRule="auto"/>
              <w:jc w:val="both"/>
              <w:rPr>
                <w:rFonts w:ascii="Trebuchet MS" w:hAnsi="Trebuchet MS" w:cstheme="minorHAnsi"/>
                <w:color w:val="244061" w:themeColor="accent1" w:themeShade="80"/>
              </w:rPr>
            </w:pPr>
            <w:r w:rsidRPr="0005483F">
              <w:rPr>
                <w:rFonts w:ascii="Trebuchet MS" w:hAnsi="Trebuchet MS" w:cstheme="minorHAnsi"/>
                <w:color w:val="244061" w:themeColor="accent1" w:themeShade="80"/>
              </w:rPr>
              <w:t> Instalații tehnice;</w:t>
            </w:r>
          </w:p>
          <w:p w14:paraId="4285DB9C" w14:textId="77777777" w:rsidR="00724139" w:rsidRPr="0005483F" w:rsidRDefault="00724139" w:rsidP="00F94FCC">
            <w:pPr>
              <w:spacing w:after="0" w:line="240" w:lineRule="auto"/>
              <w:jc w:val="both"/>
              <w:rPr>
                <w:rFonts w:ascii="Trebuchet MS" w:hAnsi="Trebuchet MS" w:cstheme="minorHAnsi"/>
                <w:color w:val="244061" w:themeColor="accent1" w:themeShade="80"/>
              </w:rPr>
            </w:pPr>
            <w:r w:rsidRPr="0005483F">
              <w:rPr>
                <w:rFonts w:ascii="Trebuchet MS" w:hAnsi="Trebuchet MS" w:cstheme="minorHAnsi"/>
                <w:color w:val="244061" w:themeColor="accent1" w:themeShade="80"/>
              </w:rPr>
              <w:t xml:space="preserve"> Echipamente tehnologice (mașini, utilaje </w:t>
            </w:r>
            <w:proofErr w:type="spellStart"/>
            <w:r w:rsidRPr="0005483F">
              <w:rPr>
                <w:rFonts w:ascii="Trebuchet MS" w:hAnsi="Trebuchet MS" w:cstheme="minorHAnsi"/>
                <w:color w:val="244061" w:themeColor="accent1" w:themeShade="80"/>
              </w:rPr>
              <w:t>şi</w:t>
            </w:r>
            <w:proofErr w:type="spellEnd"/>
            <w:r w:rsidRPr="0005483F">
              <w:rPr>
                <w:rFonts w:ascii="Trebuchet MS" w:hAnsi="Trebuchet MS" w:cstheme="minorHAnsi"/>
                <w:color w:val="244061" w:themeColor="accent1" w:themeShade="80"/>
              </w:rPr>
              <w:t xml:space="preserve"> instalații de lucru);</w:t>
            </w:r>
          </w:p>
          <w:p w14:paraId="2446BE59" w14:textId="77777777" w:rsidR="00724139" w:rsidRPr="0005483F" w:rsidRDefault="00724139" w:rsidP="00F94FCC">
            <w:pPr>
              <w:spacing w:after="0" w:line="240" w:lineRule="auto"/>
              <w:jc w:val="both"/>
              <w:rPr>
                <w:rFonts w:ascii="Trebuchet MS" w:hAnsi="Trebuchet MS" w:cstheme="minorHAnsi"/>
                <w:color w:val="244061" w:themeColor="accent1" w:themeShade="80"/>
              </w:rPr>
            </w:pPr>
            <w:r w:rsidRPr="0005483F">
              <w:rPr>
                <w:rFonts w:ascii="Trebuchet MS" w:hAnsi="Trebuchet MS" w:cstheme="minorHAnsi"/>
                <w:color w:val="244061" w:themeColor="accent1" w:themeShade="80"/>
              </w:rPr>
              <w:t xml:space="preserve"> Utilaje </w:t>
            </w:r>
            <w:proofErr w:type="spellStart"/>
            <w:r w:rsidRPr="0005483F">
              <w:rPr>
                <w:rFonts w:ascii="Trebuchet MS" w:hAnsi="Trebuchet MS" w:cstheme="minorHAnsi"/>
                <w:color w:val="244061" w:themeColor="accent1" w:themeShade="80"/>
              </w:rPr>
              <w:t>şi</w:t>
            </w:r>
            <w:proofErr w:type="spellEnd"/>
            <w:r w:rsidRPr="0005483F">
              <w:rPr>
                <w:rFonts w:ascii="Trebuchet MS" w:hAnsi="Trebuchet MS" w:cstheme="minorHAnsi"/>
                <w:color w:val="244061" w:themeColor="accent1" w:themeShade="80"/>
              </w:rPr>
              <w:t xml:space="preserve"> echipamente tehnologice </w:t>
            </w:r>
            <w:proofErr w:type="spellStart"/>
            <w:r w:rsidRPr="0005483F">
              <w:rPr>
                <w:rFonts w:ascii="Trebuchet MS" w:hAnsi="Trebuchet MS" w:cstheme="minorHAnsi"/>
                <w:color w:val="244061" w:themeColor="accent1" w:themeShade="80"/>
              </w:rPr>
              <w:t>şi</w:t>
            </w:r>
            <w:proofErr w:type="spellEnd"/>
            <w:r w:rsidRPr="0005483F">
              <w:rPr>
                <w:rFonts w:ascii="Trebuchet MS" w:hAnsi="Trebuchet MS" w:cstheme="minorHAnsi"/>
                <w:color w:val="244061" w:themeColor="accent1" w:themeShade="80"/>
              </w:rPr>
              <w:t xml:space="preserve"> funcționale.</w:t>
            </w:r>
          </w:p>
          <w:p w14:paraId="49012B88" w14:textId="77777777" w:rsidR="00724139" w:rsidRPr="0005483F" w:rsidRDefault="00724139" w:rsidP="00CF40A4">
            <w:pPr>
              <w:numPr>
                <w:ilvl w:val="1"/>
                <w:numId w:val="4"/>
              </w:numPr>
              <w:spacing w:after="0" w:line="240" w:lineRule="auto"/>
              <w:ind w:left="360"/>
              <w:jc w:val="both"/>
              <w:rPr>
                <w:rFonts w:ascii="Trebuchet MS" w:hAnsi="Trebuchet MS" w:cstheme="minorHAnsi"/>
                <w:color w:val="244061" w:themeColor="accent1" w:themeShade="80"/>
              </w:rPr>
            </w:pPr>
            <w:r w:rsidRPr="0005483F">
              <w:rPr>
                <w:rFonts w:ascii="Trebuchet MS" w:hAnsi="Trebuchet MS" w:cstheme="minorHAnsi"/>
                <w:color w:val="244061" w:themeColor="accent1" w:themeShade="80"/>
              </w:rPr>
              <w:t>Alte echipamente:</w:t>
            </w:r>
          </w:p>
          <w:p w14:paraId="4CEFDA05" w14:textId="77777777" w:rsidR="00724139" w:rsidRPr="0005483F" w:rsidRDefault="00724139" w:rsidP="00F94FCC">
            <w:pPr>
              <w:spacing w:after="0" w:line="240" w:lineRule="auto"/>
              <w:jc w:val="both"/>
              <w:rPr>
                <w:rFonts w:ascii="Trebuchet MS" w:hAnsi="Trebuchet MS" w:cstheme="minorHAnsi"/>
                <w:color w:val="244061" w:themeColor="accent1" w:themeShade="80"/>
              </w:rPr>
            </w:pPr>
            <w:r w:rsidRPr="0005483F">
              <w:rPr>
                <w:rFonts w:ascii="Trebuchet MS" w:hAnsi="Trebuchet MS" w:cstheme="minorHAnsi"/>
                <w:color w:val="244061" w:themeColor="accent1" w:themeShade="80"/>
              </w:rPr>
              <w:t xml:space="preserve">o Echipamente de calcul </w:t>
            </w:r>
            <w:proofErr w:type="spellStart"/>
            <w:r w:rsidRPr="0005483F">
              <w:rPr>
                <w:rFonts w:ascii="Trebuchet MS" w:hAnsi="Trebuchet MS" w:cstheme="minorHAnsi"/>
                <w:color w:val="244061" w:themeColor="accent1" w:themeShade="80"/>
              </w:rPr>
              <w:t>şi</w:t>
            </w:r>
            <w:proofErr w:type="spellEnd"/>
            <w:r w:rsidRPr="0005483F">
              <w:rPr>
                <w:rFonts w:ascii="Trebuchet MS" w:hAnsi="Trebuchet MS" w:cstheme="minorHAnsi"/>
                <w:color w:val="244061" w:themeColor="accent1" w:themeShade="80"/>
              </w:rPr>
              <w:t xml:space="preserve"> echipamente periferice de calcul;</w:t>
            </w:r>
          </w:p>
          <w:p w14:paraId="288BD4F3" w14:textId="77777777" w:rsidR="00724139" w:rsidRPr="0005483F" w:rsidRDefault="00724139" w:rsidP="00F94FCC">
            <w:pPr>
              <w:spacing w:after="0" w:line="240" w:lineRule="auto"/>
              <w:jc w:val="both"/>
              <w:rPr>
                <w:rFonts w:ascii="Trebuchet MS" w:hAnsi="Trebuchet MS" w:cstheme="minorHAnsi"/>
                <w:color w:val="244061" w:themeColor="accent1" w:themeShade="80"/>
              </w:rPr>
            </w:pPr>
            <w:r w:rsidRPr="0005483F">
              <w:rPr>
                <w:rFonts w:ascii="Trebuchet MS" w:hAnsi="Trebuchet MS" w:cstheme="minorHAnsi"/>
                <w:color w:val="244061" w:themeColor="accent1" w:themeShade="80"/>
              </w:rPr>
              <w:t>o Cablare rețea internă;</w:t>
            </w:r>
          </w:p>
          <w:p w14:paraId="17752DAB" w14:textId="77777777" w:rsidR="00724139" w:rsidRPr="0005483F" w:rsidRDefault="00724139" w:rsidP="00F94FCC">
            <w:pPr>
              <w:spacing w:after="0" w:line="240" w:lineRule="auto"/>
              <w:jc w:val="both"/>
              <w:rPr>
                <w:rFonts w:ascii="Trebuchet MS" w:hAnsi="Trebuchet MS" w:cstheme="minorHAnsi"/>
                <w:color w:val="244061" w:themeColor="accent1" w:themeShade="80"/>
              </w:rPr>
            </w:pPr>
            <w:r w:rsidRPr="0005483F">
              <w:rPr>
                <w:rFonts w:ascii="Trebuchet MS" w:hAnsi="Trebuchet MS" w:cstheme="minorHAnsi"/>
                <w:color w:val="244061" w:themeColor="accent1" w:themeShade="80"/>
              </w:rPr>
              <w:t xml:space="preserve">o Achiziționare </w:t>
            </w:r>
            <w:proofErr w:type="spellStart"/>
            <w:r w:rsidRPr="0005483F">
              <w:rPr>
                <w:rFonts w:ascii="Trebuchet MS" w:hAnsi="Trebuchet MS" w:cstheme="minorHAnsi"/>
                <w:color w:val="244061" w:themeColor="accent1" w:themeShade="80"/>
              </w:rPr>
              <w:t>şi</w:t>
            </w:r>
            <w:proofErr w:type="spellEnd"/>
            <w:r w:rsidRPr="0005483F">
              <w:rPr>
                <w:rFonts w:ascii="Trebuchet MS" w:hAnsi="Trebuchet MS" w:cstheme="minorHAnsi"/>
                <w:color w:val="244061" w:themeColor="accent1" w:themeShade="80"/>
              </w:rPr>
              <w:t xml:space="preserve"> instalare de sisteme </w:t>
            </w:r>
            <w:proofErr w:type="spellStart"/>
            <w:r w:rsidRPr="0005483F">
              <w:rPr>
                <w:rFonts w:ascii="Trebuchet MS" w:hAnsi="Trebuchet MS" w:cstheme="minorHAnsi"/>
                <w:color w:val="244061" w:themeColor="accent1" w:themeShade="80"/>
              </w:rPr>
              <w:t>şi</w:t>
            </w:r>
            <w:proofErr w:type="spellEnd"/>
            <w:r w:rsidRPr="0005483F">
              <w:rPr>
                <w:rFonts w:ascii="Trebuchet MS" w:hAnsi="Trebuchet MS" w:cstheme="minorHAnsi"/>
                <w:color w:val="244061" w:themeColor="accent1" w:themeShade="80"/>
              </w:rPr>
              <w:t xml:space="preserve"> echipamente pentru persoane cu dizabilități;</w:t>
            </w:r>
          </w:p>
          <w:p w14:paraId="0565C63A" w14:textId="77777777" w:rsidR="00724139" w:rsidRPr="0005483F" w:rsidRDefault="00724139" w:rsidP="00F94FCC">
            <w:pPr>
              <w:spacing w:after="0" w:line="240" w:lineRule="auto"/>
              <w:jc w:val="both"/>
              <w:rPr>
                <w:rFonts w:ascii="Trebuchet MS" w:hAnsi="Trebuchet MS" w:cstheme="minorHAnsi"/>
                <w:color w:val="244061" w:themeColor="accent1" w:themeShade="80"/>
              </w:rPr>
            </w:pPr>
            <w:r w:rsidRPr="0005483F">
              <w:rPr>
                <w:rFonts w:ascii="Trebuchet MS" w:hAnsi="Trebuchet MS" w:cstheme="minorHAnsi"/>
                <w:color w:val="244061" w:themeColor="accent1" w:themeShade="80"/>
              </w:rPr>
              <w:t xml:space="preserve">o Mobilier, birotică, echipamente de protecție a valorilor umane </w:t>
            </w:r>
            <w:proofErr w:type="spellStart"/>
            <w:r w:rsidRPr="0005483F">
              <w:rPr>
                <w:rFonts w:ascii="Trebuchet MS" w:hAnsi="Trebuchet MS" w:cstheme="minorHAnsi"/>
                <w:color w:val="244061" w:themeColor="accent1" w:themeShade="80"/>
              </w:rPr>
              <w:t>şi</w:t>
            </w:r>
            <w:proofErr w:type="spellEnd"/>
            <w:r w:rsidRPr="0005483F">
              <w:rPr>
                <w:rFonts w:ascii="Trebuchet MS" w:hAnsi="Trebuchet MS" w:cstheme="minorHAnsi"/>
                <w:color w:val="244061" w:themeColor="accent1" w:themeShade="80"/>
              </w:rPr>
              <w:t xml:space="preserve"> materiale;</w:t>
            </w:r>
          </w:p>
          <w:p w14:paraId="0E4F9A1B" w14:textId="4B2E8CB8" w:rsidR="00724139" w:rsidRPr="0005483F" w:rsidRDefault="00724139" w:rsidP="00926CB8">
            <w:pPr>
              <w:spacing w:after="0" w:line="240" w:lineRule="auto"/>
              <w:jc w:val="both"/>
              <w:rPr>
                <w:rFonts w:ascii="Trebuchet MS" w:hAnsi="Trebuchet MS" w:cstheme="minorHAnsi"/>
                <w:color w:val="244061" w:themeColor="accent1" w:themeShade="80"/>
              </w:rPr>
            </w:pPr>
          </w:p>
          <w:p w14:paraId="137419DC" w14:textId="77777777" w:rsidR="00724139" w:rsidRPr="0005483F" w:rsidRDefault="00724139" w:rsidP="00F94FCC">
            <w:pPr>
              <w:spacing w:after="0" w:line="240" w:lineRule="auto"/>
              <w:jc w:val="both"/>
              <w:rPr>
                <w:rFonts w:ascii="Trebuchet MS" w:hAnsi="Trebuchet MS" w:cstheme="minorHAnsi"/>
                <w:color w:val="244061" w:themeColor="accent1" w:themeShade="80"/>
              </w:rPr>
            </w:pPr>
            <w:r w:rsidRPr="0005483F">
              <w:rPr>
                <w:rFonts w:ascii="Trebuchet MS" w:hAnsi="Trebuchet MS" w:cstheme="minorHAnsi"/>
                <w:color w:val="244061" w:themeColor="accent1" w:themeShade="80"/>
              </w:rPr>
              <w:t>o Facilități de acces pentru persoane cu dizabilități;</w:t>
            </w:r>
          </w:p>
          <w:p w14:paraId="6810D167" w14:textId="77777777" w:rsidR="00724139" w:rsidRPr="0005483F" w:rsidRDefault="00724139" w:rsidP="00F94FCC">
            <w:pPr>
              <w:spacing w:after="0" w:line="240" w:lineRule="auto"/>
              <w:ind w:left="360"/>
              <w:jc w:val="both"/>
              <w:rPr>
                <w:rFonts w:ascii="Trebuchet MS" w:hAnsi="Trebuchet MS" w:cstheme="minorHAnsi"/>
                <w:color w:val="244061" w:themeColor="accent1" w:themeShade="80"/>
              </w:rPr>
            </w:pPr>
            <w:r w:rsidRPr="0005483F">
              <w:rPr>
                <w:rFonts w:ascii="Trebuchet MS" w:hAnsi="Trebuchet MS" w:cstheme="minorHAnsi"/>
                <w:color w:val="244061" w:themeColor="accent1" w:themeShade="80"/>
              </w:rPr>
              <w:t xml:space="preserve"> Energie electrică." </w:t>
            </w:r>
          </w:p>
          <w:p w14:paraId="683E5D5E" w14:textId="77777777" w:rsidR="00724139" w:rsidRPr="0005483F" w:rsidRDefault="00724139" w:rsidP="00CF40A4">
            <w:pPr>
              <w:pStyle w:val="Listparagraf"/>
              <w:numPr>
                <w:ilvl w:val="0"/>
                <w:numId w:val="47"/>
              </w:numPr>
              <w:spacing w:after="0" w:line="240" w:lineRule="auto"/>
              <w:jc w:val="both"/>
              <w:rPr>
                <w:rFonts w:ascii="Trebuchet MS" w:hAnsi="Trebuchet MS"/>
                <w:color w:val="244061" w:themeColor="accent1" w:themeShade="80"/>
              </w:rPr>
            </w:pPr>
          </w:p>
        </w:tc>
      </w:tr>
      <w:tr w:rsidR="0005483F" w:rsidRPr="0005483F" w14:paraId="602A4F32" w14:textId="77777777" w:rsidTr="00F94FCC">
        <w:tc>
          <w:tcPr>
            <w:tcW w:w="5000" w:type="pct"/>
            <w:gridSpan w:val="5"/>
            <w:shd w:val="clear" w:color="auto" w:fill="92CDDC"/>
          </w:tcPr>
          <w:p w14:paraId="3D8DCB9F" w14:textId="77777777" w:rsidR="00724139" w:rsidRPr="0005483F" w:rsidRDefault="00724139" w:rsidP="00F94FCC">
            <w:pPr>
              <w:spacing w:after="0" w:line="240" w:lineRule="auto"/>
              <w:jc w:val="both"/>
              <w:rPr>
                <w:rFonts w:ascii="Trebuchet MS" w:hAnsi="Trebuchet MS"/>
                <w:b/>
                <w:color w:val="244061" w:themeColor="accent1" w:themeShade="80"/>
              </w:rPr>
            </w:pPr>
            <w:r w:rsidRPr="0005483F">
              <w:rPr>
                <w:rFonts w:ascii="Trebuchet MS" w:hAnsi="Trebuchet MS"/>
                <w:b/>
                <w:color w:val="244061" w:themeColor="accent1" w:themeShade="80"/>
              </w:rPr>
              <w:t>Cheltuieli indirecte</w:t>
            </w:r>
          </w:p>
          <w:p w14:paraId="03C964BD" w14:textId="77777777" w:rsidR="00724139" w:rsidRPr="0005483F" w:rsidRDefault="00724139" w:rsidP="00F94FCC">
            <w:p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 xml:space="preserve">Cheltuielile eligibile indirecte reprezintă cheltuielile efectuate pentru funcționarea de ansamblu a proiectului </w:t>
            </w:r>
            <w:proofErr w:type="spellStart"/>
            <w:r w:rsidRPr="0005483F">
              <w:rPr>
                <w:rFonts w:ascii="Trebuchet MS" w:hAnsi="Trebuchet MS"/>
                <w:color w:val="244061" w:themeColor="accent1" w:themeShade="80"/>
              </w:rPr>
              <w:t>şi</w:t>
            </w:r>
            <w:proofErr w:type="spellEnd"/>
            <w:r w:rsidRPr="0005483F">
              <w:rPr>
                <w:rFonts w:ascii="Trebuchet MS" w:hAnsi="Trebuchet MS"/>
                <w:color w:val="244061" w:themeColor="accent1" w:themeShade="80"/>
              </w:rPr>
              <w:t xml:space="preserve"> nu pot fi atribuite direct unei anumite activități. </w:t>
            </w:r>
          </w:p>
        </w:tc>
      </w:tr>
      <w:tr w:rsidR="0005483F" w:rsidRPr="0005483F" w14:paraId="5B3AF311" w14:textId="77777777" w:rsidTr="00F94FCC">
        <w:tc>
          <w:tcPr>
            <w:tcW w:w="524" w:type="pct"/>
            <w:tcBorders>
              <w:bottom w:val="single" w:sz="4" w:space="0" w:color="auto"/>
            </w:tcBorders>
            <w:shd w:val="clear" w:color="auto" w:fill="92CDDC"/>
          </w:tcPr>
          <w:p w14:paraId="522D1544" w14:textId="77777777" w:rsidR="00724139" w:rsidRPr="0005483F" w:rsidRDefault="00724139" w:rsidP="00F94FCC">
            <w:pPr>
              <w:spacing w:after="0" w:line="240" w:lineRule="auto"/>
              <w:jc w:val="both"/>
              <w:rPr>
                <w:rFonts w:ascii="Trebuchet MS" w:hAnsi="Trebuchet MS"/>
                <w:b/>
                <w:color w:val="244061" w:themeColor="accent1" w:themeShade="80"/>
              </w:rPr>
            </w:pPr>
          </w:p>
        </w:tc>
        <w:tc>
          <w:tcPr>
            <w:tcW w:w="825" w:type="pct"/>
            <w:gridSpan w:val="2"/>
            <w:shd w:val="clear" w:color="auto" w:fill="92CDDC"/>
            <w:vAlign w:val="center"/>
          </w:tcPr>
          <w:p w14:paraId="2695C552" w14:textId="77777777" w:rsidR="00724139" w:rsidRPr="0005483F" w:rsidRDefault="00724139" w:rsidP="00F94FCC">
            <w:pPr>
              <w:spacing w:after="0" w:line="240" w:lineRule="auto"/>
              <w:jc w:val="both"/>
              <w:rPr>
                <w:rFonts w:ascii="Trebuchet MS" w:hAnsi="Trebuchet MS"/>
                <w:b/>
                <w:color w:val="244061" w:themeColor="accent1" w:themeShade="80"/>
              </w:rPr>
            </w:pPr>
            <w:r w:rsidRPr="0005483F">
              <w:rPr>
                <w:rFonts w:ascii="Trebuchet MS" w:hAnsi="Trebuchet MS"/>
                <w:b/>
                <w:color w:val="244061" w:themeColor="accent1" w:themeShade="80"/>
              </w:rPr>
              <w:t>Categorie MySMIS</w:t>
            </w:r>
          </w:p>
        </w:tc>
        <w:tc>
          <w:tcPr>
            <w:tcW w:w="1361" w:type="pct"/>
            <w:shd w:val="clear" w:color="auto" w:fill="92CDDC"/>
            <w:vAlign w:val="center"/>
          </w:tcPr>
          <w:p w14:paraId="5ABF98AE" w14:textId="77777777" w:rsidR="00724139" w:rsidRPr="0005483F" w:rsidRDefault="00724139" w:rsidP="00F94FCC">
            <w:pPr>
              <w:spacing w:after="0" w:line="240" w:lineRule="auto"/>
              <w:jc w:val="both"/>
              <w:rPr>
                <w:rFonts w:ascii="Trebuchet MS" w:hAnsi="Trebuchet MS"/>
                <w:b/>
                <w:color w:val="244061" w:themeColor="accent1" w:themeShade="80"/>
              </w:rPr>
            </w:pPr>
            <w:r w:rsidRPr="0005483F">
              <w:rPr>
                <w:rFonts w:ascii="Trebuchet MS" w:hAnsi="Trebuchet MS"/>
                <w:b/>
                <w:color w:val="244061" w:themeColor="accent1" w:themeShade="80"/>
              </w:rPr>
              <w:t>Subcategorie MySMIS</w:t>
            </w:r>
          </w:p>
        </w:tc>
        <w:tc>
          <w:tcPr>
            <w:tcW w:w="2290" w:type="pct"/>
            <w:shd w:val="clear" w:color="auto" w:fill="92CDDC"/>
            <w:vAlign w:val="center"/>
          </w:tcPr>
          <w:p w14:paraId="03512667" w14:textId="77777777" w:rsidR="00724139" w:rsidRPr="0005483F" w:rsidRDefault="00724139" w:rsidP="00F94FCC">
            <w:pPr>
              <w:spacing w:after="0" w:line="240" w:lineRule="auto"/>
              <w:jc w:val="both"/>
              <w:rPr>
                <w:rFonts w:ascii="Trebuchet MS" w:hAnsi="Trebuchet MS"/>
                <w:b/>
                <w:color w:val="244061" w:themeColor="accent1" w:themeShade="80"/>
              </w:rPr>
            </w:pPr>
            <w:r w:rsidRPr="0005483F">
              <w:rPr>
                <w:rFonts w:ascii="Trebuchet MS" w:hAnsi="Trebuchet MS"/>
                <w:b/>
                <w:color w:val="244061" w:themeColor="accent1" w:themeShade="80"/>
              </w:rPr>
              <w:t>Subcategoria (descrierea cheltuielii) conține:</w:t>
            </w:r>
          </w:p>
        </w:tc>
      </w:tr>
      <w:tr w:rsidR="0005483F" w:rsidRPr="0005483F" w14:paraId="22501AC8" w14:textId="77777777" w:rsidTr="00F94FCC">
        <w:trPr>
          <w:trHeight w:val="1682"/>
        </w:trPr>
        <w:tc>
          <w:tcPr>
            <w:tcW w:w="524" w:type="pct"/>
            <w:vMerge w:val="restart"/>
            <w:shd w:val="clear" w:color="auto" w:fill="B8CCE4"/>
          </w:tcPr>
          <w:p w14:paraId="7F8BAF1D" w14:textId="77777777" w:rsidR="005E048C" w:rsidRPr="0005483F" w:rsidRDefault="005E048C" w:rsidP="005E048C">
            <w:pPr>
              <w:spacing w:after="0" w:line="240" w:lineRule="auto"/>
              <w:jc w:val="both"/>
              <w:rPr>
                <w:rFonts w:ascii="Trebuchet MS" w:hAnsi="Trebuchet MS"/>
                <w:b/>
                <w:color w:val="244061" w:themeColor="accent1" w:themeShade="80"/>
              </w:rPr>
            </w:pPr>
            <w:r w:rsidRPr="0005483F">
              <w:rPr>
                <w:rFonts w:ascii="Trebuchet MS" w:hAnsi="Trebuchet MS"/>
                <w:b/>
                <w:color w:val="244061" w:themeColor="accent1" w:themeShade="80"/>
              </w:rPr>
              <w:lastRenderedPageBreak/>
              <w:t xml:space="preserve">Cheltuieli eligibile indirecte </w:t>
            </w:r>
          </w:p>
          <w:p w14:paraId="2CC9D782" w14:textId="77777777" w:rsidR="005E048C" w:rsidRPr="0005483F" w:rsidRDefault="005E048C" w:rsidP="005E048C">
            <w:pPr>
              <w:spacing w:after="0" w:line="240" w:lineRule="auto"/>
              <w:jc w:val="both"/>
              <w:rPr>
                <w:rFonts w:ascii="Trebuchet MS" w:hAnsi="Trebuchet MS"/>
                <w:b/>
                <w:color w:val="244061" w:themeColor="accent1" w:themeShade="80"/>
              </w:rPr>
            </w:pPr>
          </w:p>
        </w:tc>
        <w:tc>
          <w:tcPr>
            <w:tcW w:w="825" w:type="pct"/>
            <w:gridSpan w:val="2"/>
            <w:vAlign w:val="center"/>
          </w:tcPr>
          <w:p w14:paraId="565D6653" w14:textId="48F3D2ED" w:rsidR="005E048C" w:rsidRPr="0005483F" w:rsidRDefault="005E048C" w:rsidP="005E048C">
            <w:pPr>
              <w:spacing w:after="0" w:line="240" w:lineRule="auto"/>
              <w:jc w:val="both"/>
              <w:rPr>
                <w:rFonts w:ascii="Trebuchet MS" w:hAnsi="Trebuchet MS"/>
                <w:b/>
                <w:color w:val="244061" w:themeColor="accent1" w:themeShade="80"/>
              </w:rPr>
            </w:pPr>
            <w:r w:rsidRPr="0005483F">
              <w:rPr>
                <w:rFonts w:ascii="Trebuchet MS" w:hAnsi="Trebuchet MS"/>
                <w:color w:val="244061" w:themeColor="accent1" w:themeShade="80"/>
              </w:rPr>
              <w:t>44-cheltuieli indirecte conform art.68</w:t>
            </w:r>
          </w:p>
        </w:tc>
        <w:tc>
          <w:tcPr>
            <w:tcW w:w="1361" w:type="pct"/>
            <w:vAlign w:val="center"/>
          </w:tcPr>
          <w:p w14:paraId="582B5EA9" w14:textId="4CEFAAEF" w:rsidR="005E048C" w:rsidRPr="0005483F" w:rsidRDefault="005E048C" w:rsidP="005E048C">
            <w:p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166-cheltuieli indirecte conform art.68</w:t>
            </w:r>
          </w:p>
        </w:tc>
        <w:tc>
          <w:tcPr>
            <w:tcW w:w="2290" w:type="pct"/>
            <w:vAlign w:val="center"/>
          </w:tcPr>
          <w:p w14:paraId="217D6EB0" w14:textId="77777777" w:rsidR="005E048C" w:rsidRPr="0005483F" w:rsidRDefault="005E048C" w:rsidP="005E048C">
            <w:pPr>
              <w:widowControl w:val="0"/>
              <w:numPr>
                <w:ilvl w:val="0"/>
                <w:numId w:val="5"/>
              </w:numPr>
              <w:spacing w:line="240" w:lineRule="auto"/>
              <w:jc w:val="both"/>
              <w:rPr>
                <w:rFonts w:ascii="Trebuchet MS" w:hAnsi="Trebuchet MS" w:cs="Calibri"/>
                <w:color w:val="244061" w:themeColor="accent1" w:themeShade="80"/>
              </w:rPr>
            </w:pPr>
            <w:r w:rsidRPr="0005483F">
              <w:rPr>
                <w:rFonts w:ascii="Trebuchet MS" w:hAnsi="Trebuchet MS" w:cs="Calibri"/>
                <w:color w:val="244061" w:themeColor="accent1" w:themeShade="80"/>
              </w:rPr>
              <w:t>Salarii aferente experților suport pentru activitatea managerului de proiect</w:t>
            </w:r>
          </w:p>
          <w:p w14:paraId="640C23F0" w14:textId="77777777" w:rsidR="005E048C" w:rsidRPr="0005483F" w:rsidRDefault="005E048C" w:rsidP="005E048C">
            <w:pPr>
              <w:widowControl w:val="0"/>
              <w:numPr>
                <w:ilvl w:val="0"/>
                <w:numId w:val="5"/>
              </w:numPr>
              <w:spacing w:line="240" w:lineRule="auto"/>
              <w:jc w:val="both"/>
              <w:rPr>
                <w:rFonts w:ascii="Trebuchet MS" w:hAnsi="Trebuchet MS" w:cs="Calibri"/>
                <w:color w:val="244061" w:themeColor="accent1" w:themeShade="80"/>
              </w:rPr>
            </w:pPr>
            <w:r w:rsidRPr="0005483F">
              <w:rPr>
                <w:rFonts w:ascii="Trebuchet MS" w:hAnsi="Trebuchet MS" w:cs="Calibri"/>
                <w:color w:val="244061" w:themeColor="accent1" w:themeShade="80"/>
              </w:rPr>
              <w:t>Salarii aferente personalului administrativ și auxiliar</w:t>
            </w:r>
          </w:p>
          <w:p w14:paraId="40CB8B66" w14:textId="77777777" w:rsidR="005E048C" w:rsidRPr="0005483F" w:rsidRDefault="005E048C" w:rsidP="005E048C">
            <w:pPr>
              <w:widowControl w:val="0"/>
              <w:numPr>
                <w:ilvl w:val="0"/>
                <w:numId w:val="4"/>
              </w:numPr>
              <w:spacing w:line="240" w:lineRule="auto"/>
              <w:jc w:val="both"/>
              <w:rPr>
                <w:rFonts w:ascii="Trebuchet MS" w:hAnsi="Trebuchet MS" w:cs="Calibri"/>
                <w:color w:val="244061" w:themeColor="accent1" w:themeShade="80"/>
              </w:rPr>
            </w:pPr>
            <w:r w:rsidRPr="0005483F">
              <w:rPr>
                <w:rFonts w:ascii="Trebuchet MS" w:hAnsi="Trebuchet MS" w:cs="Calibri"/>
                <w:color w:val="244061" w:themeColor="accent1" w:themeShade="80"/>
              </w:rPr>
              <w:t xml:space="preserve">Contribuții sociale aferente cheltuielilor salariale </w:t>
            </w:r>
            <w:proofErr w:type="spellStart"/>
            <w:r w:rsidRPr="0005483F">
              <w:rPr>
                <w:rFonts w:ascii="Trebuchet MS" w:hAnsi="Trebuchet MS" w:cs="Calibri"/>
                <w:color w:val="244061" w:themeColor="accent1" w:themeShade="80"/>
              </w:rPr>
              <w:t>şi</w:t>
            </w:r>
            <w:proofErr w:type="spellEnd"/>
            <w:r w:rsidRPr="0005483F">
              <w:rPr>
                <w:rFonts w:ascii="Trebuchet MS" w:hAnsi="Trebuchet MS" w:cs="Calibri"/>
                <w:color w:val="244061" w:themeColor="accent1" w:themeShade="80"/>
              </w:rPr>
              <w:t xml:space="preserve"> cheltuielilor asimilate acestora (contribuții angajați </w:t>
            </w:r>
            <w:proofErr w:type="spellStart"/>
            <w:r w:rsidRPr="0005483F">
              <w:rPr>
                <w:rFonts w:ascii="Trebuchet MS" w:hAnsi="Trebuchet MS" w:cs="Calibri"/>
                <w:color w:val="244061" w:themeColor="accent1" w:themeShade="80"/>
              </w:rPr>
              <w:t>şi</w:t>
            </w:r>
            <w:proofErr w:type="spellEnd"/>
            <w:r w:rsidRPr="0005483F">
              <w:rPr>
                <w:rFonts w:ascii="Trebuchet MS" w:hAnsi="Trebuchet MS" w:cs="Calibri"/>
                <w:color w:val="244061" w:themeColor="accent1" w:themeShade="80"/>
              </w:rPr>
              <w:t xml:space="preserve"> angajatori).</w:t>
            </w:r>
          </w:p>
          <w:p w14:paraId="5BAFA065" w14:textId="77777777" w:rsidR="005E048C" w:rsidRPr="0005483F" w:rsidRDefault="005E048C" w:rsidP="005E048C">
            <w:pPr>
              <w:widowControl w:val="0"/>
              <w:numPr>
                <w:ilvl w:val="0"/>
                <w:numId w:val="53"/>
              </w:numPr>
              <w:spacing w:line="240" w:lineRule="auto"/>
              <w:jc w:val="both"/>
              <w:rPr>
                <w:rFonts w:ascii="Trebuchet MS" w:hAnsi="Trebuchet MS" w:cs="Calibri"/>
                <w:color w:val="244061" w:themeColor="accent1" w:themeShade="80"/>
              </w:rPr>
            </w:pPr>
            <w:r w:rsidRPr="0005483F">
              <w:rPr>
                <w:rFonts w:ascii="Trebuchet MS" w:hAnsi="Trebuchet MS" w:cs="Calibri"/>
                <w:color w:val="244061" w:themeColor="accent1" w:themeShade="80"/>
              </w:rPr>
              <w:t xml:space="preserve">Chirie sediu administrativ al proiectului </w:t>
            </w:r>
          </w:p>
          <w:p w14:paraId="7BA92272" w14:textId="77777777" w:rsidR="005E048C" w:rsidRPr="0005483F" w:rsidRDefault="005E048C" w:rsidP="005E048C">
            <w:pPr>
              <w:widowControl w:val="0"/>
              <w:numPr>
                <w:ilvl w:val="0"/>
                <w:numId w:val="53"/>
              </w:numPr>
              <w:spacing w:line="240" w:lineRule="auto"/>
              <w:jc w:val="both"/>
              <w:rPr>
                <w:rFonts w:ascii="Trebuchet MS" w:hAnsi="Trebuchet MS" w:cs="Calibri"/>
                <w:color w:val="244061" w:themeColor="accent1" w:themeShade="80"/>
              </w:rPr>
            </w:pPr>
            <w:r w:rsidRPr="0005483F">
              <w:rPr>
                <w:rFonts w:ascii="Trebuchet MS" w:hAnsi="Trebuchet MS" w:cs="Calibri"/>
                <w:color w:val="244061" w:themeColor="accent1" w:themeShade="80"/>
              </w:rPr>
              <w:t xml:space="preserve">Plata serviciilor pentru medicina muncii, prevenirea </w:t>
            </w:r>
            <w:proofErr w:type="spellStart"/>
            <w:r w:rsidRPr="0005483F">
              <w:rPr>
                <w:rFonts w:ascii="Trebuchet MS" w:hAnsi="Trebuchet MS" w:cs="Calibri"/>
                <w:color w:val="244061" w:themeColor="accent1" w:themeShade="80"/>
              </w:rPr>
              <w:t>şi</w:t>
            </w:r>
            <w:proofErr w:type="spellEnd"/>
            <w:r w:rsidRPr="0005483F">
              <w:rPr>
                <w:rFonts w:ascii="Trebuchet MS" w:hAnsi="Trebuchet MS" w:cs="Calibri"/>
                <w:color w:val="244061" w:themeColor="accent1" w:themeShade="80"/>
              </w:rPr>
              <w:t xml:space="preserve"> stingerea incendiilor, sănătatea </w:t>
            </w:r>
            <w:proofErr w:type="spellStart"/>
            <w:r w:rsidRPr="0005483F">
              <w:rPr>
                <w:rFonts w:ascii="Trebuchet MS" w:hAnsi="Trebuchet MS" w:cs="Calibri"/>
                <w:color w:val="244061" w:themeColor="accent1" w:themeShade="80"/>
              </w:rPr>
              <w:t>şi</w:t>
            </w:r>
            <w:proofErr w:type="spellEnd"/>
            <w:r w:rsidRPr="0005483F">
              <w:rPr>
                <w:rFonts w:ascii="Trebuchet MS" w:hAnsi="Trebuchet MS" w:cs="Calibri"/>
                <w:color w:val="244061" w:themeColor="accent1" w:themeShade="80"/>
              </w:rPr>
              <w:t xml:space="preserve"> securitatea în muncă pentru personalul propriu</w:t>
            </w:r>
          </w:p>
          <w:p w14:paraId="229B74DD" w14:textId="77777777" w:rsidR="005E048C" w:rsidRPr="0005483F" w:rsidRDefault="005E048C" w:rsidP="005E048C">
            <w:pPr>
              <w:widowControl w:val="0"/>
              <w:numPr>
                <w:ilvl w:val="0"/>
                <w:numId w:val="53"/>
              </w:numPr>
              <w:spacing w:line="240" w:lineRule="auto"/>
              <w:jc w:val="both"/>
              <w:rPr>
                <w:rFonts w:ascii="Trebuchet MS" w:hAnsi="Trebuchet MS" w:cs="Calibri"/>
                <w:color w:val="244061" w:themeColor="accent1" w:themeShade="80"/>
              </w:rPr>
            </w:pPr>
            <w:r w:rsidRPr="0005483F">
              <w:rPr>
                <w:rFonts w:ascii="Trebuchet MS" w:hAnsi="Trebuchet MS" w:cs="Calibri"/>
                <w:color w:val="244061" w:themeColor="accent1" w:themeShade="80"/>
              </w:rPr>
              <w:t>Cheltuieli cu dezvoltarea de aplicații informatice</w:t>
            </w:r>
          </w:p>
          <w:p w14:paraId="40DF0918" w14:textId="77777777" w:rsidR="005E048C" w:rsidRPr="0005483F" w:rsidRDefault="005E048C" w:rsidP="005E048C">
            <w:pPr>
              <w:pStyle w:val="Listparagraf"/>
              <w:widowControl w:val="0"/>
              <w:numPr>
                <w:ilvl w:val="0"/>
                <w:numId w:val="53"/>
              </w:numPr>
              <w:autoSpaceDE w:val="0"/>
              <w:autoSpaceDN w:val="0"/>
              <w:adjustRightInd w:val="0"/>
              <w:spacing w:line="240" w:lineRule="auto"/>
              <w:jc w:val="both"/>
              <w:rPr>
                <w:rFonts w:ascii="Trebuchet MS" w:hAnsi="Trebuchet MS" w:cs="TrebuchetMS"/>
                <w:color w:val="244061" w:themeColor="accent1" w:themeShade="80"/>
              </w:rPr>
            </w:pPr>
            <w:r w:rsidRPr="0005483F">
              <w:rPr>
                <w:rFonts w:ascii="Trebuchet MS" w:hAnsi="Trebuchet MS" w:cs="TrebuchetMS"/>
                <w:color w:val="244061" w:themeColor="accent1" w:themeShade="80"/>
              </w:rPr>
              <w:t>Cheltuieli de consultanța si expertiza de care beneficiarul are nevoie pentru derularea corespunzătoare a managementului de proiect (expertiza financiară, achiziții publice)</w:t>
            </w:r>
          </w:p>
          <w:p w14:paraId="476CAA25" w14:textId="77777777" w:rsidR="005E048C" w:rsidRPr="0005483F" w:rsidRDefault="005E048C" w:rsidP="005E048C">
            <w:pPr>
              <w:widowControl w:val="0"/>
              <w:numPr>
                <w:ilvl w:val="0"/>
                <w:numId w:val="53"/>
              </w:numPr>
              <w:spacing w:line="240" w:lineRule="auto"/>
              <w:jc w:val="both"/>
              <w:rPr>
                <w:rFonts w:ascii="Trebuchet MS" w:hAnsi="Trebuchet MS" w:cs="Calibri"/>
                <w:color w:val="244061" w:themeColor="accent1" w:themeShade="80"/>
              </w:rPr>
            </w:pPr>
            <w:r w:rsidRPr="0005483F">
              <w:rPr>
                <w:rFonts w:ascii="Trebuchet MS" w:hAnsi="Trebuchet MS" w:cs="Calibri"/>
                <w:color w:val="244061" w:themeColor="accent1" w:themeShade="80"/>
              </w:rPr>
              <w:t>Utilități:</w:t>
            </w:r>
          </w:p>
          <w:p w14:paraId="2EC831C6" w14:textId="77777777" w:rsidR="005E048C" w:rsidRPr="0005483F" w:rsidRDefault="005E048C" w:rsidP="005E048C">
            <w:pPr>
              <w:jc w:val="both"/>
              <w:rPr>
                <w:rFonts w:ascii="Trebuchet MS" w:hAnsi="Trebuchet MS" w:cs="Calibri"/>
                <w:color w:val="244061" w:themeColor="accent1" w:themeShade="80"/>
              </w:rPr>
            </w:pPr>
            <w:r w:rsidRPr="0005483F">
              <w:rPr>
                <w:rFonts w:ascii="Trebuchet MS" w:hAnsi="Trebuchet MS" w:cs="Calibri"/>
                <w:color w:val="244061" w:themeColor="accent1" w:themeShade="80"/>
              </w:rPr>
              <w:t xml:space="preserve">  </w:t>
            </w:r>
            <w:r w:rsidRPr="0005483F">
              <w:rPr>
                <w:rFonts w:ascii="Trebuchet MS" w:hAnsi="Trebuchet MS" w:cs="Calibri"/>
                <w:color w:val="244061" w:themeColor="accent1" w:themeShade="80"/>
              </w:rPr>
              <w:tab/>
              <w:t xml:space="preserve">a) apă </w:t>
            </w:r>
            <w:proofErr w:type="spellStart"/>
            <w:r w:rsidRPr="0005483F">
              <w:rPr>
                <w:rFonts w:ascii="Trebuchet MS" w:hAnsi="Trebuchet MS" w:cs="Calibri"/>
                <w:color w:val="244061" w:themeColor="accent1" w:themeShade="80"/>
              </w:rPr>
              <w:t>şi</w:t>
            </w:r>
            <w:proofErr w:type="spellEnd"/>
            <w:r w:rsidRPr="0005483F">
              <w:rPr>
                <w:rFonts w:ascii="Trebuchet MS" w:hAnsi="Trebuchet MS" w:cs="Calibri"/>
                <w:color w:val="244061" w:themeColor="accent1" w:themeShade="80"/>
              </w:rPr>
              <w:t xml:space="preserve"> canalizare</w:t>
            </w:r>
          </w:p>
          <w:p w14:paraId="512A34B9" w14:textId="77777777" w:rsidR="005E048C" w:rsidRPr="0005483F" w:rsidRDefault="005E048C" w:rsidP="005E048C">
            <w:pPr>
              <w:jc w:val="both"/>
              <w:rPr>
                <w:rFonts w:ascii="Trebuchet MS" w:hAnsi="Trebuchet MS" w:cs="Calibri"/>
                <w:color w:val="244061" w:themeColor="accent1" w:themeShade="80"/>
              </w:rPr>
            </w:pPr>
            <w:r w:rsidRPr="0005483F">
              <w:rPr>
                <w:rFonts w:ascii="Trebuchet MS" w:hAnsi="Trebuchet MS" w:cs="Calibri"/>
                <w:color w:val="244061" w:themeColor="accent1" w:themeShade="80"/>
              </w:rPr>
              <w:t xml:space="preserve">    </w:t>
            </w:r>
            <w:r w:rsidRPr="0005483F">
              <w:rPr>
                <w:rFonts w:ascii="Trebuchet MS" w:hAnsi="Trebuchet MS" w:cs="Calibri"/>
                <w:color w:val="244061" w:themeColor="accent1" w:themeShade="80"/>
              </w:rPr>
              <w:tab/>
              <w:t>b) servicii de salubrizare</w:t>
            </w:r>
          </w:p>
          <w:p w14:paraId="5B357519" w14:textId="77777777" w:rsidR="005E048C" w:rsidRPr="0005483F" w:rsidRDefault="005E048C" w:rsidP="005E048C">
            <w:pPr>
              <w:jc w:val="both"/>
              <w:rPr>
                <w:rFonts w:ascii="Trebuchet MS" w:hAnsi="Trebuchet MS" w:cs="Calibri"/>
                <w:color w:val="244061" w:themeColor="accent1" w:themeShade="80"/>
              </w:rPr>
            </w:pPr>
            <w:r w:rsidRPr="0005483F">
              <w:rPr>
                <w:rFonts w:ascii="Trebuchet MS" w:hAnsi="Trebuchet MS" w:cs="Calibri"/>
                <w:color w:val="244061" w:themeColor="accent1" w:themeShade="80"/>
              </w:rPr>
              <w:t xml:space="preserve">    </w:t>
            </w:r>
            <w:r w:rsidRPr="0005483F">
              <w:rPr>
                <w:rFonts w:ascii="Trebuchet MS" w:hAnsi="Trebuchet MS" w:cs="Calibri"/>
                <w:color w:val="244061" w:themeColor="accent1" w:themeShade="80"/>
              </w:rPr>
              <w:tab/>
              <w:t>c) energie electrică</w:t>
            </w:r>
          </w:p>
          <w:p w14:paraId="2CDA1C65" w14:textId="77777777" w:rsidR="005E048C" w:rsidRPr="0005483F" w:rsidRDefault="005E048C" w:rsidP="005E048C">
            <w:pPr>
              <w:jc w:val="both"/>
              <w:rPr>
                <w:rFonts w:ascii="Trebuchet MS" w:hAnsi="Trebuchet MS" w:cs="Calibri"/>
                <w:color w:val="244061" w:themeColor="accent1" w:themeShade="80"/>
              </w:rPr>
            </w:pPr>
            <w:r w:rsidRPr="0005483F">
              <w:rPr>
                <w:rFonts w:ascii="Trebuchet MS" w:hAnsi="Trebuchet MS" w:cs="Calibri"/>
                <w:color w:val="244061" w:themeColor="accent1" w:themeShade="80"/>
              </w:rPr>
              <w:t xml:space="preserve">  </w:t>
            </w:r>
            <w:r w:rsidRPr="0005483F">
              <w:rPr>
                <w:rFonts w:ascii="Trebuchet MS" w:hAnsi="Trebuchet MS" w:cs="Calibri"/>
                <w:color w:val="244061" w:themeColor="accent1" w:themeShade="80"/>
              </w:rPr>
              <w:tab/>
              <w:t xml:space="preserve"> d) energie termică </w:t>
            </w:r>
            <w:proofErr w:type="spellStart"/>
            <w:r w:rsidRPr="0005483F">
              <w:rPr>
                <w:rFonts w:ascii="Trebuchet MS" w:hAnsi="Trebuchet MS" w:cs="Calibri"/>
                <w:color w:val="244061" w:themeColor="accent1" w:themeShade="80"/>
              </w:rPr>
              <w:t>şi</w:t>
            </w:r>
            <w:proofErr w:type="spellEnd"/>
            <w:r w:rsidRPr="0005483F">
              <w:rPr>
                <w:rFonts w:ascii="Trebuchet MS" w:hAnsi="Trebuchet MS" w:cs="Calibri"/>
                <w:color w:val="244061" w:themeColor="accent1" w:themeShade="80"/>
              </w:rPr>
              <w:t>/sau gaze naturale</w:t>
            </w:r>
          </w:p>
          <w:p w14:paraId="46802023" w14:textId="77777777" w:rsidR="005E048C" w:rsidRPr="0005483F" w:rsidRDefault="005E048C" w:rsidP="005E048C">
            <w:pPr>
              <w:jc w:val="both"/>
              <w:rPr>
                <w:rFonts w:ascii="Trebuchet MS" w:hAnsi="Trebuchet MS" w:cs="Calibri"/>
                <w:color w:val="244061" w:themeColor="accent1" w:themeShade="80"/>
              </w:rPr>
            </w:pPr>
            <w:r w:rsidRPr="0005483F">
              <w:rPr>
                <w:rFonts w:ascii="Trebuchet MS" w:hAnsi="Trebuchet MS" w:cs="Calibri"/>
                <w:color w:val="244061" w:themeColor="accent1" w:themeShade="80"/>
              </w:rPr>
              <w:t xml:space="preserve">    </w:t>
            </w:r>
            <w:r w:rsidRPr="0005483F">
              <w:rPr>
                <w:rFonts w:ascii="Trebuchet MS" w:hAnsi="Trebuchet MS" w:cs="Calibri"/>
                <w:color w:val="244061" w:themeColor="accent1" w:themeShade="80"/>
              </w:rPr>
              <w:tab/>
              <w:t>e) telefoane, fax, internet, acces la baze de date</w:t>
            </w:r>
          </w:p>
          <w:p w14:paraId="3C5DC990" w14:textId="77777777" w:rsidR="005E048C" w:rsidRPr="0005483F" w:rsidRDefault="005E048C" w:rsidP="005E048C">
            <w:pPr>
              <w:jc w:val="both"/>
              <w:rPr>
                <w:rFonts w:ascii="Trebuchet MS" w:hAnsi="Trebuchet MS" w:cs="Calibri"/>
                <w:color w:val="244061" w:themeColor="accent1" w:themeShade="80"/>
              </w:rPr>
            </w:pPr>
            <w:r w:rsidRPr="0005483F">
              <w:rPr>
                <w:rFonts w:ascii="Trebuchet MS" w:hAnsi="Trebuchet MS" w:cs="Calibri"/>
                <w:color w:val="244061" w:themeColor="accent1" w:themeShade="80"/>
              </w:rPr>
              <w:t xml:space="preserve">    </w:t>
            </w:r>
            <w:r w:rsidRPr="0005483F">
              <w:rPr>
                <w:rFonts w:ascii="Trebuchet MS" w:hAnsi="Trebuchet MS" w:cs="Calibri"/>
                <w:color w:val="244061" w:themeColor="accent1" w:themeShade="80"/>
              </w:rPr>
              <w:tab/>
              <w:t xml:space="preserve">f) servicii poștale </w:t>
            </w:r>
            <w:proofErr w:type="spellStart"/>
            <w:r w:rsidRPr="0005483F">
              <w:rPr>
                <w:rFonts w:ascii="Trebuchet MS" w:hAnsi="Trebuchet MS" w:cs="Calibri"/>
                <w:color w:val="244061" w:themeColor="accent1" w:themeShade="80"/>
              </w:rPr>
              <w:t>şi</w:t>
            </w:r>
            <w:proofErr w:type="spellEnd"/>
            <w:r w:rsidRPr="0005483F">
              <w:rPr>
                <w:rFonts w:ascii="Trebuchet MS" w:hAnsi="Trebuchet MS" w:cs="Calibri"/>
                <w:color w:val="244061" w:themeColor="accent1" w:themeShade="80"/>
              </w:rPr>
              <w:t>/sau servicii curierat</w:t>
            </w:r>
          </w:p>
          <w:p w14:paraId="750A73E6" w14:textId="77777777" w:rsidR="005E048C" w:rsidRPr="0005483F" w:rsidRDefault="005E048C" w:rsidP="005E048C">
            <w:pPr>
              <w:widowControl w:val="0"/>
              <w:numPr>
                <w:ilvl w:val="0"/>
                <w:numId w:val="54"/>
              </w:numPr>
              <w:spacing w:line="240" w:lineRule="auto"/>
              <w:jc w:val="both"/>
              <w:rPr>
                <w:rFonts w:ascii="Trebuchet MS" w:hAnsi="Trebuchet MS" w:cs="Calibri"/>
                <w:color w:val="244061" w:themeColor="accent1" w:themeShade="80"/>
              </w:rPr>
            </w:pPr>
            <w:r w:rsidRPr="0005483F">
              <w:rPr>
                <w:rFonts w:ascii="Trebuchet MS" w:hAnsi="Trebuchet MS" w:cs="Calibri"/>
                <w:color w:val="244061" w:themeColor="accent1" w:themeShade="80"/>
              </w:rPr>
              <w:lastRenderedPageBreak/>
              <w:t>Servicii de administrare a clădirilor:</w:t>
            </w:r>
          </w:p>
          <w:p w14:paraId="2D0D2F8C" w14:textId="77777777" w:rsidR="005E048C" w:rsidRPr="0005483F" w:rsidRDefault="005E048C" w:rsidP="005E048C">
            <w:pPr>
              <w:jc w:val="both"/>
              <w:rPr>
                <w:rFonts w:ascii="Trebuchet MS" w:hAnsi="Trebuchet MS" w:cs="Calibri"/>
                <w:color w:val="244061" w:themeColor="accent1" w:themeShade="80"/>
              </w:rPr>
            </w:pPr>
            <w:r w:rsidRPr="0005483F">
              <w:rPr>
                <w:rFonts w:ascii="Trebuchet MS" w:hAnsi="Trebuchet MS" w:cs="Calibri"/>
                <w:color w:val="244061" w:themeColor="accent1" w:themeShade="80"/>
              </w:rPr>
              <w:t xml:space="preserve">    </w:t>
            </w:r>
            <w:r w:rsidRPr="0005483F">
              <w:rPr>
                <w:rFonts w:ascii="Trebuchet MS" w:hAnsi="Trebuchet MS" w:cs="Calibri"/>
                <w:color w:val="244061" w:themeColor="accent1" w:themeShade="80"/>
              </w:rPr>
              <w:tab/>
              <w:t>a) întreținerea curentă</w:t>
            </w:r>
          </w:p>
          <w:p w14:paraId="6DE5E466" w14:textId="77777777" w:rsidR="005E048C" w:rsidRPr="0005483F" w:rsidRDefault="005E048C" w:rsidP="005E048C">
            <w:pPr>
              <w:jc w:val="both"/>
              <w:rPr>
                <w:rFonts w:ascii="Trebuchet MS" w:hAnsi="Trebuchet MS" w:cs="Calibri"/>
                <w:color w:val="244061" w:themeColor="accent1" w:themeShade="80"/>
              </w:rPr>
            </w:pPr>
            <w:r w:rsidRPr="0005483F">
              <w:rPr>
                <w:rFonts w:ascii="Trebuchet MS" w:hAnsi="Trebuchet MS" w:cs="Calibri"/>
                <w:color w:val="244061" w:themeColor="accent1" w:themeShade="80"/>
              </w:rPr>
              <w:t xml:space="preserve">    </w:t>
            </w:r>
            <w:r w:rsidRPr="0005483F">
              <w:rPr>
                <w:rFonts w:ascii="Trebuchet MS" w:hAnsi="Trebuchet MS" w:cs="Calibri"/>
                <w:color w:val="244061" w:themeColor="accent1" w:themeShade="80"/>
              </w:rPr>
              <w:tab/>
              <w:t>b) asigurarea securității clădirilor</w:t>
            </w:r>
          </w:p>
          <w:p w14:paraId="27781564" w14:textId="77777777" w:rsidR="005E048C" w:rsidRPr="0005483F" w:rsidRDefault="005E048C" w:rsidP="005E048C">
            <w:pPr>
              <w:jc w:val="both"/>
              <w:rPr>
                <w:rFonts w:ascii="Trebuchet MS" w:hAnsi="Trebuchet MS" w:cs="Calibri"/>
                <w:color w:val="244061" w:themeColor="accent1" w:themeShade="80"/>
              </w:rPr>
            </w:pPr>
            <w:r w:rsidRPr="0005483F">
              <w:rPr>
                <w:rFonts w:ascii="Trebuchet MS" w:hAnsi="Trebuchet MS" w:cs="Calibri"/>
                <w:color w:val="244061" w:themeColor="accent1" w:themeShade="80"/>
              </w:rPr>
              <w:t xml:space="preserve">    </w:t>
            </w:r>
            <w:r w:rsidRPr="0005483F">
              <w:rPr>
                <w:rFonts w:ascii="Trebuchet MS" w:hAnsi="Trebuchet MS" w:cs="Calibri"/>
                <w:color w:val="244061" w:themeColor="accent1" w:themeShade="80"/>
              </w:rPr>
              <w:tab/>
              <w:t xml:space="preserve">c) salubrizare </w:t>
            </w:r>
            <w:proofErr w:type="spellStart"/>
            <w:r w:rsidRPr="0005483F">
              <w:rPr>
                <w:rFonts w:ascii="Trebuchet MS" w:hAnsi="Trebuchet MS" w:cs="Calibri"/>
                <w:color w:val="244061" w:themeColor="accent1" w:themeShade="80"/>
              </w:rPr>
              <w:t>şi</w:t>
            </w:r>
            <w:proofErr w:type="spellEnd"/>
            <w:r w:rsidRPr="0005483F">
              <w:rPr>
                <w:rFonts w:ascii="Trebuchet MS" w:hAnsi="Trebuchet MS" w:cs="Calibri"/>
                <w:color w:val="244061" w:themeColor="accent1" w:themeShade="80"/>
              </w:rPr>
              <w:t xml:space="preserve"> igienizare</w:t>
            </w:r>
          </w:p>
          <w:p w14:paraId="44D96C61" w14:textId="77777777" w:rsidR="005E048C" w:rsidRPr="0005483F" w:rsidRDefault="005E048C" w:rsidP="005E048C">
            <w:pPr>
              <w:widowControl w:val="0"/>
              <w:numPr>
                <w:ilvl w:val="0"/>
                <w:numId w:val="54"/>
              </w:numPr>
              <w:spacing w:line="240" w:lineRule="auto"/>
              <w:jc w:val="both"/>
              <w:rPr>
                <w:rFonts w:ascii="Trebuchet MS" w:hAnsi="Trebuchet MS" w:cs="Calibri"/>
                <w:color w:val="244061" w:themeColor="accent1" w:themeShade="80"/>
              </w:rPr>
            </w:pPr>
            <w:r w:rsidRPr="0005483F">
              <w:rPr>
                <w:rFonts w:ascii="Trebuchet MS" w:hAnsi="Trebuchet MS" w:cs="Calibri"/>
                <w:color w:val="244061" w:themeColor="accent1" w:themeShade="80"/>
              </w:rPr>
              <w:t xml:space="preserve">Servicii de întreținere </w:t>
            </w:r>
            <w:proofErr w:type="spellStart"/>
            <w:r w:rsidRPr="0005483F">
              <w:rPr>
                <w:rFonts w:ascii="Trebuchet MS" w:hAnsi="Trebuchet MS" w:cs="Calibri"/>
                <w:color w:val="244061" w:themeColor="accent1" w:themeShade="80"/>
              </w:rPr>
              <w:t>şi</w:t>
            </w:r>
            <w:proofErr w:type="spellEnd"/>
            <w:r w:rsidRPr="0005483F">
              <w:rPr>
                <w:rFonts w:ascii="Trebuchet MS" w:hAnsi="Trebuchet MS" w:cs="Calibri"/>
                <w:color w:val="244061" w:themeColor="accent1" w:themeShade="80"/>
              </w:rPr>
              <w:t xml:space="preserve"> reparare echipamente </w:t>
            </w:r>
            <w:proofErr w:type="spellStart"/>
            <w:r w:rsidRPr="0005483F">
              <w:rPr>
                <w:rFonts w:ascii="Trebuchet MS" w:hAnsi="Trebuchet MS" w:cs="Calibri"/>
                <w:color w:val="244061" w:themeColor="accent1" w:themeShade="80"/>
              </w:rPr>
              <w:t>şi</w:t>
            </w:r>
            <w:proofErr w:type="spellEnd"/>
            <w:r w:rsidRPr="0005483F">
              <w:rPr>
                <w:rFonts w:ascii="Trebuchet MS" w:hAnsi="Trebuchet MS" w:cs="Calibri"/>
                <w:color w:val="244061" w:themeColor="accent1" w:themeShade="80"/>
              </w:rPr>
              <w:t xml:space="preserve"> mijloace de transport:</w:t>
            </w:r>
          </w:p>
          <w:p w14:paraId="641F90EA" w14:textId="77777777" w:rsidR="005E048C" w:rsidRPr="0005483F" w:rsidRDefault="005E048C" w:rsidP="005E048C">
            <w:pPr>
              <w:jc w:val="both"/>
              <w:rPr>
                <w:rFonts w:ascii="Trebuchet MS" w:hAnsi="Trebuchet MS" w:cs="Calibri"/>
                <w:color w:val="244061" w:themeColor="accent1" w:themeShade="80"/>
              </w:rPr>
            </w:pPr>
            <w:r w:rsidRPr="0005483F">
              <w:rPr>
                <w:rFonts w:ascii="Trebuchet MS" w:hAnsi="Trebuchet MS" w:cs="Calibri"/>
                <w:color w:val="244061" w:themeColor="accent1" w:themeShade="80"/>
              </w:rPr>
              <w:t xml:space="preserve">   </w:t>
            </w:r>
            <w:r w:rsidRPr="0005483F">
              <w:rPr>
                <w:rFonts w:ascii="Trebuchet MS" w:hAnsi="Trebuchet MS" w:cs="Calibri"/>
                <w:color w:val="244061" w:themeColor="accent1" w:themeShade="80"/>
              </w:rPr>
              <w:tab/>
              <w:t xml:space="preserve"> a) întreținere echipamente</w:t>
            </w:r>
          </w:p>
          <w:p w14:paraId="2A074C62" w14:textId="77777777" w:rsidR="005E048C" w:rsidRPr="0005483F" w:rsidRDefault="005E048C" w:rsidP="005E048C">
            <w:pPr>
              <w:jc w:val="both"/>
              <w:rPr>
                <w:rFonts w:ascii="Trebuchet MS" w:hAnsi="Trebuchet MS" w:cs="Calibri"/>
                <w:color w:val="244061" w:themeColor="accent1" w:themeShade="80"/>
              </w:rPr>
            </w:pPr>
            <w:r w:rsidRPr="0005483F">
              <w:rPr>
                <w:rFonts w:ascii="Trebuchet MS" w:hAnsi="Trebuchet MS" w:cs="Calibri"/>
                <w:color w:val="244061" w:themeColor="accent1" w:themeShade="80"/>
              </w:rPr>
              <w:t xml:space="preserve">    </w:t>
            </w:r>
            <w:r w:rsidRPr="0005483F">
              <w:rPr>
                <w:rFonts w:ascii="Trebuchet MS" w:hAnsi="Trebuchet MS" w:cs="Calibri"/>
                <w:color w:val="244061" w:themeColor="accent1" w:themeShade="80"/>
              </w:rPr>
              <w:tab/>
              <w:t>b) reparații echipamente</w:t>
            </w:r>
          </w:p>
          <w:p w14:paraId="750A0A3D" w14:textId="77777777" w:rsidR="005E048C" w:rsidRPr="0005483F" w:rsidRDefault="005E048C" w:rsidP="005E048C">
            <w:pPr>
              <w:jc w:val="both"/>
              <w:rPr>
                <w:rFonts w:ascii="Trebuchet MS" w:hAnsi="Trebuchet MS" w:cs="Calibri"/>
                <w:color w:val="244061" w:themeColor="accent1" w:themeShade="80"/>
              </w:rPr>
            </w:pPr>
            <w:r w:rsidRPr="0005483F">
              <w:rPr>
                <w:rFonts w:ascii="Trebuchet MS" w:hAnsi="Trebuchet MS" w:cs="Calibri"/>
                <w:color w:val="244061" w:themeColor="accent1" w:themeShade="80"/>
              </w:rPr>
              <w:t xml:space="preserve">    </w:t>
            </w:r>
            <w:r w:rsidRPr="0005483F">
              <w:rPr>
                <w:rFonts w:ascii="Trebuchet MS" w:hAnsi="Trebuchet MS" w:cs="Calibri"/>
                <w:color w:val="244061" w:themeColor="accent1" w:themeShade="80"/>
              </w:rPr>
              <w:tab/>
              <w:t>c) întreținere mijloace de transport</w:t>
            </w:r>
          </w:p>
          <w:p w14:paraId="1D37C0AC" w14:textId="77777777" w:rsidR="005E048C" w:rsidRPr="0005483F" w:rsidRDefault="005E048C" w:rsidP="005E048C">
            <w:pPr>
              <w:jc w:val="both"/>
              <w:rPr>
                <w:rFonts w:ascii="Trebuchet MS" w:hAnsi="Trebuchet MS" w:cs="Calibri"/>
                <w:color w:val="244061" w:themeColor="accent1" w:themeShade="80"/>
              </w:rPr>
            </w:pPr>
            <w:r w:rsidRPr="0005483F">
              <w:rPr>
                <w:rFonts w:ascii="Trebuchet MS" w:hAnsi="Trebuchet MS" w:cs="Calibri"/>
                <w:color w:val="244061" w:themeColor="accent1" w:themeShade="80"/>
              </w:rPr>
              <w:t xml:space="preserve">    </w:t>
            </w:r>
            <w:r w:rsidRPr="0005483F">
              <w:rPr>
                <w:rFonts w:ascii="Trebuchet MS" w:hAnsi="Trebuchet MS" w:cs="Calibri"/>
                <w:color w:val="244061" w:themeColor="accent1" w:themeShade="80"/>
              </w:rPr>
              <w:tab/>
              <w:t>d) reparații mijloace de transport</w:t>
            </w:r>
          </w:p>
          <w:p w14:paraId="7EE7395B" w14:textId="77777777" w:rsidR="005E048C" w:rsidRPr="0005483F" w:rsidRDefault="005E048C" w:rsidP="005E048C">
            <w:pPr>
              <w:widowControl w:val="0"/>
              <w:numPr>
                <w:ilvl w:val="0"/>
                <w:numId w:val="54"/>
              </w:numPr>
              <w:spacing w:line="240" w:lineRule="auto"/>
              <w:jc w:val="both"/>
              <w:rPr>
                <w:rFonts w:ascii="Trebuchet MS" w:hAnsi="Trebuchet MS" w:cs="Calibri"/>
                <w:color w:val="244061" w:themeColor="accent1" w:themeShade="80"/>
              </w:rPr>
            </w:pPr>
            <w:r w:rsidRPr="0005483F">
              <w:rPr>
                <w:rFonts w:ascii="Trebuchet MS" w:hAnsi="Trebuchet MS" w:cs="Calibri"/>
                <w:color w:val="244061" w:themeColor="accent1" w:themeShade="80"/>
              </w:rPr>
              <w:t>Amortizare active</w:t>
            </w:r>
          </w:p>
          <w:p w14:paraId="07906514" w14:textId="77777777" w:rsidR="005E048C" w:rsidRPr="0005483F" w:rsidRDefault="005E048C" w:rsidP="005E048C">
            <w:pPr>
              <w:widowControl w:val="0"/>
              <w:numPr>
                <w:ilvl w:val="0"/>
                <w:numId w:val="55"/>
              </w:numPr>
              <w:spacing w:line="240" w:lineRule="auto"/>
              <w:ind w:left="738" w:hanging="702"/>
              <w:jc w:val="both"/>
              <w:rPr>
                <w:rFonts w:ascii="Trebuchet MS" w:hAnsi="Trebuchet MS" w:cs="Calibri"/>
                <w:color w:val="244061" w:themeColor="accent1" w:themeShade="80"/>
              </w:rPr>
            </w:pPr>
            <w:r w:rsidRPr="0005483F">
              <w:rPr>
                <w:rFonts w:ascii="Trebuchet MS" w:hAnsi="Trebuchet MS" w:cs="Calibri"/>
                <w:color w:val="244061" w:themeColor="accent1" w:themeShade="80"/>
              </w:rPr>
              <w:t>Conectare la rețele informatice</w:t>
            </w:r>
          </w:p>
          <w:p w14:paraId="49825E0C" w14:textId="77777777" w:rsidR="005E048C" w:rsidRPr="0005483F" w:rsidRDefault="005E048C" w:rsidP="005E048C">
            <w:pPr>
              <w:widowControl w:val="0"/>
              <w:numPr>
                <w:ilvl w:val="0"/>
                <w:numId w:val="55"/>
              </w:numPr>
              <w:spacing w:line="240" w:lineRule="auto"/>
              <w:ind w:hanging="702"/>
              <w:jc w:val="both"/>
              <w:rPr>
                <w:rFonts w:ascii="Trebuchet MS" w:hAnsi="Trebuchet MS" w:cs="Calibri"/>
                <w:color w:val="244061" w:themeColor="accent1" w:themeShade="80"/>
              </w:rPr>
            </w:pPr>
            <w:r w:rsidRPr="0005483F">
              <w:rPr>
                <w:rFonts w:ascii="Trebuchet MS" w:hAnsi="Trebuchet MS" w:cs="Calibri"/>
                <w:color w:val="244061" w:themeColor="accent1" w:themeShade="80"/>
              </w:rPr>
              <w:t>Arhivare documente</w:t>
            </w:r>
          </w:p>
          <w:p w14:paraId="295ECB87" w14:textId="77777777" w:rsidR="005E048C" w:rsidRPr="0005483F" w:rsidRDefault="005E048C" w:rsidP="005E048C">
            <w:pPr>
              <w:widowControl w:val="0"/>
              <w:numPr>
                <w:ilvl w:val="0"/>
                <w:numId w:val="55"/>
              </w:numPr>
              <w:spacing w:line="240" w:lineRule="auto"/>
              <w:ind w:left="378"/>
              <w:jc w:val="both"/>
              <w:rPr>
                <w:rFonts w:ascii="Trebuchet MS" w:hAnsi="Trebuchet MS" w:cs="Calibri"/>
                <w:color w:val="244061" w:themeColor="accent1" w:themeShade="80"/>
              </w:rPr>
            </w:pPr>
            <w:r w:rsidRPr="0005483F">
              <w:rPr>
                <w:rFonts w:ascii="Trebuchet MS" w:hAnsi="Trebuchet MS" w:cs="Calibri"/>
                <w:color w:val="244061" w:themeColor="accent1" w:themeShade="80"/>
              </w:rPr>
              <w:t>Cheltuieli aferente procedurilor de achiziție</w:t>
            </w:r>
          </w:p>
          <w:p w14:paraId="34B2B35D" w14:textId="77777777" w:rsidR="005E048C" w:rsidRPr="0005483F" w:rsidRDefault="005E048C" w:rsidP="005E048C">
            <w:pPr>
              <w:widowControl w:val="0"/>
              <w:numPr>
                <w:ilvl w:val="0"/>
                <w:numId w:val="56"/>
              </w:numPr>
              <w:spacing w:line="240" w:lineRule="auto"/>
              <w:jc w:val="both"/>
              <w:rPr>
                <w:rFonts w:ascii="Trebuchet MS" w:hAnsi="Trebuchet MS" w:cs="Calibri"/>
                <w:color w:val="244061" w:themeColor="accent1" w:themeShade="80"/>
              </w:rPr>
            </w:pPr>
            <w:r w:rsidRPr="0005483F">
              <w:rPr>
                <w:rFonts w:ascii="Trebuchet MS" w:hAnsi="Trebuchet MS" w:cs="Calibri"/>
                <w:color w:val="244061" w:themeColor="accent1" w:themeShade="80"/>
              </w:rPr>
              <w:t xml:space="preserve">Multiplicare, cu excepția materialelor de informare </w:t>
            </w:r>
            <w:proofErr w:type="spellStart"/>
            <w:r w:rsidRPr="0005483F">
              <w:rPr>
                <w:rFonts w:ascii="Trebuchet MS" w:hAnsi="Trebuchet MS" w:cs="Calibri"/>
                <w:color w:val="244061" w:themeColor="accent1" w:themeShade="80"/>
              </w:rPr>
              <w:t>şi</w:t>
            </w:r>
            <w:proofErr w:type="spellEnd"/>
            <w:r w:rsidRPr="0005483F">
              <w:rPr>
                <w:rFonts w:ascii="Trebuchet MS" w:hAnsi="Trebuchet MS" w:cs="Calibri"/>
                <w:color w:val="244061" w:themeColor="accent1" w:themeShade="80"/>
              </w:rPr>
              <w:t xml:space="preserve"> publicitate</w:t>
            </w:r>
          </w:p>
          <w:p w14:paraId="4697CEE7" w14:textId="77777777" w:rsidR="005E048C" w:rsidRPr="0005483F" w:rsidRDefault="005E048C" w:rsidP="005E048C">
            <w:pPr>
              <w:widowControl w:val="0"/>
              <w:numPr>
                <w:ilvl w:val="0"/>
                <w:numId w:val="56"/>
              </w:numPr>
              <w:spacing w:line="240" w:lineRule="auto"/>
              <w:jc w:val="both"/>
              <w:rPr>
                <w:rFonts w:ascii="Trebuchet MS" w:hAnsi="Trebuchet MS" w:cs="Calibri"/>
                <w:color w:val="244061" w:themeColor="accent1" w:themeShade="80"/>
              </w:rPr>
            </w:pPr>
            <w:r w:rsidRPr="0005483F">
              <w:rPr>
                <w:rFonts w:ascii="Trebuchet MS" w:hAnsi="Trebuchet MS" w:cs="Calibri"/>
                <w:color w:val="244061" w:themeColor="accent1" w:themeShade="80"/>
              </w:rPr>
              <w:t>cheltuielile aferente garanțiilor oferite de bănci sau alte instituții financiare</w:t>
            </w:r>
          </w:p>
          <w:p w14:paraId="48E93EC5" w14:textId="77777777" w:rsidR="005E048C" w:rsidRPr="0005483F" w:rsidRDefault="005E048C" w:rsidP="005E048C">
            <w:pPr>
              <w:widowControl w:val="0"/>
              <w:numPr>
                <w:ilvl w:val="0"/>
                <w:numId w:val="56"/>
              </w:numPr>
              <w:spacing w:line="240" w:lineRule="auto"/>
              <w:jc w:val="both"/>
              <w:rPr>
                <w:rFonts w:ascii="Trebuchet MS" w:hAnsi="Trebuchet MS" w:cs="Calibri"/>
                <w:color w:val="244061" w:themeColor="accent1" w:themeShade="80"/>
              </w:rPr>
            </w:pPr>
            <w:r w:rsidRPr="0005483F">
              <w:rPr>
                <w:rFonts w:ascii="Trebuchet MS" w:hAnsi="Trebuchet MS" w:cs="Calibri"/>
                <w:color w:val="244061" w:themeColor="accent1" w:themeShade="80"/>
              </w:rPr>
              <w:t>taxe notariale</w:t>
            </w:r>
          </w:p>
          <w:p w14:paraId="3719F704" w14:textId="77777777" w:rsidR="005E048C" w:rsidRPr="0005483F" w:rsidRDefault="005E048C" w:rsidP="005E048C">
            <w:pPr>
              <w:widowControl w:val="0"/>
              <w:numPr>
                <w:ilvl w:val="0"/>
                <w:numId w:val="56"/>
              </w:numPr>
              <w:spacing w:line="240" w:lineRule="auto"/>
              <w:jc w:val="both"/>
              <w:rPr>
                <w:rFonts w:ascii="Trebuchet MS" w:hAnsi="Trebuchet MS" w:cs="Calibri"/>
                <w:color w:val="244061" w:themeColor="accent1" w:themeShade="80"/>
              </w:rPr>
            </w:pPr>
            <w:r w:rsidRPr="0005483F">
              <w:rPr>
                <w:rFonts w:ascii="Trebuchet MS" w:hAnsi="Trebuchet MS" w:cs="Calibri"/>
                <w:color w:val="244061" w:themeColor="accent1" w:themeShade="80"/>
              </w:rPr>
              <w:t>abonamente la publicații de specialitate</w:t>
            </w:r>
          </w:p>
          <w:p w14:paraId="7A261A0F" w14:textId="77777777" w:rsidR="005E048C" w:rsidRPr="0005483F" w:rsidRDefault="005E048C" w:rsidP="005E048C">
            <w:pPr>
              <w:widowControl w:val="0"/>
              <w:numPr>
                <w:ilvl w:val="0"/>
                <w:numId w:val="56"/>
              </w:numPr>
              <w:spacing w:line="240" w:lineRule="auto"/>
              <w:jc w:val="both"/>
              <w:rPr>
                <w:rFonts w:ascii="Trebuchet MS" w:hAnsi="Trebuchet MS" w:cs="Calibri"/>
                <w:color w:val="244061" w:themeColor="accent1" w:themeShade="80"/>
              </w:rPr>
            </w:pPr>
            <w:r w:rsidRPr="0005483F">
              <w:rPr>
                <w:rFonts w:ascii="Trebuchet MS" w:hAnsi="Trebuchet MS" w:cs="Calibri"/>
                <w:color w:val="244061" w:themeColor="accent1" w:themeShade="80"/>
              </w:rPr>
              <w:t xml:space="preserve">Cheltuieli financiare </w:t>
            </w:r>
            <w:proofErr w:type="spellStart"/>
            <w:r w:rsidRPr="0005483F">
              <w:rPr>
                <w:rFonts w:ascii="Trebuchet MS" w:hAnsi="Trebuchet MS" w:cs="Calibri"/>
                <w:color w:val="244061" w:themeColor="accent1" w:themeShade="80"/>
              </w:rPr>
              <w:t>şi</w:t>
            </w:r>
            <w:proofErr w:type="spellEnd"/>
            <w:r w:rsidRPr="0005483F">
              <w:rPr>
                <w:rFonts w:ascii="Trebuchet MS" w:hAnsi="Trebuchet MS" w:cs="Calibri"/>
                <w:color w:val="244061" w:themeColor="accent1" w:themeShade="80"/>
              </w:rPr>
              <w:t xml:space="preserve"> juridice (notariale):</w:t>
            </w:r>
          </w:p>
          <w:p w14:paraId="22C2A7D7" w14:textId="77777777" w:rsidR="005E048C" w:rsidRPr="0005483F" w:rsidRDefault="005E048C" w:rsidP="005E048C">
            <w:pPr>
              <w:widowControl w:val="0"/>
              <w:numPr>
                <w:ilvl w:val="1"/>
                <w:numId w:val="56"/>
              </w:numPr>
              <w:spacing w:line="240" w:lineRule="auto"/>
              <w:jc w:val="both"/>
              <w:rPr>
                <w:rFonts w:ascii="Trebuchet MS" w:hAnsi="Trebuchet MS" w:cs="Calibri"/>
                <w:color w:val="244061" w:themeColor="accent1" w:themeShade="80"/>
              </w:rPr>
            </w:pPr>
            <w:r w:rsidRPr="0005483F">
              <w:rPr>
                <w:rFonts w:ascii="Trebuchet MS" w:hAnsi="Trebuchet MS" w:cs="Calibri"/>
                <w:color w:val="244061" w:themeColor="accent1" w:themeShade="80"/>
              </w:rPr>
              <w:t xml:space="preserve">prime de asigurare bunuri (mobile </w:t>
            </w:r>
            <w:proofErr w:type="spellStart"/>
            <w:r w:rsidRPr="0005483F">
              <w:rPr>
                <w:rFonts w:ascii="Trebuchet MS" w:hAnsi="Trebuchet MS" w:cs="Calibri"/>
                <w:color w:val="244061" w:themeColor="accent1" w:themeShade="80"/>
              </w:rPr>
              <w:t>şi</w:t>
            </w:r>
            <w:proofErr w:type="spellEnd"/>
            <w:r w:rsidRPr="0005483F">
              <w:rPr>
                <w:rFonts w:ascii="Trebuchet MS" w:hAnsi="Trebuchet MS" w:cs="Calibri"/>
                <w:color w:val="244061" w:themeColor="accent1" w:themeShade="80"/>
              </w:rPr>
              <w:t xml:space="preserve"> imobile)</w:t>
            </w:r>
          </w:p>
          <w:p w14:paraId="20AD9649" w14:textId="77777777" w:rsidR="005E048C" w:rsidRPr="0005483F" w:rsidRDefault="005E048C" w:rsidP="005E048C">
            <w:pPr>
              <w:widowControl w:val="0"/>
              <w:numPr>
                <w:ilvl w:val="1"/>
                <w:numId w:val="56"/>
              </w:numPr>
              <w:spacing w:line="240" w:lineRule="auto"/>
              <w:jc w:val="both"/>
              <w:rPr>
                <w:rFonts w:ascii="Trebuchet MS" w:hAnsi="Trebuchet MS" w:cs="Calibri"/>
                <w:color w:val="244061" w:themeColor="accent1" w:themeShade="80"/>
              </w:rPr>
            </w:pPr>
            <w:r w:rsidRPr="0005483F">
              <w:rPr>
                <w:rFonts w:ascii="Trebuchet MS" w:hAnsi="Trebuchet MS" w:cs="Calibri"/>
                <w:color w:val="244061" w:themeColor="accent1" w:themeShade="80"/>
              </w:rPr>
              <w:t xml:space="preserve">asigurarea medicală pentru </w:t>
            </w:r>
            <w:r w:rsidRPr="0005483F">
              <w:rPr>
                <w:rFonts w:ascii="Trebuchet MS" w:hAnsi="Trebuchet MS" w:cs="Calibri"/>
                <w:color w:val="244061" w:themeColor="accent1" w:themeShade="80"/>
              </w:rPr>
              <w:lastRenderedPageBreak/>
              <w:t xml:space="preserve">călătoriile în străinătate, </w:t>
            </w:r>
          </w:p>
          <w:p w14:paraId="3E6B2452" w14:textId="77777777" w:rsidR="005E048C" w:rsidRPr="0005483F" w:rsidRDefault="005E048C" w:rsidP="005E048C">
            <w:pPr>
              <w:widowControl w:val="0"/>
              <w:numPr>
                <w:ilvl w:val="1"/>
                <w:numId w:val="56"/>
              </w:numPr>
              <w:spacing w:line="240" w:lineRule="auto"/>
              <w:jc w:val="both"/>
              <w:rPr>
                <w:rFonts w:ascii="Trebuchet MS" w:hAnsi="Trebuchet MS" w:cs="Calibri"/>
                <w:color w:val="244061" w:themeColor="accent1" w:themeShade="80"/>
              </w:rPr>
            </w:pPr>
            <w:r w:rsidRPr="0005483F">
              <w:rPr>
                <w:rFonts w:ascii="Trebuchet MS" w:hAnsi="Trebuchet MS" w:cs="Calibri"/>
                <w:color w:val="244061" w:themeColor="accent1" w:themeShade="80"/>
              </w:rPr>
              <w:t>prime de asigurare obligatorie auto (excluzând asigurarea CASCO)</w:t>
            </w:r>
          </w:p>
          <w:p w14:paraId="2F5D214D" w14:textId="77777777" w:rsidR="005E048C" w:rsidRPr="0005483F" w:rsidRDefault="005E048C" w:rsidP="005E048C">
            <w:pPr>
              <w:widowControl w:val="0"/>
              <w:numPr>
                <w:ilvl w:val="1"/>
                <w:numId w:val="56"/>
              </w:numPr>
              <w:spacing w:line="240" w:lineRule="auto"/>
              <w:jc w:val="both"/>
              <w:rPr>
                <w:rFonts w:ascii="Trebuchet MS" w:hAnsi="Trebuchet MS" w:cs="Calibri"/>
                <w:color w:val="244061" w:themeColor="accent1" w:themeShade="80"/>
              </w:rPr>
            </w:pPr>
            <w:r w:rsidRPr="0005483F">
              <w:rPr>
                <w:rFonts w:ascii="Trebuchet MS" w:hAnsi="Trebuchet MS" w:cs="Calibri"/>
                <w:color w:val="244061" w:themeColor="accent1" w:themeShade="80"/>
              </w:rPr>
              <w:t xml:space="preserve">cheltuieli aferente deschiderii, gestionării </w:t>
            </w:r>
            <w:proofErr w:type="spellStart"/>
            <w:r w:rsidRPr="0005483F">
              <w:rPr>
                <w:rFonts w:ascii="Trebuchet MS" w:hAnsi="Trebuchet MS" w:cs="Calibri"/>
                <w:color w:val="244061" w:themeColor="accent1" w:themeShade="80"/>
              </w:rPr>
              <w:t>şi</w:t>
            </w:r>
            <w:proofErr w:type="spellEnd"/>
            <w:r w:rsidRPr="0005483F">
              <w:rPr>
                <w:rFonts w:ascii="Trebuchet MS" w:hAnsi="Trebuchet MS" w:cs="Calibri"/>
                <w:color w:val="244061" w:themeColor="accent1" w:themeShade="80"/>
              </w:rPr>
              <w:t xml:space="preserve"> operării contului/conturilor bancare      al/ale proiectului</w:t>
            </w:r>
          </w:p>
          <w:p w14:paraId="22D353B4" w14:textId="77777777" w:rsidR="005E048C" w:rsidRPr="0005483F" w:rsidRDefault="005E048C" w:rsidP="005E048C">
            <w:pPr>
              <w:jc w:val="both"/>
              <w:rPr>
                <w:rFonts w:ascii="Trebuchet MS" w:hAnsi="Trebuchet MS" w:cs="Calibri"/>
                <w:color w:val="244061" w:themeColor="accent1" w:themeShade="80"/>
              </w:rPr>
            </w:pPr>
            <w:r w:rsidRPr="0005483F">
              <w:rPr>
                <w:rFonts w:ascii="Trebuchet MS" w:hAnsi="Trebuchet MS" w:cs="Calibri"/>
                <w:color w:val="244061" w:themeColor="accent1" w:themeShade="80"/>
              </w:rPr>
              <w:t>Materiale consumabile:</w:t>
            </w:r>
          </w:p>
          <w:p w14:paraId="203ED3DE" w14:textId="77777777" w:rsidR="005E048C" w:rsidRPr="0005483F" w:rsidRDefault="005E048C" w:rsidP="005E048C">
            <w:pPr>
              <w:jc w:val="both"/>
              <w:rPr>
                <w:rFonts w:ascii="Trebuchet MS" w:hAnsi="Trebuchet MS" w:cs="Calibri"/>
                <w:color w:val="244061" w:themeColor="accent1" w:themeShade="80"/>
              </w:rPr>
            </w:pPr>
            <w:r w:rsidRPr="0005483F">
              <w:rPr>
                <w:rFonts w:ascii="Trebuchet MS" w:hAnsi="Trebuchet MS" w:cs="Calibri"/>
                <w:color w:val="244061" w:themeColor="accent1" w:themeShade="80"/>
              </w:rPr>
              <w:t xml:space="preserve">    </w:t>
            </w:r>
            <w:r w:rsidRPr="0005483F">
              <w:rPr>
                <w:rFonts w:ascii="Trebuchet MS" w:hAnsi="Trebuchet MS" w:cs="Calibri"/>
                <w:color w:val="244061" w:themeColor="accent1" w:themeShade="80"/>
              </w:rPr>
              <w:tab/>
              <w:t>a) cheltuieli cu materialele auxiliare</w:t>
            </w:r>
          </w:p>
          <w:p w14:paraId="2552BD52" w14:textId="77777777" w:rsidR="005E048C" w:rsidRPr="0005483F" w:rsidRDefault="005E048C" w:rsidP="005E048C">
            <w:pPr>
              <w:jc w:val="both"/>
              <w:rPr>
                <w:rFonts w:ascii="Trebuchet MS" w:hAnsi="Trebuchet MS" w:cs="Calibri"/>
                <w:color w:val="244061" w:themeColor="accent1" w:themeShade="80"/>
              </w:rPr>
            </w:pPr>
            <w:r w:rsidRPr="0005483F">
              <w:rPr>
                <w:rFonts w:ascii="Trebuchet MS" w:hAnsi="Trebuchet MS" w:cs="Calibri"/>
                <w:color w:val="244061" w:themeColor="accent1" w:themeShade="80"/>
              </w:rPr>
              <w:t xml:space="preserve">    </w:t>
            </w:r>
            <w:r w:rsidRPr="0005483F">
              <w:rPr>
                <w:rFonts w:ascii="Trebuchet MS" w:hAnsi="Trebuchet MS" w:cs="Calibri"/>
                <w:color w:val="244061" w:themeColor="accent1" w:themeShade="80"/>
              </w:rPr>
              <w:tab/>
              <w:t>b) cheltuieli cu materialele pentru ambalat</w:t>
            </w:r>
          </w:p>
          <w:p w14:paraId="7235CC2D" w14:textId="77777777" w:rsidR="005E048C" w:rsidRPr="0005483F" w:rsidRDefault="005E048C" w:rsidP="005E048C">
            <w:pPr>
              <w:jc w:val="both"/>
              <w:rPr>
                <w:rFonts w:ascii="Trebuchet MS" w:hAnsi="Trebuchet MS" w:cs="Calibri"/>
                <w:color w:val="244061" w:themeColor="accent1" w:themeShade="80"/>
              </w:rPr>
            </w:pPr>
            <w:r w:rsidRPr="0005483F">
              <w:rPr>
                <w:rFonts w:ascii="Trebuchet MS" w:hAnsi="Trebuchet MS" w:cs="Calibri"/>
                <w:color w:val="244061" w:themeColor="accent1" w:themeShade="80"/>
              </w:rPr>
              <w:t xml:space="preserve">    </w:t>
            </w:r>
            <w:r w:rsidRPr="0005483F">
              <w:rPr>
                <w:rFonts w:ascii="Trebuchet MS" w:hAnsi="Trebuchet MS" w:cs="Calibri"/>
                <w:color w:val="244061" w:themeColor="accent1" w:themeShade="80"/>
              </w:rPr>
              <w:tab/>
              <w:t>c) cheltuieli cu alte materiale consumabile</w:t>
            </w:r>
          </w:p>
          <w:p w14:paraId="14E6CEF0" w14:textId="77777777" w:rsidR="005E048C" w:rsidRPr="0005483F" w:rsidRDefault="005E048C" w:rsidP="005E048C">
            <w:pPr>
              <w:widowControl w:val="0"/>
              <w:numPr>
                <w:ilvl w:val="0"/>
                <w:numId w:val="57"/>
              </w:numPr>
              <w:spacing w:line="240" w:lineRule="auto"/>
              <w:jc w:val="both"/>
              <w:rPr>
                <w:rFonts w:ascii="Trebuchet MS" w:hAnsi="Trebuchet MS" w:cs="Calibri"/>
                <w:color w:val="244061" w:themeColor="accent1" w:themeShade="80"/>
              </w:rPr>
            </w:pPr>
            <w:r w:rsidRPr="0005483F">
              <w:rPr>
                <w:rFonts w:ascii="Trebuchet MS" w:hAnsi="Trebuchet MS" w:cs="Calibri"/>
                <w:color w:val="244061" w:themeColor="accent1" w:themeShade="80"/>
              </w:rPr>
              <w:t xml:space="preserve">producția materialelor publicitare </w:t>
            </w:r>
            <w:proofErr w:type="spellStart"/>
            <w:r w:rsidRPr="0005483F">
              <w:rPr>
                <w:rFonts w:ascii="Trebuchet MS" w:hAnsi="Trebuchet MS" w:cs="Calibri"/>
                <w:color w:val="244061" w:themeColor="accent1" w:themeShade="80"/>
              </w:rPr>
              <w:t>şi</w:t>
            </w:r>
            <w:proofErr w:type="spellEnd"/>
            <w:r w:rsidRPr="0005483F">
              <w:rPr>
                <w:rFonts w:ascii="Trebuchet MS" w:hAnsi="Trebuchet MS" w:cs="Calibri"/>
                <w:color w:val="244061" w:themeColor="accent1" w:themeShade="80"/>
              </w:rPr>
              <w:t xml:space="preserve"> de informare</w:t>
            </w:r>
          </w:p>
          <w:p w14:paraId="759D98F0" w14:textId="77777777" w:rsidR="005E048C" w:rsidRPr="0005483F" w:rsidRDefault="005E048C" w:rsidP="005E048C">
            <w:pPr>
              <w:widowControl w:val="0"/>
              <w:numPr>
                <w:ilvl w:val="0"/>
                <w:numId w:val="57"/>
              </w:numPr>
              <w:spacing w:line="240" w:lineRule="auto"/>
              <w:jc w:val="both"/>
              <w:rPr>
                <w:rFonts w:ascii="Trebuchet MS" w:hAnsi="Trebuchet MS" w:cs="Calibri"/>
                <w:color w:val="244061" w:themeColor="accent1" w:themeShade="80"/>
              </w:rPr>
            </w:pPr>
            <w:r w:rsidRPr="0005483F">
              <w:rPr>
                <w:rFonts w:ascii="Trebuchet MS" w:hAnsi="Trebuchet MS" w:cs="Calibri"/>
                <w:color w:val="244061" w:themeColor="accent1" w:themeShade="80"/>
              </w:rPr>
              <w:t xml:space="preserve">tipărirea/multiplicarea materialelor publicitare </w:t>
            </w:r>
            <w:proofErr w:type="spellStart"/>
            <w:r w:rsidRPr="0005483F">
              <w:rPr>
                <w:rFonts w:ascii="Trebuchet MS" w:hAnsi="Trebuchet MS" w:cs="Calibri"/>
                <w:color w:val="244061" w:themeColor="accent1" w:themeShade="80"/>
              </w:rPr>
              <w:t>şi</w:t>
            </w:r>
            <w:proofErr w:type="spellEnd"/>
            <w:r w:rsidRPr="0005483F">
              <w:rPr>
                <w:rFonts w:ascii="Trebuchet MS" w:hAnsi="Trebuchet MS" w:cs="Calibri"/>
                <w:color w:val="244061" w:themeColor="accent1" w:themeShade="80"/>
              </w:rPr>
              <w:t xml:space="preserve"> de informare</w:t>
            </w:r>
          </w:p>
          <w:p w14:paraId="3A012187" w14:textId="77777777" w:rsidR="005E048C" w:rsidRPr="0005483F" w:rsidRDefault="005E048C" w:rsidP="005E048C">
            <w:pPr>
              <w:widowControl w:val="0"/>
              <w:numPr>
                <w:ilvl w:val="0"/>
                <w:numId w:val="57"/>
              </w:numPr>
              <w:spacing w:line="240" w:lineRule="auto"/>
              <w:jc w:val="both"/>
              <w:rPr>
                <w:rFonts w:ascii="Trebuchet MS" w:hAnsi="Trebuchet MS" w:cs="Calibri"/>
                <w:color w:val="244061" w:themeColor="accent1" w:themeShade="80"/>
              </w:rPr>
            </w:pPr>
            <w:r w:rsidRPr="0005483F">
              <w:rPr>
                <w:rFonts w:ascii="Trebuchet MS" w:hAnsi="Trebuchet MS" w:cs="Calibri"/>
                <w:color w:val="244061" w:themeColor="accent1" w:themeShade="80"/>
              </w:rPr>
              <w:t xml:space="preserve">difuzarea materialelor publicitare </w:t>
            </w:r>
            <w:proofErr w:type="spellStart"/>
            <w:r w:rsidRPr="0005483F">
              <w:rPr>
                <w:rFonts w:ascii="Trebuchet MS" w:hAnsi="Trebuchet MS" w:cs="Calibri"/>
                <w:color w:val="244061" w:themeColor="accent1" w:themeShade="80"/>
              </w:rPr>
              <w:t>şi</w:t>
            </w:r>
            <w:proofErr w:type="spellEnd"/>
            <w:r w:rsidRPr="0005483F">
              <w:rPr>
                <w:rFonts w:ascii="Trebuchet MS" w:hAnsi="Trebuchet MS" w:cs="Calibri"/>
                <w:color w:val="244061" w:themeColor="accent1" w:themeShade="80"/>
              </w:rPr>
              <w:t xml:space="preserve"> de informare</w:t>
            </w:r>
          </w:p>
          <w:p w14:paraId="58701913" w14:textId="77777777" w:rsidR="005E048C" w:rsidRPr="0005483F" w:rsidRDefault="005E048C" w:rsidP="005E048C">
            <w:pPr>
              <w:widowControl w:val="0"/>
              <w:numPr>
                <w:ilvl w:val="0"/>
                <w:numId w:val="57"/>
              </w:numPr>
              <w:spacing w:line="240" w:lineRule="auto"/>
              <w:jc w:val="both"/>
              <w:rPr>
                <w:rFonts w:ascii="Trebuchet MS" w:hAnsi="Trebuchet MS" w:cs="Calibri"/>
                <w:color w:val="244061" w:themeColor="accent1" w:themeShade="80"/>
              </w:rPr>
            </w:pPr>
            <w:r w:rsidRPr="0005483F">
              <w:rPr>
                <w:rFonts w:ascii="Trebuchet MS" w:hAnsi="Trebuchet MS" w:cs="Calibri"/>
                <w:color w:val="244061" w:themeColor="accent1" w:themeShade="80"/>
              </w:rPr>
              <w:t>dezvoltare/adaptare pagini web</w:t>
            </w:r>
          </w:p>
          <w:p w14:paraId="5F7ED05B" w14:textId="77777777" w:rsidR="005E048C" w:rsidRPr="0005483F" w:rsidRDefault="005E048C" w:rsidP="005E048C">
            <w:pPr>
              <w:widowControl w:val="0"/>
              <w:numPr>
                <w:ilvl w:val="0"/>
                <w:numId w:val="57"/>
              </w:numPr>
              <w:spacing w:line="240" w:lineRule="auto"/>
              <w:jc w:val="both"/>
              <w:rPr>
                <w:rFonts w:ascii="Trebuchet MS" w:hAnsi="Trebuchet MS" w:cs="Calibri"/>
                <w:color w:val="244061" w:themeColor="accent1" w:themeShade="80"/>
              </w:rPr>
            </w:pPr>
            <w:r w:rsidRPr="0005483F">
              <w:rPr>
                <w:rFonts w:ascii="Trebuchet MS" w:hAnsi="Trebuchet MS" w:cs="Calibri"/>
                <w:color w:val="244061" w:themeColor="accent1" w:themeShade="80"/>
              </w:rPr>
              <w:t>închirierea de spațiu publicitar</w:t>
            </w:r>
          </w:p>
          <w:p w14:paraId="1927AE22" w14:textId="1F0C26D3" w:rsidR="005E048C" w:rsidRPr="0005483F" w:rsidRDefault="005E048C" w:rsidP="005E048C">
            <w:pPr>
              <w:spacing w:after="0" w:line="240" w:lineRule="auto"/>
              <w:jc w:val="both"/>
              <w:rPr>
                <w:rFonts w:ascii="Trebuchet MS" w:hAnsi="Trebuchet MS"/>
                <w:color w:val="244061" w:themeColor="accent1" w:themeShade="80"/>
              </w:rPr>
            </w:pPr>
            <w:r w:rsidRPr="0005483F">
              <w:rPr>
                <w:rFonts w:ascii="Trebuchet MS" w:hAnsi="Trebuchet MS" w:cs="Calibri"/>
                <w:color w:val="244061" w:themeColor="accent1" w:themeShade="80"/>
              </w:rPr>
              <w:t xml:space="preserve">alte activități de informare </w:t>
            </w:r>
            <w:proofErr w:type="spellStart"/>
            <w:r w:rsidRPr="0005483F">
              <w:rPr>
                <w:rFonts w:ascii="Trebuchet MS" w:hAnsi="Trebuchet MS" w:cs="Calibri"/>
                <w:color w:val="244061" w:themeColor="accent1" w:themeShade="80"/>
              </w:rPr>
              <w:t>şi</w:t>
            </w:r>
            <w:proofErr w:type="spellEnd"/>
            <w:r w:rsidRPr="0005483F">
              <w:rPr>
                <w:rFonts w:ascii="Trebuchet MS" w:hAnsi="Trebuchet MS" w:cs="Calibri"/>
                <w:color w:val="244061" w:themeColor="accent1" w:themeShade="80"/>
              </w:rPr>
              <w:t xml:space="preserve"> publicitate</w:t>
            </w:r>
          </w:p>
        </w:tc>
      </w:tr>
      <w:tr w:rsidR="0005483F" w:rsidRPr="0005483F" w14:paraId="7E6F31E5" w14:textId="77777777" w:rsidTr="00F94FCC">
        <w:tc>
          <w:tcPr>
            <w:tcW w:w="524" w:type="pct"/>
            <w:vMerge/>
            <w:shd w:val="clear" w:color="auto" w:fill="B8CCE4"/>
          </w:tcPr>
          <w:p w14:paraId="7620289E" w14:textId="77777777" w:rsidR="00724139" w:rsidRPr="0005483F" w:rsidRDefault="00724139" w:rsidP="00F94FCC">
            <w:pPr>
              <w:spacing w:before="120" w:after="120" w:line="240" w:lineRule="auto"/>
              <w:jc w:val="both"/>
              <w:rPr>
                <w:rFonts w:ascii="Trebuchet MS" w:hAnsi="Trebuchet MS"/>
                <w:b/>
                <w:color w:val="244061" w:themeColor="accent1" w:themeShade="80"/>
              </w:rPr>
            </w:pPr>
          </w:p>
        </w:tc>
        <w:tc>
          <w:tcPr>
            <w:tcW w:w="4476" w:type="pct"/>
            <w:gridSpan w:val="4"/>
          </w:tcPr>
          <w:tbl>
            <w:tblPr>
              <w:tblW w:w="51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858"/>
            </w:tblGrid>
            <w:tr w:rsidR="0005483F" w:rsidRPr="0005483F" w14:paraId="3F2B386A" w14:textId="77777777" w:rsidTr="00F94FCC">
              <w:trPr>
                <w:trHeight w:val="224"/>
              </w:trPr>
              <w:tc>
                <w:tcPr>
                  <w:tcW w:w="5000" w:type="pct"/>
                </w:tcPr>
                <w:p w14:paraId="4AC33DEB" w14:textId="61486A18" w:rsidR="00724139" w:rsidRPr="0005483F" w:rsidRDefault="005E048C" w:rsidP="00F94FCC">
                  <w:pPr>
                    <w:spacing w:after="0" w:line="240" w:lineRule="auto"/>
                    <w:ind w:right="353"/>
                    <w:jc w:val="both"/>
                    <w:rPr>
                      <w:rFonts w:ascii="Trebuchet MS" w:hAnsi="Trebuchet MS"/>
                      <w:color w:val="244061" w:themeColor="accent1" w:themeShade="80"/>
                    </w:rPr>
                  </w:pPr>
                  <w:r w:rsidRPr="0005483F">
                    <w:rPr>
                      <w:rFonts w:ascii="Trebuchet MS" w:hAnsi="Trebuchet MS" w:cs="TrebuchetMS"/>
                      <w:color w:val="244061" w:themeColor="accent1" w:themeShade="80"/>
                    </w:rPr>
                    <w:t xml:space="preserve">Lista cheltuielilor indirecte aferente proiectului este indicativă; solicitantul nu trebuie să fundamenteze cheltuielile indirecte în bugetul proiectului, aceste cheltuieli fiind stabilite ca rată forfetară de 15% din costurile directe eligibile cu personalul (prin aplicarea articolului 68 alineatul (1) litera (b)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w:t>
                  </w:r>
                  <w:r w:rsidRPr="0005483F">
                    <w:rPr>
                      <w:rFonts w:ascii="Trebuchet MS" w:hAnsi="Trebuchet MS" w:cs="TrebuchetMS"/>
                      <w:color w:val="244061" w:themeColor="accent1" w:themeShade="80"/>
                    </w:rPr>
                    <w:lastRenderedPageBreak/>
                    <w:t>dezvoltare regională, Fondul social european, Fondul de coeziune și Fondul european pentru pescuit și afaceri maritime și de abrogare a Regulamentului (CE) nr. 1083/2006 al Consiliului). Pe parcursul implementării proiectului nu vi se vor solicita documente suport pentru justificarea cheltuielilor indirecte efectuate în cadrul proiectului, ci doar cu privire la costurile directe eligibile cu personalul.</w:t>
                  </w:r>
                </w:p>
              </w:tc>
            </w:tr>
          </w:tbl>
          <w:p w14:paraId="781FFE64" w14:textId="77777777" w:rsidR="00724139" w:rsidRPr="0005483F" w:rsidRDefault="00724139" w:rsidP="00F94FCC">
            <w:pPr>
              <w:spacing w:after="0" w:line="240" w:lineRule="auto"/>
              <w:jc w:val="both"/>
              <w:rPr>
                <w:rFonts w:ascii="Trebuchet MS" w:hAnsi="Trebuchet MS"/>
                <w:color w:val="244061" w:themeColor="accent1" w:themeShade="80"/>
              </w:rPr>
            </w:pPr>
          </w:p>
        </w:tc>
      </w:tr>
    </w:tbl>
    <w:p w14:paraId="0ADA09DE" w14:textId="77777777" w:rsidR="00724139" w:rsidRPr="0005483F" w:rsidRDefault="00724139" w:rsidP="00724139">
      <w:pPr>
        <w:jc w:val="both"/>
        <w:rPr>
          <w:rFonts w:ascii="Trebuchet MS" w:hAnsi="Trebuchet MS" w:cs="Calibri"/>
          <w:color w:val="244061" w:themeColor="accent1" w:themeShade="80"/>
        </w:rPr>
      </w:pPr>
    </w:p>
    <w:p w14:paraId="69B93DDF" w14:textId="77777777" w:rsidR="00724139" w:rsidRPr="0005483F" w:rsidRDefault="00724139" w:rsidP="00724139">
      <w:pPr>
        <w:keepNext/>
        <w:keepLines/>
        <w:spacing w:before="120" w:after="120" w:line="240" w:lineRule="auto"/>
        <w:ind w:left="720" w:hanging="720"/>
        <w:jc w:val="both"/>
        <w:outlineLvl w:val="2"/>
        <w:rPr>
          <w:rFonts w:ascii="Trebuchet MS" w:eastAsia="MS ????" w:hAnsi="Trebuchet MS" w:cs="Calibri"/>
          <w:b/>
          <w:color w:val="244061" w:themeColor="accent1" w:themeShade="80"/>
          <w:u w:val="single"/>
        </w:rPr>
      </w:pPr>
      <w:bookmarkStart w:id="67" w:name="_Toc479689266"/>
    </w:p>
    <w:p w14:paraId="02878502" w14:textId="77777777" w:rsidR="00724139" w:rsidRPr="0005483F" w:rsidRDefault="00724139" w:rsidP="00724139">
      <w:pPr>
        <w:keepNext/>
        <w:keepLines/>
        <w:spacing w:before="120" w:after="120" w:line="240" w:lineRule="auto"/>
        <w:ind w:left="720" w:hanging="720"/>
        <w:jc w:val="both"/>
        <w:outlineLvl w:val="2"/>
        <w:rPr>
          <w:rFonts w:ascii="Trebuchet MS" w:eastAsia="MS ????" w:hAnsi="Trebuchet MS" w:cs="Calibri"/>
          <w:color w:val="244061" w:themeColor="accent1" w:themeShade="80"/>
        </w:rPr>
      </w:pPr>
      <w:r w:rsidRPr="0005483F">
        <w:rPr>
          <w:rFonts w:ascii="Trebuchet MS" w:eastAsia="MS ????" w:hAnsi="Trebuchet MS" w:cs="Calibri"/>
          <w:b/>
          <w:color w:val="244061" w:themeColor="accent1" w:themeShade="80"/>
          <w:u w:val="single"/>
        </w:rPr>
        <w:t>2.3.2. Plafoane aplicate în cadrul măsurilor sprijinite prin proiect</w:t>
      </w:r>
      <w:bookmarkEnd w:id="67"/>
    </w:p>
    <w:p w14:paraId="145F0049" w14:textId="506AB505" w:rsidR="00B95027" w:rsidRPr="0005483F" w:rsidRDefault="00B95027" w:rsidP="00CF40A4">
      <w:pPr>
        <w:pStyle w:val="Listparagraf"/>
        <w:numPr>
          <w:ilvl w:val="0"/>
          <w:numId w:val="48"/>
        </w:numPr>
        <w:spacing w:before="120" w:after="120" w:line="240" w:lineRule="auto"/>
        <w:ind w:left="0" w:firstLine="0"/>
        <w:jc w:val="both"/>
        <w:rPr>
          <w:rFonts w:ascii="Trebuchet MS" w:hAnsi="Trebuchet MS" w:cs="Calibri"/>
          <w:b/>
          <w:color w:val="244061" w:themeColor="accent1" w:themeShade="80"/>
        </w:rPr>
      </w:pPr>
      <w:r w:rsidRPr="0005483F">
        <w:rPr>
          <w:rFonts w:ascii="Trebuchet MS" w:hAnsi="Trebuchet MS"/>
          <w:color w:val="244061" w:themeColor="accent1" w:themeShade="80"/>
        </w:rPr>
        <w:t xml:space="preserve">In cadrul serviciilor integrate acordate copiilor si tinerilor, se pot acorda </w:t>
      </w:r>
      <w:proofErr w:type="spellStart"/>
      <w:r w:rsidRPr="0005483F">
        <w:rPr>
          <w:rFonts w:ascii="Trebuchet MS" w:hAnsi="Trebuchet MS"/>
          <w:color w:val="244061" w:themeColor="accent1" w:themeShade="80"/>
        </w:rPr>
        <w:t>subventii</w:t>
      </w:r>
      <w:proofErr w:type="spellEnd"/>
      <w:r w:rsidRPr="0005483F">
        <w:rPr>
          <w:rFonts w:ascii="Trebuchet MS" w:hAnsi="Trebuchet MS"/>
          <w:color w:val="244061" w:themeColor="accent1" w:themeShade="80"/>
        </w:rPr>
        <w:t xml:space="preserve"> in vederea  </w:t>
      </w:r>
      <w:proofErr w:type="spellStart"/>
      <w:r w:rsidRPr="0005483F">
        <w:rPr>
          <w:rFonts w:ascii="Trebuchet MS" w:hAnsi="Trebuchet MS"/>
          <w:color w:val="244061" w:themeColor="accent1" w:themeShade="80"/>
        </w:rPr>
        <w:t>continuarii</w:t>
      </w:r>
      <w:proofErr w:type="spellEnd"/>
      <w:r w:rsidRPr="0005483F">
        <w:rPr>
          <w:rFonts w:ascii="Trebuchet MS" w:hAnsi="Trebuchet MS"/>
          <w:color w:val="244061" w:themeColor="accent1" w:themeShade="80"/>
        </w:rPr>
        <w:t xml:space="preserve"> /</w:t>
      </w:r>
      <w:proofErr w:type="spellStart"/>
      <w:r w:rsidRPr="0005483F">
        <w:rPr>
          <w:rFonts w:ascii="Trebuchet MS" w:hAnsi="Trebuchet MS"/>
          <w:color w:val="244061" w:themeColor="accent1" w:themeShade="80"/>
        </w:rPr>
        <w:t>reintegrarii</w:t>
      </w:r>
      <w:proofErr w:type="spellEnd"/>
      <w:r w:rsidRPr="0005483F">
        <w:rPr>
          <w:rFonts w:ascii="Trebuchet MS" w:hAnsi="Trebuchet MS"/>
          <w:color w:val="244061" w:themeColor="accent1" w:themeShade="80"/>
        </w:rPr>
        <w:t xml:space="preserve"> în sistemul de educație. </w:t>
      </w:r>
    </w:p>
    <w:p w14:paraId="1B9AB24F" w14:textId="77777777" w:rsidR="00B95027" w:rsidRPr="0005483F" w:rsidRDefault="00B95027" w:rsidP="00B95027">
      <w:pPr>
        <w:spacing w:before="120" w:after="120" w:line="240" w:lineRule="auto"/>
        <w:jc w:val="both"/>
        <w:rPr>
          <w:rFonts w:ascii="Trebuchet MS" w:hAnsi="Trebuchet MS" w:cs="Calibri"/>
          <w:color w:val="244061" w:themeColor="accent1" w:themeShade="80"/>
        </w:rPr>
      </w:pPr>
      <w:r w:rsidRPr="0005483F">
        <w:rPr>
          <w:rFonts w:ascii="Trebuchet MS" w:hAnsi="Trebuchet MS" w:cs="Calibri"/>
          <w:color w:val="244061" w:themeColor="accent1" w:themeShade="80"/>
        </w:rPr>
        <w:t xml:space="preserve">Acordarea de subvenții se realizează în baza unei metodologii, care ar putea include condiționarea acordării subvenției în funcție de: </w:t>
      </w:r>
      <w:r w:rsidRPr="0005483F">
        <w:rPr>
          <w:rFonts w:ascii="Trebuchet MS" w:hAnsi="Trebuchet MS" w:cs="Calibri"/>
          <w:i/>
          <w:color w:val="244061" w:themeColor="accent1" w:themeShade="80"/>
        </w:rPr>
        <w:t>rezultatele școlare îmbunătățite obținute pe perioada acordării sprijinului, număr diminuat de absențe nemotivate, de corigențe, eliminarea repetenției la persoane din grupul țintă, participarea în procent de 80% la activități extra curriculare dezvoltate/furnizate în proiect etc</w:t>
      </w:r>
      <w:r w:rsidRPr="0005483F">
        <w:rPr>
          <w:rFonts w:ascii="Trebuchet MS" w:hAnsi="Trebuchet MS" w:cs="Calibri"/>
          <w:color w:val="244061" w:themeColor="accent1" w:themeShade="80"/>
        </w:rPr>
        <w:t xml:space="preserve">. Plafonul maxim al subvențiilor acordate pentru creșterea accesului și participării la educație este de </w:t>
      </w:r>
      <w:r w:rsidRPr="0005483F">
        <w:rPr>
          <w:rFonts w:ascii="Trebuchet MS" w:hAnsi="Trebuchet MS" w:cs="Calibri"/>
          <w:b/>
          <w:color w:val="244061" w:themeColor="accent1" w:themeShade="80"/>
          <w:lang w:eastAsia="ro-RO"/>
        </w:rPr>
        <w:t>1800 RON</w:t>
      </w:r>
      <w:r w:rsidRPr="0005483F">
        <w:rPr>
          <w:rFonts w:ascii="Trebuchet MS" w:hAnsi="Trebuchet MS" w:cs="Calibri"/>
          <w:color w:val="244061" w:themeColor="accent1" w:themeShade="80"/>
          <w:lang w:eastAsia="ro-RO"/>
        </w:rPr>
        <w:t xml:space="preserve"> </w:t>
      </w:r>
      <w:r w:rsidRPr="0005483F">
        <w:rPr>
          <w:rFonts w:ascii="Trebuchet MS" w:hAnsi="Trebuchet MS" w:cs="Calibri"/>
          <w:b/>
          <w:color w:val="244061" w:themeColor="accent1" w:themeShade="80"/>
        </w:rPr>
        <w:t xml:space="preserve">de copil/ an. Această subvenție nu include </w:t>
      </w:r>
      <w:r w:rsidRPr="0005483F">
        <w:rPr>
          <w:rFonts w:ascii="Trebuchet MS" w:hAnsi="Trebuchet MS" w:cs="Calibri"/>
          <w:color w:val="244061" w:themeColor="accent1" w:themeShade="80"/>
        </w:rPr>
        <w:t xml:space="preserve"> </w:t>
      </w:r>
      <w:r w:rsidRPr="0005483F">
        <w:rPr>
          <w:rFonts w:ascii="Trebuchet MS" w:hAnsi="Trebuchet MS" w:cs="Calibri"/>
          <w:b/>
          <w:color w:val="244061" w:themeColor="accent1" w:themeShade="80"/>
        </w:rPr>
        <w:t>cheltuielile cu hrană</w:t>
      </w:r>
      <w:r w:rsidRPr="0005483F">
        <w:rPr>
          <w:rFonts w:ascii="Trebuchet MS" w:hAnsi="Trebuchet MS" w:cs="Calibri"/>
          <w:color w:val="244061" w:themeColor="accent1" w:themeShade="80"/>
        </w:rPr>
        <w:t>. Subvențiile care urmăresc creșterea accesului și participării la educație pot fi combinate cu premii si cheltuieli cu hrană.</w:t>
      </w:r>
    </w:p>
    <w:p w14:paraId="24064DE8" w14:textId="77777777" w:rsidR="00724139" w:rsidRPr="0005483F" w:rsidRDefault="00724139" w:rsidP="00724139">
      <w:pPr>
        <w:spacing w:before="120" w:after="120" w:line="240" w:lineRule="auto"/>
        <w:jc w:val="both"/>
        <w:rPr>
          <w:rFonts w:ascii="Trebuchet MS" w:hAnsi="Trebuchet MS" w:cs="Calibri"/>
          <w:b/>
          <w:color w:val="244061" w:themeColor="accent1" w:themeShade="80"/>
        </w:rPr>
      </w:pPr>
    </w:p>
    <w:p w14:paraId="4322E062" w14:textId="059D0296" w:rsidR="00724139" w:rsidRPr="0005483F" w:rsidRDefault="00B95027" w:rsidP="00B95027">
      <w:pPr>
        <w:spacing w:before="120" w:after="120" w:line="240" w:lineRule="auto"/>
        <w:jc w:val="both"/>
        <w:rPr>
          <w:rFonts w:ascii="Trebuchet MS" w:hAnsi="Trebuchet MS"/>
          <w:b/>
          <w:color w:val="244061" w:themeColor="accent1" w:themeShade="80"/>
        </w:rPr>
      </w:pPr>
      <w:r w:rsidRPr="0005483F">
        <w:rPr>
          <w:rFonts w:ascii="Trebuchet MS" w:hAnsi="Trebuchet MS"/>
          <w:b/>
          <w:color w:val="244061" w:themeColor="accent1" w:themeShade="80"/>
        </w:rPr>
        <w:t>b)</w:t>
      </w:r>
      <w:r w:rsidR="00724139" w:rsidRPr="0005483F">
        <w:rPr>
          <w:rFonts w:ascii="Trebuchet MS" w:hAnsi="Trebuchet MS"/>
          <w:b/>
          <w:color w:val="244061" w:themeColor="accent1" w:themeShade="80"/>
        </w:rPr>
        <w:t xml:space="preserve">Pentru implementarea cursurilor de calificare/recalificare de nivel 2 (360 ore), nivel 3 (720 ore) sau nivel 4 (1080 ore), decontarea cheltuielilor se realizează pe bază de costuri unitare </w:t>
      </w:r>
      <w:r w:rsidR="00724139" w:rsidRPr="0005483F">
        <w:rPr>
          <w:rFonts w:ascii="Trebuchet MS" w:hAnsi="Trebuchet MS"/>
          <w:color w:val="244061" w:themeColor="accent1" w:themeShade="80"/>
        </w:rPr>
        <w:t>(opțiuni simplificate privind costurile), după cum urmează: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5"/>
        <w:gridCol w:w="2268"/>
        <w:gridCol w:w="4394"/>
      </w:tblGrid>
      <w:tr w:rsidR="0005483F" w:rsidRPr="0005483F" w14:paraId="4B1114C8" w14:textId="77777777" w:rsidTr="00F94FCC">
        <w:trPr>
          <w:trHeight w:val="693"/>
        </w:trPr>
        <w:tc>
          <w:tcPr>
            <w:tcW w:w="3085" w:type="dxa"/>
          </w:tcPr>
          <w:p w14:paraId="2C06DFB4" w14:textId="77777777" w:rsidR="00724139" w:rsidRPr="0005483F" w:rsidRDefault="00724139" w:rsidP="00F94FCC">
            <w:pPr>
              <w:spacing w:before="120" w:after="120" w:line="240" w:lineRule="auto"/>
              <w:jc w:val="both"/>
              <w:rPr>
                <w:rFonts w:ascii="Trebuchet MS" w:hAnsi="Trebuchet MS"/>
                <w:b/>
                <w:color w:val="244061" w:themeColor="accent1" w:themeShade="80"/>
              </w:rPr>
            </w:pPr>
            <w:r w:rsidRPr="0005483F">
              <w:rPr>
                <w:rFonts w:ascii="Trebuchet MS" w:hAnsi="Trebuchet MS"/>
                <w:b/>
                <w:color w:val="244061" w:themeColor="accent1" w:themeShade="80"/>
              </w:rPr>
              <w:t>Nivel curs calificare/</w:t>
            </w:r>
          </w:p>
          <w:p w14:paraId="1EC0B68A" w14:textId="77777777" w:rsidR="00724139" w:rsidRPr="0005483F" w:rsidRDefault="00724139" w:rsidP="00F94FCC">
            <w:pPr>
              <w:spacing w:before="120" w:after="120" w:line="240" w:lineRule="auto"/>
              <w:jc w:val="both"/>
              <w:rPr>
                <w:rFonts w:ascii="Trebuchet MS" w:hAnsi="Trebuchet MS"/>
                <w:b/>
                <w:color w:val="244061" w:themeColor="accent1" w:themeShade="80"/>
              </w:rPr>
            </w:pPr>
            <w:r w:rsidRPr="0005483F">
              <w:rPr>
                <w:rFonts w:ascii="Trebuchet MS" w:hAnsi="Trebuchet MS"/>
                <w:b/>
                <w:color w:val="244061" w:themeColor="accent1" w:themeShade="80"/>
              </w:rPr>
              <w:t>recalificare</w:t>
            </w:r>
          </w:p>
        </w:tc>
        <w:tc>
          <w:tcPr>
            <w:tcW w:w="2268" w:type="dxa"/>
          </w:tcPr>
          <w:p w14:paraId="62277DCF" w14:textId="77777777" w:rsidR="00724139" w:rsidRPr="0005483F" w:rsidRDefault="00724139" w:rsidP="00F94FCC">
            <w:pPr>
              <w:spacing w:before="120" w:after="120" w:line="240" w:lineRule="auto"/>
              <w:jc w:val="center"/>
              <w:rPr>
                <w:rFonts w:ascii="Trebuchet MS" w:hAnsi="Trebuchet MS"/>
                <w:b/>
                <w:color w:val="244061" w:themeColor="accent1" w:themeShade="80"/>
              </w:rPr>
            </w:pPr>
            <w:r w:rsidRPr="0005483F">
              <w:rPr>
                <w:rFonts w:ascii="Trebuchet MS" w:hAnsi="Trebuchet MS"/>
                <w:b/>
                <w:color w:val="244061" w:themeColor="accent1" w:themeShade="80"/>
              </w:rPr>
              <w:t>Cost unitar/</w:t>
            </w:r>
          </w:p>
          <w:p w14:paraId="20125873" w14:textId="77777777" w:rsidR="00724139" w:rsidRPr="0005483F" w:rsidRDefault="00724139" w:rsidP="00F94FCC">
            <w:pPr>
              <w:spacing w:before="120" w:after="120" w:line="240" w:lineRule="auto"/>
              <w:jc w:val="center"/>
              <w:rPr>
                <w:rFonts w:ascii="Trebuchet MS" w:hAnsi="Trebuchet MS"/>
                <w:b/>
                <w:color w:val="244061" w:themeColor="accent1" w:themeShade="80"/>
              </w:rPr>
            </w:pPr>
            <w:r w:rsidRPr="0005483F">
              <w:rPr>
                <w:rFonts w:ascii="Trebuchet MS" w:hAnsi="Trebuchet MS"/>
                <w:b/>
                <w:color w:val="244061" w:themeColor="accent1" w:themeShade="80"/>
              </w:rPr>
              <w:t>participant</w:t>
            </w:r>
          </w:p>
        </w:tc>
        <w:tc>
          <w:tcPr>
            <w:tcW w:w="4394" w:type="dxa"/>
          </w:tcPr>
          <w:p w14:paraId="7AD7FCFB" w14:textId="77777777" w:rsidR="00724139" w:rsidRPr="0005483F" w:rsidRDefault="00724139" w:rsidP="00F94FCC">
            <w:pPr>
              <w:spacing w:before="120" w:after="120" w:line="240" w:lineRule="auto"/>
              <w:jc w:val="both"/>
              <w:rPr>
                <w:rFonts w:ascii="Trebuchet MS" w:hAnsi="Trebuchet MS"/>
                <w:b/>
                <w:color w:val="244061" w:themeColor="accent1" w:themeShade="80"/>
              </w:rPr>
            </w:pPr>
            <w:r w:rsidRPr="0005483F">
              <w:rPr>
                <w:rFonts w:ascii="Trebuchet MS" w:hAnsi="Trebuchet MS"/>
                <w:b/>
                <w:color w:val="244061" w:themeColor="accent1" w:themeShade="80"/>
              </w:rPr>
              <w:t>Documente suport solicitate la rambursare</w:t>
            </w:r>
          </w:p>
        </w:tc>
      </w:tr>
      <w:tr w:rsidR="0005483F" w:rsidRPr="0005483F" w14:paraId="1F451871" w14:textId="77777777" w:rsidTr="00F94FCC">
        <w:trPr>
          <w:trHeight w:val="351"/>
        </w:trPr>
        <w:tc>
          <w:tcPr>
            <w:tcW w:w="3085" w:type="dxa"/>
            <w:vAlign w:val="center"/>
          </w:tcPr>
          <w:p w14:paraId="69571033" w14:textId="77777777" w:rsidR="00724139" w:rsidRPr="0005483F" w:rsidRDefault="00724139" w:rsidP="00F94FCC">
            <w:pPr>
              <w:spacing w:before="120" w:after="120" w:line="240" w:lineRule="auto"/>
              <w:rPr>
                <w:rFonts w:ascii="Trebuchet MS" w:hAnsi="Trebuchet MS"/>
                <w:color w:val="244061" w:themeColor="accent1" w:themeShade="80"/>
              </w:rPr>
            </w:pPr>
            <w:r w:rsidRPr="0005483F">
              <w:rPr>
                <w:rFonts w:ascii="Trebuchet MS" w:hAnsi="Trebuchet MS"/>
                <w:color w:val="244061" w:themeColor="accent1" w:themeShade="80"/>
              </w:rPr>
              <w:t>nivel 2 (360 ore)</w:t>
            </w:r>
          </w:p>
        </w:tc>
        <w:tc>
          <w:tcPr>
            <w:tcW w:w="2268" w:type="dxa"/>
            <w:vAlign w:val="center"/>
          </w:tcPr>
          <w:p w14:paraId="4C1562AC" w14:textId="77777777" w:rsidR="00724139" w:rsidRPr="0005483F" w:rsidRDefault="00724139" w:rsidP="00F94FCC">
            <w:pPr>
              <w:spacing w:before="120" w:after="120" w:line="240" w:lineRule="auto"/>
              <w:jc w:val="center"/>
              <w:rPr>
                <w:rFonts w:ascii="Trebuchet MS" w:hAnsi="Trebuchet MS"/>
                <w:b/>
                <w:color w:val="244061" w:themeColor="accent1" w:themeShade="80"/>
              </w:rPr>
            </w:pPr>
            <w:r w:rsidRPr="0005483F">
              <w:rPr>
                <w:rFonts w:ascii="Trebuchet MS" w:hAnsi="Trebuchet MS"/>
                <w:b/>
                <w:color w:val="244061" w:themeColor="accent1" w:themeShade="80"/>
              </w:rPr>
              <w:t>1324 lei</w:t>
            </w:r>
          </w:p>
        </w:tc>
        <w:tc>
          <w:tcPr>
            <w:tcW w:w="4394" w:type="dxa"/>
            <w:vMerge w:val="restart"/>
          </w:tcPr>
          <w:p w14:paraId="6B773AC5" w14:textId="77777777" w:rsidR="00724139" w:rsidRPr="0005483F" w:rsidRDefault="00724139" w:rsidP="00CF40A4">
            <w:pPr>
              <w:numPr>
                <w:ilvl w:val="0"/>
                <w:numId w:val="42"/>
              </w:numPr>
              <w:spacing w:before="120" w:after="120" w:line="240" w:lineRule="auto"/>
              <w:rPr>
                <w:rFonts w:ascii="Trebuchet MS" w:hAnsi="Trebuchet MS"/>
                <w:color w:val="244061" w:themeColor="accent1" w:themeShade="80"/>
              </w:rPr>
            </w:pPr>
            <w:r w:rsidRPr="0005483F">
              <w:rPr>
                <w:rFonts w:ascii="Trebuchet MS" w:hAnsi="Trebuchet MS"/>
                <w:color w:val="244061" w:themeColor="accent1" w:themeShade="80"/>
              </w:rPr>
              <w:t>certificate de calificare profesională</w:t>
            </w:r>
          </w:p>
          <w:p w14:paraId="5816930C" w14:textId="77777777" w:rsidR="00724139" w:rsidRPr="0005483F" w:rsidRDefault="00724139" w:rsidP="00CF40A4">
            <w:pPr>
              <w:numPr>
                <w:ilvl w:val="0"/>
                <w:numId w:val="42"/>
              </w:numPr>
              <w:spacing w:before="120" w:after="120" w:line="240" w:lineRule="auto"/>
              <w:rPr>
                <w:rFonts w:ascii="Trebuchet MS" w:hAnsi="Trebuchet MS"/>
                <w:color w:val="244061" w:themeColor="accent1" w:themeShade="80"/>
              </w:rPr>
            </w:pPr>
            <w:r w:rsidRPr="0005483F">
              <w:rPr>
                <w:rFonts w:ascii="Trebuchet MS" w:hAnsi="Trebuchet MS"/>
                <w:color w:val="244061" w:themeColor="accent1" w:themeShade="80"/>
              </w:rPr>
              <w:t>acte de identitate ale participanților la curs</w:t>
            </w:r>
          </w:p>
          <w:p w14:paraId="75141A62" w14:textId="77777777" w:rsidR="00724139" w:rsidRPr="0005483F" w:rsidRDefault="00724139" w:rsidP="00F94FCC">
            <w:pPr>
              <w:spacing w:before="120" w:after="120" w:line="240" w:lineRule="auto"/>
              <w:ind w:left="360"/>
              <w:rPr>
                <w:rFonts w:ascii="Trebuchet MS" w:hAnsi="Trebuchet MS"/>
                <w:color w:val="244061" w:themeColor="accent1" w:themeShade="80"/>
              </w:rPr>
            </w:pPr>
          </w:p>
        </w:tc>
      </w:tr>
      <w:tr w:rsidR="0005483F" w:rsidRPr="0005483F" w14:paraId="332E4129" w14:textId="77777777" w:rsidTr="00F94FCC">
        <w:trPr>
          <w:trHeight w:val="396"/>
        </w:trPr>
        <w:tc>
          <w:tcPr>
            <w:tcW w:w="3085" w:type="dxa"/>
            <w:vAlign w:val="center"/>
          </w:tcPr>
          <w:p w14:paraId="38C75DD3" w14:textId="77777777" w:rsidR="00724139" w:rsidRPr="0005483F" w:rsidRDefault="00724139" w:rsidP="00F94FCC">
            <w:pPr>
              <w:spacing w:before="120" w:after="120" w:line="240" w:lineRule="auto"/>
              <w:rPr>
                <w:rFonts w:ascii="Trebuchet MS" w:hAnsi="Trebuchet MS"/>
                <w:color w:val="244061" w:themeColor="accent1" w:themeShade="80"/>
              </w:rPr>
            </w:pPr>
            <w:r w:rsidRPr="0005483F">
              <w:rPr>
                <w:rFonts w:ascii="Trebuchet MS" w:hAnsi="Trebuchet MS"/>
                <w:color w:val="244061" w:themeColor="accent1" w:themeShade="80"/>
              </w:rPr>
              <w:t>nivel 3 (720 ore)</w:t>
            </w:r>
          </w:p>
        </w:tc>
        <w:tc>
          <w:tcPr>
            <w:tcW w:w="2268" w:type="dxa"/>
            <w:vAlign w:val="center"/>
          </w:tcPr>
          <w:p w14:paraId="53673906" w14:textId="77777777" w:rsidR="00724139" w:rsidRPr="0005483F" w:rsidRDefault="00724139" w:rsidP="00F94FCC">
            <w:pPr>
              <w:spacing w:before="120" w:after="120" w:line="240" w:lineRule="auto"/>
              <w:jc w:val="center"/>
              <w:rPr>
                <w:rFonts w:ascii="Trebuchet MS" w:hAnsi="Trebuchet MS"/>
                <w:b/>
                <w:color w:val="244061" w:themeColor="accent1" w:themeShade="80"/>
              </w:rPr>
            </w:pPr>
            <w:r w:rsidRPr="0005483F">
              <w:rPr>
                <w:rFonts w:ascii="Trebuchet MS" w:hAnsi="Trebuchet MS"/>
                <w:b/>
                <w:color w:val="244061" w:themeColor="accent1" w:themeShade="80"/>
              </w:rPr>
              <w:t>2224 lei</w:t>
            </w:r>
          </w:p>
        </w:tc>
        <w:tc>
          <w:tcPr>
            <w:tcW w:w="4394" w:type="dxa"/>
            <w:vMerge/>
          </w:tcPr>
          <w:p w14:paraId="3A037F0F" w14:textId="77777777" w:rsidR="00724139" w:rsidRPr="0005483F" w:rsidRDefault="00724139" w:rsidP="00F94FCC">
            <w:pPr>
              <w:spacing w:before="120" w:after="120" w:line="240" w:lineRule="auto"/>
              <w:jc w:val="both"/>
              <w:rPr>
                <w:rFonts w:ascii="Trebuchet MS" w:hAnsi="Trebuchet MS"/>
                <w:color w:val="244061" w:themeColor="accent1" w:themeShade="80"/>
              </w:rPr>
            </w:pPr>
          </w:p>
        </w:tc>
      </w:tr>
      <w:tr w:rsidR="00724139" w:rsidRPr="0005483F" w14:paraId="506BFC19" w14:textId="77777777" w:rsidTr="00F94FCC">
        <w:trPr>
          <w:trHeight w:val="153"/>
        </w:trPr>
        <w:tc>
          <w:tcPr>
            <w:tcW w:w="3085" w:type="dxa"/>
            <w:vAlign w:val="center"/>
          </w:tcPr>
          <w:p w14:paraId="10868C27" w14:textId="77777777" w:rsidR="00724139" w:rsidRPr="0005483F" w:rsidRDefault="00724139" w:rsidP="00F94FCC">
            <w:pPr>
              <w:spacing w:before="120" w:after="120" w:line="240" w:lineRule="auto"/>
              <w:rPr>
                <w:rFonts w:ascii="Trebuchet MS" w:hAnsi="Trebuchet MS"/>
                <w:color w:val="244061" w:themeColor="accent1" w:themeShade="80"/>
              </w:rPr>
            </w:pPr>
            <w:r w:rsidRPr="0005483F">
              <w:rPr>
                <w:rFonts w:ascii="Trebuchet MS" w:hAnsi="Trebuchet MS"/>
                <w:color w:val="244061" w:themeColor="accent1" w:themeShade="80"/>
              </w:rPr>
              <w:t>nivel 4 (1080 ore)</w:t>
            </w:r>
          </w:p>
        </w:tc>
        <w:tc>
          <w:tcPr>
            <w:tcW w:w="2268" w:type="dxa"/>
            <w:vAlign w:val="center"/>
          </w:tcPr>
          <w:p w14:paraId="14BB67DF" w14:textId="77777777" w:rsidR="00724139" w:rsidRPr="0005483F" w:rsidRDefault="00724139" w:rsidP="00F94FCC">
            <w:pPr>
              <w:spacing w:before="120" w:after="120" w:line="240" w:lineRule="auto"/>
              <w:jc w:val="center"/>
              <w:rPr>
                <w:rFonts w:ascii="Trebuchet MS" w:hAnsi="Trebuchet MS"/>
                <w:b/>
                <w:color w:val="244061" w:themeColor="accent1" w:themeShade="80"/>
              </w:rPr>
            </w:pPr>
            <w:r w:rsidRPr="0005483F">
              <w:rPr>
                <w:rFonts w:ascii="Trebuchet MS" w:hAnsi="Trebuchet MS"/>
                <w:b/>
                <w:color w:val="244061" w:themeColor="accent1" w:themeShade="80"/>
              </w:rPr>
              <w:t>4101 lei</w:t>
            </w:r>
          </w:p>
        </w:tc>
        <w:tc>
          <w:tcPr>
            <w:tcW w:w="4394" w:type="dxa"/>
            <w:vMerge/>
          </w:tcPr>
          <w:p w14:paraId="748C9639" w14:textId="77777777" w:rsidR="00724139" w:rsidRPr="0005483F" w:rsidRDefault="00724139" w:rsidP="00F94FCC">
            <w:pPr>
              <w:spacing w:before="120" w:after="120" w:line="240" w:lineRule="auto"/>
              <w:jc w:val="both"/>
              <w:rPr>
                <w:rFonts w:ascii="Trebuchet MS" w:hAnsi="Trebuchet MS"/>
                <w:color w:val="244061" w:themeColor="accent1" w:themeShade="80"/>
              </w:rPr>
            </w:pPr>
          </w:p>
        </w:tc>
      </w:tr>
    </w:tbl>
    <w:p w14:paraId="59B31A6E" w14:textId="77777777" w:rsidR="00724139" w:rsidRPr="0005483F" w:rsidRDefault="00724139" w:rsidP="00724139">
      <w:pPr>
        <w:spacing w:after="0" w:line="240" w:lineRule="auto"/>
        <w:jc w:val="both"/>
        <w:rPr>
          <w:rFonts w:ascii="Trebuchet MS" w:hAnsi="Trebuchet MS"/>
          <w:color w:val="244061" w:themeColor="accent1" w:themeShade="80"/>
        </w:rPr>
      </w:pPr>
    </w:p>
    <w:p w14:paraId="4709D583" w14:textId="77777777" w:rsidR="00724139" w:rsidRPr="0005483F" w:rsidRDefault="00724139" w:rsidP="00724139">
      <w:pPr>
        <w:spacing w:after="0" w:line="240" w:lineRule="auto"/>
        <w:jc w:val="both"/>
        <w:rPr>
          <w:rFonts w:ascii="Trebuchet MS" w:hAnsi="Trebuchet MS"/>
          <w:color w:val="244061" w:themeColor="accent1" w:themeShade="80"/>
        </w:rPr>
      </w:pPr>
    </w:p>
    <w:p w14:paraId="29BC9DEC" w14:textId="77777777" w:rsidR="005E048C" w:rsidRPr="0005483F" w:rsidRDefault="005E048C" w:rsidP="005E048C">
      <w:pPr>
        <w:spacing w:after="0" w:line="240" w:lineRule="auto"/>
        <w:jc w:val="both"/>
        <w:rPr>
          <w:rFonts w:ascii="Trebuchet MS" w:hAnsi="Trebuchet MS" w:cs="Tahoma"/>
          <w:color w:val="244061" w:themeColor="accent1" w:themeShade="80"/>
        </w:rPr>
      </w:pPr>
      <w:r w:rsidRPr="0005483F">
        <w:rPr>
          <w:rFonts w:ascii="Trebuchet MS" w:hAnsi="Trebuchet MS" w:cs="Tahoma"/>
          <w:color w:val="244061" w:themeColor="accent1" w:themeShade="80"/>
        </w:rPr>
        <w:t>NB: In aceste costuri unitare nu vor intra cheltuielile cu managementul de proiect si cheltuielile cu transportul si hrana participanților. Acestea vor fi bugetate separat, ținând cont de Lista privind încadrarea cheltuielilor menționată la punctul 2.3.</w:t>
      </w:r>
    </w:p>
    <w:p w14:paraId="4403278C" w14:textId="77777777" w:rsidR="005E048C" w:rsidRPr="0005483F" w:rsidRDefault="005E048C" w:rsidP="005E048C">
      <w:pPr>
        <w:spacing w:after="0" w:line="240" w:lineRule="auto"/>
        <w:jc w:val="both"/>
        <w:rPr>
          <w:rFonts w:ascii="Trebuchet MS" w:hAnsi="Trebuchet MS" w:cs="Tahoma"/>
          <w:color w:val="244061" w:themeColor="accent1" w:themeShade="80"/>
        </w:rPr>
      </w:pPr>
    </w:p>
    <w:p w14:paraId="48110445" w14:textId="77777777" w:rsidR="005E048C" w:rsidRPr="0005483F" w:rsidRDefault="005E048C" w:rsidP="005E048C">
      <w:pPr>
        <w:spacing w:after="0" w:line="240" w:lineRule="auto"/>
        <w:jc w:val="both"/>
        <w:rPr>
          <w:rFonts w:ascii="Trebuchet MS" w:hAnsi="Trebuchet MS" w:cs="Tahoma"/>
          <w:color w:val="244061" w:themeColor="accent1" w:themeShade="80"/>
        </w:rPr>
      </w:pPr>
      <w:r w:rsidRPr="0005483F">
        <w:rPr>
          <w:rFonts w:ascii="Trebuchet MS" w:hAnsi="Trebuchet MS" w:cs="Tahoma"/>
          <w:color w:val="244061" w:themeColor="accent1" w:themeShade="80"/>
        </w:rPr>
        <w:lastRenderedPageBreak/>
        <w:t xml:space="preserve">NB: În cheltuieli sub forma de bareme standard pentru costurile unitare intră următoarele tipuri de cheltuieli: cheltuieli salariale cu lectorii, cheltuieli cu contribuțiile sociale aferente salariilor lectorilor, materiale consumabile, materii prime, cheltuielile cu deplasarea lectorilor si alte tipuri de cheltuieli necesare derulării modulelor de teorie si practica, închiriere săli de curs, cheltuieli indirecte in valoare maxima de 15% din costul salarial total aferent lectorilor. </w:t>
      </w:r>
    </w:p>
    <w:p w14:paraId="4FDD9FCF" w14:textId="77777777" w:rsidR="005E048C" w:rsidRPr="0005483F" w:rsidRDefault="005E048C" w:rsidP="005E048C">
      <w:pPr>
        <w:spacing w:after="0" w:line="240" w:lineRule="auto"/>
        <w:jc w:val="both"/>
        <w:rPr>
          <w:rFonts w:ascii="Trebuchet MS" w:hAnsi="Trebuchet MS" w:cs="Tahoma"/>
          <w:color w:val="244061" w:themeColor="accent1" w:themeShade="80"/>
        </w:rPr>
      </w:pPr>
      <w:r w:rsidRPr="0005483F">
        <w:rPr>
          <w:rFonts w:ascii="Trebuchet MS" w:hAnsi="Trebuchet MS" w:cs="Tahoma"/>
          <w:color w:val="244061" w:themeColor="accent1" w:themeShade="80"/>
        </w:rPr>
        <w:t>In bugetul proiectului NU se vor detalia cheltuielile care concură la formarea costului unitar / curs, respectiv nu se vor preciza cheltuielile din care este format costul unitar (cheltuieli salariale cu lectorii, cheltuieli cu contribuțiile sociale aferente salariilor lectorilor, materiale consumabile, materii prime, cheltuieli de tip FEDR si alte tipuri de cheltuieli necesare derulării modulelor de teorie si practica, închiriere săli de curs, cheltuieli indirecte).</w:t>
      </w:r>
    </w:p>
    <w:p w14:paraId="0448B2C0" w14:textId="77777777" w:rsidR="005E048C" w:rsidRPr="0005483F" w:rsidRDefault="005E048C" w:rsidP="005E048C">
      <w:pPr>
        <w:spacing w:after="0" w:line="240" w:lineRule="auto"/>
        <w:jc w:val="both"/>
        <w:rPr>
          <w:rFonts w:ascii="Trebuchet MS" w:hAnsi="Trebuchet MS" w:cs="Tahoma"/>
          <w:color w:val="244061" w:themeColor="accent1" w:themeShade="80"/>
        </w:rPr>
      </w:pPr>
      <w:r w:rsidRPr="0005483F">
        <w:rPr>
          <w:rFonts w:ascii="Trebuchet MS" w:hAnsi="Trebuchet MS" w:cs="Tahoma"/>
          <w:color w:val="244061" w:themeColor="accent1" w:themeShade="80"/>
        </w:rPr>
        <w:t>In cazul in care in bugetul proiectului sunt evidențiate totuși, separat, cheltuielile salariale cu lectorii si contribuțiile sociale aferente salariilor lectorilor, in cadrul costului unitar - opțiuni simplificate, aceste cheltuieli nu se iau in considerare la calcularea cuantumului costurilor  directe de personal.</w:t>
      </w:r>
    </w:p>
    <w:p w14:paraId="73FE2E76" w14:textId="77777777" w:rsidR="005E048C" w:rsidRPr="0005483F" w:rsidRDefault="005E048C" w:rsidP="005E048C">
      <w:pPr>
        <w:spacing w:after="0" w:line="240" w:lineRule="auto"/>
        <w:jc w:val="both"/>
        <w:rPr>
          <w:rFonts w:ascii="Trebuchet MS" w:hAnsi="Trebuchet MS" w:cs="Tahoma"/>
          <w:color w:val="244061" w:themeColor="accent1" w:themeShade="80"/>
        </w:rPr>
      </w:pPr>
      <w:r w:rsidRPr="0005483F">
        <w:rPr>
          <w:rFonts w:ascii="Trebuchet MS" w:hAnsi="Trebuchet MS" w:cs="Tahoma"/>
          <w:color w:val="244061" w:themeColor="accent1" w:themeShade="80"/>
        </w:rPr>
        <w:t>In cazul in care in bugetul proiectului sunt evidențiate totuși, separat, cheltuieli indirecte, in cadrul costului unitar - opțiuni simplificate, aceste cheltuieli nu se iau in considerare la calcularea cuantumului cheltuielilor indirecte per total proiect.</w:t>
      </w:r>
    </w:p>
    <w:p w14:paraId="79496657" w14:textId="77777777" w:rsidR="005E048C" w:rsidRPr="0005483F" w:rsidRDefault="005E048C" w:rsidP="005E048C">
      <w:pPr>
        <w:spacing w:after="0" w:line="240" w:lineRule="auto"/>
        <w:jc w:val="both"/>
        <w:rPr>
          <w:rFonts w:ascii="Trebuchet MS" w:hAnsi="Trebuchet MS" w:cs="Tahoma"/>
          <w:color w:val="244061" w:themeColor="accent1" w:themeShade="80"/>
        </w:rPr>
      </w:pPr>
      <w:r w:rsidRPr="0005483F">
        <w:rPr>
          <w:rFonts w:ascii="Trebuchet MS" w:hAnsi="Trebuchet MS" w:cs="Tahoma"/>
          <w:color w:val="244061" w:themeColor="accent1" w:themeShade="80"/>
        </w:rPr>
        <w:t>Pentru celelalte tipuri de programe de formare profesională (cursuri de inițiere, perfecționare sau specializare – organizate de furnizori de formare profesională autorizați) și/sau pentru activitatea de evaluare și certificare a competențelor profesionale obținute pe alte căi decât cele formale (desfășurată în centre de evaluare autorizate), estimarea cheltuielilor și bugetarea acestora va fi efectuată de solicitant ținând cont de nivelul prețurilor existente pe piața de profil din România și de plafoanele din documentul Orientări privind accesarea finanțărilor în cadrul Programului Operațional Capital Uman 2014-2020, cu modificările si completările ulterioare</w:t>
      </w:r>
    </w:p>
    <w:p w14:paraId="0FE81304" w14:textId="77777777" w:rsidR="005E048C" w:rsidRPr="0005483F" w:rsidRDefault="005E048C" w:rsidP="005E048C">
      <w:pPr>
        <w:spacing w:after="0" w:line="240" w:lineRule="auto"/>
        <w:jc w:val="both"/>
        <w:rPr>
          <w:rFonts w:ascii="Trebuchet MS" w:hAnsi="Trebuchet MS" w:cs="Tahoma"/>
          <w:color w:val="244061" w:themeColor="accent1" w:themeShade="80"/>
        </w:rPr>
      </w:pPr>
    </w:p>
    <w:p w14:paraId="552E3A39" w14:textId="77777777" w:rsidR="005E048C" w:rsidRPr="0005483F" w:rsidRDefault="005E048C" w:rsidP="005E048C">
      <w:pPr>
        <w:spacing w:after="0" w:line="240" w:lineRule="auto"/>
        <w:jc w:val="both"/>
        <w:rPr>
          <w:rFonts w:ascii="Trebuchet MS" w:hAnsi="Trebuchet MS" w:cs="Tahoma"/>
          <w:color w:val="244061" w:themeColor="accent1" w:themeShade="80"/>
        </w:rPr>
      </w:pPr>
      <w:r w:rsidRPr="0005483F">
        <w:rPr>
          <w:rFonts w:ascii="Trebuchet MS" w:hAnsi="Trebuchet MS" w:cs="Tahoma"/>
          <w:color w:val="244061" w:themeColor="accent1" w:themeShade="80"/>
        </w:rPr>
        <w:t>NB: Solicitantul va bugeta implementarea cursurilor de calificare/recalificare ținând cont de costurile unitare menționate anterior și de numărul de participanți la aceste tipuri de cursuri.</w:t>
      </w:r>
    </w:p>
    <w:p w14:paraId="697C7844" w14:textId="77777777" w:rsidR="005E048C" w:rsidRPr="0005483F" w:rsidRDefault="005E048C" w:rsidP="005E048C">
      <w:pPr>
        <w:pStyle w:val="Titlu3"/>
        <w:spacing w:before="0" w:line="240" w:lineRule="auto"/>
        <w:jc w:val="both"/>
        <w:rPr>
          <w:rFonts w:ascii="Trebuchet MS" w:eastAsia="Calibri" w:hAnsi="Trebuchet MS" w:cs="Tahoma"/>
          <w:color w:val="244061" w:themeColor="accent1" w:themeShade="80"/>
          <w:sz w:val="22"/>
          <w:szCs w:val="22"/>
        </w:rPr>
      </w:pPr>
      <w:bookmarkStart w:id="68" w:name="_Toc528753578"/>
      <w:bookmarkStart w:id="69" w:name="_Toc6239005"/>
      <w:r w:rsidRPr="0005483F">
        <w:rPr>
          <w:rFonts w:ascii="Trebuchet MS" w:eastAsia="Calibri" w:hAnsi="Trebuchet MS" w:cs="Tahoma"/>
          <w:color w:val="244061" w:themeColor="accent1" w:themeShade="80"/>
          <w:sz w:val="22"/>
          <w:szCs w:val="22"/>
        </w:rPr>
        <w:t>Pentru celelalte tipuri de programe de formare profesională (cursuri de inițiere, perfecționare sau specializare – organizate de furnizori de formare profesională autorizați) și/sau pentru activitatea de evaluare și certificare a competențelor profesionale obținute pe alte căi decât cele formale (desfășurată în centre de evaluare autorizate), estimarea cheltuielilor și bugetarea acestora va fi efectuată de solicitant ținând cont de nivelul prețurilor existente pe piața de profil din România și de plafoanele din documentul Orientări privind accesarea finanțărilor în cadrul Programului Operațional Capital Uman 2014-2020, cu modificările si completările ulterioare.</w:t>
      </w:r>
      <w:bookmarkEnd w:id="68"/>
      <w:bookmarkEnd w:id="69"/>
    </w:p>
    <w:p w14:paraId="671EC78E" w14:textId="77777777" w:rsidR="005E048C" w:rsidRPr="0005483F" w:rsidRDefault="005E048C" w:rsidP="005E048C">
      <w:pPr>
        <w:pStyle w:val="Titlu3"/>
        <w:spacing w:before="0" w:line="240" w:lineRule="auto"/>
        <w:jc w:val="both"/>
        <w:rPr>
          <w:rFonts w:ascii="Trebuchet MS" w:eastAsia="Calibri" w:hAnsi="Trebuchet MS" w:cs="Tahoma"/>
          <w:color w:val="244061" w:themeColor="accent1" w:themeShade="80"/>
          <w:sz w:val="22"/>
          <w:szCs w:val="22"/>
        </w:rPr>
      </w:pPr>
      <w:bookmarkStart w:id="70" w:name="_Toc528753579"/>
      <w:bookmarkStart w:id="71" w:name="_Toc6239006"/>
      <w:r w:rsidRPr="0005483F">
        <w:rPr>
          <w:rFonts w:ascii="Trebuchet MS" w:eastAsia="Calibri" w:hAnsi="Trebuchet MS" w:cs="Tahoma"/>
          <w:color w:val="244061" w:themeColor="accent1" w:themeShade="80"/>
          <w:sz w:val="22"/>
          <w:szCs w:val="22"/>
        </w:rPr>
        <w:t>NB: În ceea ce privește bugetarea cheltuielilor cu derularea cursurilor de calificare nivel 2, 3 și respectiv 4, care reprezintă cheltuieli sub forma de bareme standard pentru costurile unitare, acestea se vor bugeta în Cererea de finanțare conform algoritmului de mai jos:</w:t>
      </w:r>
      <w:bookmarkEnd w:id="70"/>
      <w:bookmarkEnd w:id="71"/>
    </w:p>
    <w:p w14:paraId="22DA8048" w14:textId="77777777" w:rsidR="005E048C" w:rsidRPr="0005483F" w:rsidRDefault="005E048C" w:rsidP="005E048C">
      <w:pPr>
        <w:jc w:val="both"/>
        <w:rPr>
          <w:rFonts w:ascii="Trebuchet MS" w:hAnsi="Trebuchet MS" w:cs="Tahoma"/>
          <w:color w:val="244061" w:themeColor="accent1" w:themeShade="80"/>
        </w:rPr>
      </w:pPr>
    </w:p>
    <w:p w14:paraId="33782100" w14:textId="77777777" w:rsidR="005E048C" w:rsidRPr="0005483F" w:rsidRDefault="005E048C" w:rsidP="005E048C">
      <w:pPr>
        <w:jc w:val="center"/>
        <w:rPr>
          <w:rFonts w:ascii="Trebuchet MS" w:hAnsi="Trebuchet MS" w:cs="Tahoma"/>
          <w:color w:val="244061" w:themeColor="accent1" w:themeShade="80"/>
        </w:rPr>
      </w:pPr>
      <w:r w:rsidRPr="0005483F">
        <w:rPr>
          <w:rFonts w:ascii="Trebuchet MS" w:hAnsi="Trebuchet MS" w:cs="Tahoma"/>
          <w:color w:val="244061" w:themeColor="accent1" w:themeShade="80"/>
        </w:rPr>
        <w:t>N*CU(2,3,4)= TC(2,3,4)</w:t>
      </w:r>
    </w:p>
    <w:p w14:paraId="2296C47C" w14:textId="77777777" w:rsidR="005E048C" w:rsidRPr="0005483F" w:rsidRDefault="005E048C" w:rsidP="005E048C">
      <w:pPr>
        <w:jc w:val="both"/>
        <w:rPr>
          <w:rFonts w:ascii="Trebuchet MS" w:hAnsi="Trebuchet MS" w:cs="Tahoma"/>
          <w:color w:val="244061" w:themeColor="accent1" w:themeShade="80"/>
        </w:rPr>
      </w:pPr>
      <w:r w:rsidRPr="0005483F">
        <w:rPr>
          <w:rFonts w:ascii="Trebuchet MS" w:hAnsi="Trebuchet MS" w:cs="Tahoma"/>
          <w:color w:val="244061" w:themeColor="accent1" w:themeShade="80"/>
        </w:rPr>
        <w:t>unde</w:t>
      </w:r>
    </w:p>
    <w:p w14:paraId="0CFC8777" w14:textId="77777777" w:rsidR="005E048C" w:rsidRPr="0005483F" w:rsidRDefault="005E048C" w:rsidP="005E048C">
      <w:pPr>
        <w:jc w:val="both"/>
        <w:rPr>
          <w:rFonts w:ascii="Trebuchet MS" w:hAnsi="Trebuchet MS" w:cs="Tahoma"/>
          <w:color w:val="244061" w:themeColor="accent1" w:themeShade="80"/>
        </w:rPr>
      </w:pPr>
      <w:r w:rsidRPr="0005483F">
        <w:rPr>
          <w:rFonts w:ascii="Trebuchet MS" w:hAnsi="Trebuchet MS" w:cs="Tahoma"/>
          <w:color w:val="244061" w:themeColor="accent1" w:themeShade="80"/>
        </w:rPr>
        <w:t>N = Număr cursanți certificați ca urmare a participării la cursul de calificare/recalificare</w:t>
      </w:r>
    </w:p>
    <w:p w14:paraId="4EE59F78" w14:textId="77777777" w:rsidR="005E048C" w:rsidRPr="0005483F" w:rsidRDefault="005E048C" w:rsidP="005E048C">
      <w:pPr>
        <w:jc w:val="both"/>
        <w:rPr>
          <w:rFonts w:ascii="Trebuchet MS" w:hAnsi="Trebuchet MS" w:cs="Tahoma"/>
          <w:color w:val="244061" w:themeColor="accent1" w:themeShade="80"/>
        </w:rPr>
      </w:pPr>
      <w:r w:rsidRPr="0005483F">
        <w:rPr>
          <w:rFonts w:ascii="Trebuchet MS" w:hAnsi="Trebuchet MS" w:cs="Tahoma"/>
          <w:color w:val="244061" w:themeColor="accent1" w:themeShade="80"/>
        </w:rPr>
        <w:lastRenderedPageBreak/>
        <w:t>CU(2,3,4) = Cost unitar nivel 2, 3 sau 4</w:t>
      </w:r>
    </w:p>
    <w:p w14:paraId="5A23A41F" w14:textId="77777777" w:rsidR="005E048C" w:rsidRPr="0005483F" w:rsidRDefault="005E048C" w:rsidP="005E048C">
      <w:pPr>
        <w:jc w:val="both"/>
        <w:rPr>
          <w:rFonts w:ascii="Trebuchet MS" w:hAnsi="Trebuchet MS" w:cs="Tahoma"/>
          <w:color w:val="244061" w:themeColor="accent1" w:themeShade="80"/>
        </w:rPr>
      </w:pPr>
      <w:r w:rsidRPr="0005483F">
        <w:rPr>
          <w:rFonts w:ascii="Trebuchet MS" w:hAnsi="Trebuchet MS" w:cs="Tahoma"/>
          <w:color w:val="244061" w:themeColor="accent1" w:themeShade="80"/>
        </w:rPr>
        <w:t>TC(2,3,4)= Total cost curs de calificare nivel 2,3 sau 4</w:t>
      </w:r>
    </w:p>
    <w:p w14:paraId="245C17D3" w14:textId="77777777" w:rsidR="005E048C" w:rsidRPr="0005483F" w:rsidRDefault="005E048C" w:rsidP="005E048C">
      <w:pPr>
        <w:jc w:val="both"/>
        <w:rPr>
          <w:rFonts w:cs="Calibri"/>
          <w:color w:val="244061" w:themeColor="accent1" w:themeShade="80"/>
        </w:rPr>
      </w:pPr>
      <w:r w:rsidRPr="0005483F">
        <w:rPr>
          <w:rFonts w:ascii="Trebuchet MS" w:hAnsi="Trebuchet MS" w:cs="Tahoma"/>
          <w:color w:val="244061" w:themeColor="accent1" w:themeShade="80"/>
        </w:rPr>
        <w:t>NB: În situația în care cursurile de calificare (nivel 2, 3 4) sunt subcontractate, fundamentarea costurilor aferente subcontractării se va realiza de asemenea pe baza baremelor standard precizate mai sus.</w:t>
      </w:r>
    </w:p>
    <w:p w14:paraId="4497B950" w14:textId="77777777" w:rsidR="00724139" w:rsidRPr="0005483F" w:rsidRDefault="00724139" w:rsidP="00724139">
      <w:pPr>
        <w:spacing w:after="0" w:line="240" w:lineRule="auto"/>
        <w:jc w:val="both"/>
        <w:rPr>
          <w:rFonts w:ascii="Trebuchet MS" w:hAnsi="Trebuchet MS"/>
          <w:color w:val="244061" w:themeColor="accent1" w:themeShade="80"/>
        </w:rPr>
      </w:pPr>
    </w:p>
    <w:p w14:paraId="0BAD0D8E" w14:textId="7378F5FA" w:rsidR="00724139" w:rsidRPr="0005483F" w:rsidRDefault="00B95027" w:rsidP="00463AF6">
      <w:pPr>
        <w:spacing w:after="0" w:line="240" w:lineRule="auto"/>
        <w:jc w:val="both"/>
        <w:rPr>
          <w:rFonts w:ascii="Trebuchet MS" w:hAnsi="Trebuchet MS"/>
          <w:b/>
          <w:color w:val="244061" w:themeColor="accent1" w:themeShade="80"/>
        </w:rPr>
      </w:pPr>
      <w:r w:rsidRPr="0005483F">
        <w:rPr>
          <w:rFonts w:ascii="Trebuchet MS" w:hAnsi="Trebuchet MS"/>
          <w:b/>
          <w:color w:val="244061" w:themeColor="accent1" w:themeShade="80"/>
        </w:rPr>
        <w:t>c)</w:t>
      </w:r>
      <w:r w:rsidR="00724139" w:rsidRPr="0005483F">
        <w:rPr>
          <w:rFonts w:ascii="Trebuchet MS" w:hAnsi="Trebuchet MS"/>
          <w:b/>
          <w:color w:val="244061" w:themeColor="accent1" w:themeShade="80"/>
        </w:rPr>
        <w:t>Cuantumul maxim al subvenției este de 5 lei/oră acordat cursanților care participă la programe de formare (</w:t>
      </w:r>
      <w:r w:rsidR="00724139" w:rsidRPr="0005483F">
        <w:rPr>
          <w:rFonts w:ascii="Trebuchet MS" w:hAnsi="Trebuchet MS" w:cs="Calibri"/>
          <w:b/>
          <w:color w:val="244061" w:themeColor="accent1" w:themeShade="80"/>
        </w:rPr>
        <w:t>inițiere/ perfecționare/ specializare/ calificare/ recalificare)</w:t>
      </w:r>
      <w:r w:rsidR="00724139" w:rsidRPr="0005483F">
        <w:rPr>
          <w:rFonts w:ascii="Trebuchet MS" w:hAnsi="Trebuchet MS"/>
          <w:b/>
          <w:color w:val="244061" w:themeColor="accent1" w:themeShade="80"/>
        </w:rPr>
        <w:t>.</w:t>
      </w:r>
    </w:p>
    <w:p w14:paraId="08EDABC0" w14:textId="77777777" w:rsidR="00724139" w:rsidRPr="0005483F" w:rsidRDefault="00724139" w:rsidP="00724139">
      <w:pPr>
        <w:spacing w:after="0" w:line="240" w:lineRule="auto"/>
        <w:jc w:val="both"/>
        <w:rPr>
          <w:rFonts w:ascii="Trebuchet MS" w:hAnsi="Trebuchet MS"/>
          <w:color w:val="244061" w:themeColor="accent1" w:themeShade="80"/>
        </w:rPr>
      </w:pPr>
    </w:p>
    <w:p w14:paraId="20E289D7" w14:textId="77777777" w:rsidR="00724139" w:rsidRPr="0005483F" w:rsidRDefault="00724139" w:rsidP="00724139">
      <w:p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 xml:space="preserve">Acordarea subvențiilor pentru participanții la </w:t>
      </w:r>
      <w:r w:rsidRPr="0005483F">
        <w:rPr>
          <w:rFonts w:ascii="Trebuchet MS" w:hAnsi="Trebuchet MS" w:cs="Calibri"/>
          <w:b/>
          <w:color w:val="244061" w:themeColor="accent1" w:themeShade="80"/>
        </w:rPr>
        <w:t>programe de inițiere/ perfecționare/ specializare/ calificare/ recalificare</w:t>
      </w:r>
      <w:r w:rsidRPr="0005483F">
        <w:rPr>
          <w:rFonts w:ascii="Trebuchet MS" w:hAnsi="Trebuchet MS"/>
          <w:color w:val="244061" w:themeColor="accent1" w:themeShade="80"/>
        </w:rPr>
        <w:t xml:space="preserve"> este condiționată de participarea la întregul program de formare profesională, inclusiv la examenul final de evaluare. </w:t>
      </w:r>
    </w:p>
    <w:p w14:paraId="2DCED393" w14:textId="77777777" w:rsidR="00724139" w:rsidRPr="0005483F" w:rsidRDefault="00724139" w:rsidP="00724139">
      <w:pPr>
        <w:spacing w:after="0" w:line="240" w:lineRule="auto"/>
        <w:jc w:val="both"/>
        <w:rPr>
          <w:rFonts w:ascii="Trebuchet MS" w:hAnsi="Trebuchet MS"/>
          <w:color w:val="244061" w:themeColor="accent1" w:themeShade="80"/>
        </w:rPr>
      </w:pPr>
      <w:r w:rsidRPr="0005483F">
        <w:rPr>
          <w:rFonts w:ascii="Trebuchet MS" w:hAnsi="Trebuchet MS"/>
          <w:color w:val="244061" w:themeColor="accent1" w:themeShade="80"/>
        </w:rPr>
        <w:t xml:space="preserve">În cazul în care cursantul abandonează programul de formare profesională pe parcursul derulării, acesta va fi obligat să returneze întreaga sumă primită ca subvenție până la momentul părăsirii programului excepția de la această regulă o constituie abandonarea/întreruperea participării din motive neimputabile cursantului </w:t>
      </w:r>
      <w:proofErr w:type="spellStart"/>
      <w:r w:rsidRPr="0005483F">
        <w:rPr>
          <w:rFonts w:ascii="Trebuchet MS" w:hAnsi="Trebuchet MS"/>
          <w:color w:val="244061" w:themeColor="accent1" w:themeShade="80"/>
        </w:rPr>
        <w:t>şi</w:t>
      </w:r>
      <w:proofErr w:type="spellEnd"/>
      <w:r w:rsidRPr="0005483F">
        <w:rPr>
          <w:rFonts w:ascii="Trebuchet MS" w:hAnsi="Trebuchet MS"/>
          <w:color w:val="244061" w:themeColor="accent1" w:themeShade="80"/>
        </w:rPr>
        <w:t xml:space="preserve"> anume: concediile medicale, concediile maternale (în cazul sarcinii, lăuziei, concediului postnatal) </w:t>
      </w:r>
      <w:proofErr w:type="spellStart"/>
      <w:r w:rsidRPr="0005483F">
        <w:rPr>
          <w:rFonts w:ascii="Trebuchet MS" w:hAnsi="Trebuchet MS"/>
          <w:color w:val="244061" w:themeColor="accent1" w:themeShade="80"/>
        </w:rPr>
        <w:t>şi</w:t>
      </w:r>
      <w:proofErr w:type="spellEnd"/>
      <w:r w:rsidRPr="0005483F">
        <w:rPr>
          <w:rFonts w:ascii="Trebuchet MS" w:hAnsi="Trebuchet MS"/>
          <w:color w:val="244061" w:themeColor="accent1" w:themeShade="80"/>
        </w:rPr>
        <w:t xml:space="preserve"> situațiile de forță majoră. </w:t>
      </w:r>
    </w:p>
    <w:p w14:paraId="72977967" w14:textId="77777777" w:rsidR="00724139" w:rsidRPr="0005483F" w:rsidRDefault="00724139" w:rsidP="00724139">
      <w:pPr>
        <w:spacing w:before="120" w:after="120" w:line="240" w:lineRule="auto"/>
        <w:jc w:val="both"/>
        <w:rPr>
          <w:rFonts w:ascii="Trebuchet MS" w:hAnsi="Trebuchet MS" w:cs="Calibri"/>
          <w:color w:val="244061" w:themeColor="accent1" w:themeShade="80"/>
        </w:rPr>
      </w:pPr>
      <w:proofErr w:type="spellStart"/>
      <w:r w:rsidRPr="0005483F">
        <w:rPr>
          <w:rFonts w:ascii="Trebuchet MS" w:hAnsi="Trebuchet MS" w:cs="Calibri"/>
          <w:color w:val="244061" w:themeColor="accent1" w:themeShade="80"/>
        </w:rPr>
        <w:t>Subvenţia</w:t>
      </w:r>
      <w:proofErr w:type="spellEnd"/>
      <w:r w:rsidRPr="0005483F">
        <w:rPr>
          <w:rFonts w:ascii="Trebuchet MS" w:hAnsi="Trebuchet MS" w:cs="Calibri"/>
          <w:color w:val="244061" w:themeColor="accent1" w:themeShade="80"/>
        </w:rPr>
        <w:t xml:space="preserve"> lunară va fi calculată pentru fiecare cursant în parte în </w:t>
      </w:r>
      <w:proofErr w:type="spellStart"/>
      <w:r w:rsidRPr="0005483F">
        <w:rPr>
          <w:rFonts w:ascii="Trebuchet MS" w:hAnsi="Trebuchet MS" w:cs="Calibri"/>
          <w:color w:val="244061" w:themeColor="accent1" w:themeShade="80"/>
        </w:rPr>
        <w:t>funcţie</w:t>
      </w:r>
      <w:proofErr w:type="spellEnd"/>
      <w:r w:rsidRPr="0005483F">
        <w:rPr>
          <w:rFonts w:ascii="Trebuchet MS" w:hAnsi="Trebuchet MS" w:cs="Calibri"/>
          <w:color w:val="244061" w:themeColor="accent1" w:themeShade="80"/>
        </w:rPr>
        <w:t xml:space="preserve"> de durata efectivă a programului de </w:t>
      </w:r>
      <w:r w:rsidRPr="0005483F">
        <w:rPr>
          <w:rFonts w:ascii="Trebuchet MS" w:hAnsi="Trebuchet MS" w:cs="Calibri"/>
          <w:b/>
          <w:color w:val="244061" w:themeColor="accent1" w:themeShade="80"/>
        </w:rPr>
        <w:t>programe de inițiere/ perfecționare/ specializare/ calificare/ recalificare</w:t>
      </w:r>
      <w:r w:rsidRPr="0005483F">
        <w:rPr>
          <w:rFonts w:ascii="Trebuchet MS" w:hAnsi="Trebuchet MS" w:cs="Calibri"/>
          <w:color w:val="244061" w:themeColor="accent1" w:themeShade="80"/>
        </w:rPr>
        <w:t xml:space="preserve">, </w:t>
      </w:r>
      <w:proofErr w:type="spellStart"/>
      <w:r w:rsidRPr="0005483F">
        <w:rPr>
          <w:rFonts w:ascii="Trebuchet MS" w:hAnsi="Trebuchet MS" w:cs="Calibri"/>
          <w:color w:val="244061" w:themeColor="accent1" w:themeShade="80"/>
        </w:rPr>
        <w:t>şi</w:t>
      </w:r>
      <w:proofErr w:type="spellEnd"/>
      <w:r w:rsidRPr="0005483F">
        <w:rPr>
          <w:rFonts w:ascii="Trebuchet MS" w:hAnsi="Trebuchet MS" w:cs="Calibri"/>
          <w:color w:val="244061" w:themeColor="accent1" w:themeShade="80"/>
        </w:rPr>
        <w:t xml:space="preserve"> nu de durata maximă reglementată. Astfel: </w:t>
      </w:r>
    </w:p>
    <w:p w14:paraId="38195DCD" w14:textId="77777777" w:rsidR="00724139" w:rsidRPr="0005483F" w:rsidRDefault="00724139" w:rsidP="00CF40A4">
      <w:pPr>
        <w:numPr>
          <w:ilvl w:val="0"/>
          <w:numId w:val="43"/>
        </w:numPr>
        <w:spacing w:before="120" w:after="120" w:line="240" w:lineRule="auto"/>
        <w:jc w:val="both"/>
        <w:rPr>
          <w:rFonts w:ascii="Trebuchet MS" w:hAnsi="Trebuchet MS" w:cs="Calibri"/>
          <w:color w:val="244061" w:themeColor="accent1" w:themeShade="80"/>
        </w:rPr>
      </w:pPr>
      <w:r w:rsidRPr="0005483F">
        <w:rPr>
          <w:rFonts w:ascii="Trebuchet MS" w:hAnsi="Trebuchet MS" w:cs="Calibri"/>
          <w:color w:val="244061" w:themeColor="accent1" w:themeShade="80"/>
        </w:rPr>
        <w:t xml:space="preserve">În cazul în care stagiul de pregătire practică aferent programului de formare profesională se derulează chiar la locul de muncă al cursantului, în timpul programului de lucru, </w:t>
      </w:r>
      <w:proofErr w:type="spellStart"/>
      <w:r w:rsidRPr="0005483F">
        <w:rPr>
          <w:rFonts w:ascii="Trebuchet MS" w:hAnsi="Trebuchet MS" w:cs="Calibri"/>
          <w:color w:val="244061" w:themeColor="accent1" w:themeShade="80"/>
        </w:rPr>
        <w:t>subvenţia</w:t>
      </w:r>
      <w:proofErr w:type="spellEnd"/>
      <w:r w:rsidRPr="0005483F">
        <w:rPr>
          <w:rFonts w:ascii="Trebuchet MS" w:hAnsi="Trebuchet MS" w:cs="Calibri"/>
          <w:color w:val="244061" w:themeColor="accent1" w:themeShade="80"/>
        </w:rPr>
        <w:t xml:space="preserve"> lunară va fi acordată numai pentru perioada în care acesta participă la stagiul de pregătire teoretică, cu condiția ca angajatorul să fie furnizor autorizat sau să aibă un contract de prestări servicii cu un furnizor autorizat pentru acel program de formare. </w:t>
      </w:r>
    </w:p>
    <w:p w14:paraId="40306534" w14:textId="77777777" w:rsidR="00724139" w:rsidRPr="0005483F" w:rsidRDefault="00724139" w:rsidP="00CF40A4">
      <w:pPr>
        <w:numPr>
          <w:ilvl w:val="0"/>
          <w:numId w:val="43"/>
        </w:numPr>
        <w:spacing w:before="120" w:after="120" w:line="240" w:lineRule="auto"/>
        <w:jc w:val="both"/>
        <w:rPr>
          <w:rFonts w:ascii="Trebuchet MS" w:hAnsi="Trebuchet MS" w:cs="Calibri"/>
          <w:color w:val="244061" w:themeColor="accent1" w:themeShade="80"/>
        </w:rPr>
      </w:pPr>
      <w:r w:rsidRPr="0005483F">
        <w:rPr>
          <w:rFonts w:ascii="Trebuchet MS" w:hAnsi="Trebuchet MS" w:cs="Calibri"/>
          <w:color w:val="244061" w:themeColor="accent1" w:themeShade="80"/>
        </w:rPr>
        <w:t xml:space="preserve">În cazul în care cursantului i se validează/ certifică </w:t>
      </w:r>
      <w:proofErr w:type="spellStart"/>
      <w:r w:rsidRPr="0005483F">
        <w:rPr>
          <w:rFonts w:ascii="Trebuchet MS" w:hAnsi="Trebuchet MS" w:cs="Calibri"/>
          <w:color w:val="244061" w:themeColor="accent1" w:themeShade="80"/>
        </w:rPr>
        <w:t>competenţe</w:t>
      </w:r>
      <w:proofErr w:type="spellEnd"/>
      <w:r w:rsidRPr="0005483F">
        <w:rPr>
          <w:rFonts w:ascii="Trebuchet MS" w:hAnsi="Trebuchet MS" w:cs="Calibri"/>
          <w:color w:val="244061" w:themeColor="accent1" w:themeShade="80"/>
        </w:rPr>
        <w:t xml:space="preserve"> dobândite anterior, iar acesta nu parcurge integral toate modulele de pregătire aferente programului, </w:t>
      </w:r>
      <w:proofErr w:type="spellStart"/>
      <w:r w:rsidRPr="0005483F">
        <w:rPr>
          <w:rFonts w:ascii="Trebuchet MS" w:hAnsi="Trebuchet MS" w:cs="Calibri"/>
          <w:color w:val="244061" w:themeColor="accent1" w:themeShade="80"/>
        </w:rPr>
        <w:t>subvenţia</w:t>
      </w:r>
      <w:proofErr w:type="spellEnd"/>
      <w:r w:rsidRPr="0005483F">
        <w:rPr>
          <w:rFonts w:ascii="Trebuchet MS" w:hAnsi="Trebuchet MS" w:cs="Calibri"/>
          <w:color w:val="244061" w:themeColor="accent1" w:themeShade="80"/>
        </w:rPr>
        <w:t xml:space="preserve"> lunară va fi acordată numai în perioada în care acesta participă efectiv la programul de formare profesională.</w:t>
      </w:r>
    </w:p>
    <w:p w14:paraId="1BA74CAA" w14:textId="77777777" w:rsidR="00724139" w:rsidRPr="0005483F" w:rsidRDefault="00724139" w:rsidP="00724139">
      <w:pPr>
        <w:jc w:val="both"/>
        <w:rPr>
          <w:rFonts w:ascii="Trebuchet MS" w:hAnsi="Trebuchet MS" w:cs="Calibri"/>
          <w:color w:val="244061" w:themeColor="accent1" w:themeShade="80"/>
        </w:rPr>
      </w:pPr>
    </w:p>
    <w:p w14:paraId="7C34E840" w14:textId="77777777" w:rsidR="00724139" w:rsidRPr="0005483F" w:rsidRDefault="00724139" w:rsidP="00724139">
      <w:pPr>
        <w:jc w:val="both"/>
        <w:rPr>
          <w:rFonts w:ascii="Trebuchet MS" w:hAnsi="Trebuchet MS" w:cs="Calibri"/>
          <w:b/>
          <w:color w:val="244061" w:themeColor="accent1" w:themeShade="80"/>
        </w:rPr>
      </w:pPr>
      <w:r w:rsidRPr="0005483F">
        <w:rPr>
          <w:rFonts w:ascii="Trebuchet MS" w:hAnsi="Trebuchet MS" w:cs="Calibri"/>
          <w:b/>
          <w:color w:val="244061" w:themeColor="accent1" w:themeShade="80"/>
        </w:rPr>
        <w:t>2.3.3 Reguli generale și specifice de decontare</w:t>
      </w:r>
    </w:p>
    <w:p w14:paraId="797B17B7" w14:textId="77777777" w:rsidR="00724139" w:rsidRPr="0005483F" w:rsidRDefault="00724139" w:rsidP="00724139">
      <w:pPr>
        <w:jc w:val="both"/>
        <w:rPr>
          <w:rFonts w:ascii="Trebuchet MS" w:hAnsi="Trebuchet MS" w:cs="Calibri"/>
          <w:color w:val="244061" w:themeColor="accent1" w:themeShade="80"/>
        </w:rPr>
      </w:pPr>
      <w:r w:rsidRPr="0005483F">
        <w:rPr>
          <w:rFonts w:ascii="Trebuchet MS" w:hAnsi="Trebuchet MS" w:cs="Calibri"/>
          <w:color w:val="244061" w:themeColor="accent1" w:themeShade="80"/>
        </w:rPr>
        <w:t>Cu privire la eligibilitatea cheltuielilor pentru achiziția de echipamente și pentru închirieri și leasing, trebuie respectate și plafoanele stabilite prin Orientări privind accesarea finanțărilor în cadrul Programului Operațional Capital Uman 2014-2020.</w:t>
      </w:r>
    </w:p>
    <w:p w14:paraId="0249BDB9" w14:textId="77777777" w:rsidR="00724139" w:rsidRPr="0005483F" w:rsidRDefault="00724139" w:rsidP="00724139">
      <w:pPr>
        <w:jc w:val="both"/>
        <w:rPr>
          <w:rFonts w:ascii="Trebuchet MS" w:hAnsi="Trebuchet MS" w:cs="Calibri"/>
          <w:color w:val="244061" w:themeColor="accent1" w:themeShade="80"/>
        </w:rPr>
      </w:pPr>
      <w:r w:rsidRPr="0005483F">
        <w:rPr>
          <w:rFonts w:ascii="Trebuchet MS" w:hAnsi="Trebuchet MS" w:cs="Calibri"/>
          <w:color w:val="244061" w:themeColor="accent1" w:themeShade="80"/>
        </w:rPr>
        <w:t>La nivel de proiect pot fi decontate cheltuieli plafonate procentual, după cum urmează:</w:t>
      </w:r>
    </w:p>
    <w:p w14:paraId="62000798" w14:textId="77777777" w:rsidR="00724139" w:rsidRPr="0005483F" w:rsidRDefault="00724139" w:rsidP="00724139">
      <w:pPr>
        <w:jc w:val="both"/>
        <w:rPr>
          <w:rFonts w:ascii="Trebuchet MS" w:hAnsi="Trebuchet MS" w:cs="Calibri"/>
          <w:color w:val="244061" w:themeColor="accent1" w:themeShade="80"/>
        </w:rPr>
      </w:pPr>
      <w:r w:rsidRPr="0005483F">
        <w:rPr>
          <w:rFonts w:ascii="Trebuchet MS" w:hAnsi="Trebuchet MS" w:cs="Calibri"/>
          <w:color w:val="244061" w:themeColor="accent1" w:themeShade="80"/>
        </w:rPr>
        <w:lastRenderedPageBreak/>
        <w:t>•</w:t>
      </w:r>
      <w:r w:rsidRPr="0005483F">
        <w:rPr>
          <w:rFonts w:ascii="Trebuchet MS" w:hAnsi="Trebuchet MS" w:cs="Calibri"/>
          <w:color w:val="244061" w:themeColor="accent1" w:themeShade="80"/>
        </w:rPr>
        <w:tab/>
        <w:t xml:space="preserve">cheltuieli de tip FEDR aferente cheltuielilor directe: maximum 10% din cheltuielile directe ale proiectului. </w:t>
      </w:r>
    </w:p>
    <w:p w14:paraId="45EC36C7" w14:textId="77777777" w:rsidR="005E048C" w:rsidRPr="0005483F" w:rsidRDefault="00724139" w:rsidP="005E048C">
      <w:pPr>
        <w:autoSpaceDE w:val="0"/>
        <w:autoSpaceDN w:val="0"/>
        <w:adjustRightInd w:val="0"/>
        <w:spacing w:after="0" w:line="240" w:lineRule="auto"/>
        <w:jc w:val="both"/>
        <w:rPr>
          <w:rFonts w:ascii="Trebuchet MS" w:hAnsi="Trebuchet MS" w:cs="Calibri"/>
          <w:color w:val="244061" w:themeColor="accent1" w:themeShade="80"/>
        </w:rPr>
      </w:pPr>
      <w:r w:rsidRPr="0005483F">
        <w:rPr>
          <w:rFonts w:ascii="Trebuchet MS" w:hAnsi="Trebuchet MS" w:cs="Calibri"/>
          <w:color w:val="244061" w:themeColor="accent1" w:themeShade="80"/>
        </w:rPr>
        <w:t>•</w:t>
      </w:r>
      <w:r w:rsidRPr="0005483F">
        <w:rPr>
          <w:rFonts w:ascii="Trebuchet MS" w:hAnsi="Trebuchet MS" w:cs="Calibri"/>
          <w:color w:val="244061" w:themeColor="accent1" w:themeShade="80"/>
        </w:rPr>
        <w:tab/>
      </w:r>
      <w:r w:rsidR="005E048C" w:rsidRPr="0005483F">
        <w:rPr>
          <w:rFonts w:ascii="Trebuchet MS" w:hAnsi="Trebuchet MS" w:cs="Calibri"/>
          <w:color w:val="244061" w:themeColor="accent1" w:themeShade="80"/>
        </w:rPr>
        <w:t>Cheltuielile indirecte vor fi decontate ca finanțare forfetară de maximum 15% din costurile directe cu personalul, prin aplicarea articolului 68 alineatul (1) litera (b)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36304490" w14:textId="10E5409B" w:rsidR="00724139" w:rsidRPr="0005483F" w:rsidRDefault="00724139" w:rsidP="00724139">
      <w:pPr>
        <w:jc w:val="both"/>
        <w:rPr>
          <w:rFonts w:ascii="Trebuchet MS" w:hAnsi="Trebuchet MS" w:cs="Calibri"/>
          <w:color w:val="244061" w:themeColor="accent1" w:themeShade="80"/>
        </w:rPr>
        <w:sectPr w:rsidR="00724139" w:rsidRPr="0005483F" w:rsidSect="00F94FCC">
          <w:pgSz w:w="12240" w:h="15840"/>
          <w:pgMar w:top="539" w:right="992" w:bottom="567" w:left="1276" w:header="720" w:footer="720" w:gutter="0"/>
          <w:cols w:space="720"/>
          <w:docGrid w:linePitch="360"/>
        </w:sectPr>
      </w:pPr>
    </w:p>
    <w:p w14:paraId="74C319D5" w14:textId="77777777" w:rsidR="00724139" w:rsidRPr="0005483F" w:rsidRDefault="00724139" w:rsidP="00724139">
      <w:pPr>
        <w:pStyle w:val="Titlu1"/>
        <w:spacing w:before="0" w:line="240" w:lineRule="auto"/>
        <w:rPr>
          <w:rFonts w:ascii="Trebuchet MS" w:hAnsi="Trebuchet MS"/>
          <w:b/>
          <w:color w:val="244061" w:themeColor="accent1" w:themeShade="80"/>
          <w:sz w:val="22"/>
          <w:szCs w:val="22"/>
        </w:rPr>
      </w:pPr>
    </w:p>
    <w:p w14:paraId="7DC2F4F8" w14:textId="1E8B20A2" w:rsidR="00655502" w:rsidRPr="0005483F" w:rsidRDefault="00655502" w:rsidP="00256C07">
      <w:pPr>
        <w:spacing w:after="0"/>
        <w:jc w:val="both"/>
        <w:rPr>
          <w:rFonts w:ascii="Trebuchet MS" w:hAnsi="Trebuchet MS" w:cstheme="minorHAnsi"/>
          <w:color w:val="244061" w:themeColor="accent1" w:themeShade="80"/>
        </w:rPr>
      </w:pPr>
    </w:p>
    <w:p w14:paraId="583D0807" w14:textId="77777777" w:rsidR="00BE3D2D" w:rsidRPr="0005483F" w:rsidRDefault="00BE3D2D" w:rsidP="00256C07">
      <w:pPr>
        <w:spacing w:after="0"/>
        <w:jc w:val="both"/>
        <w:rPr>
          <w:rFonts w:ascii="Trebuchet MS" w:hAnsi="Trebuchet MS" w:cstheme="minorHAnsi"/>
          <w:b/>
          <w:color w:val="244061" w:themeColor="accent1" w:themeShade="80"/>
        </w:rPr>
      </w:pPr>
      <w:bookmarkStart w:id="72" w:name="_Toc435003200"/>
      <w:bookmarkStart w:id="73" w:name="_Toc442084046"/>
    </w:p>
    <w:p w14:paraId="734A24A5" w14:textId="77777777" w:rsidR="00FA6287" w:rsidRPr="0005483F" w:rsidRDefault="00FA6287" w:rsidP="00256C07">
      <w:pPr>
        <w:spacing w:after="0"/>
        <w:jc w:val="both"/>
        <w:rPr>
          <w:rFonts w:ascii="Trebuchet MS" w:hAnsi="Trebuchet MS" w:cstheme="minorHAnsi"/>
          <w:color w:val="244061" w:themeColor="accent1" w:themeShade="80"/>
        </w:rPr>
      </w:pPr>
    </w:p>
    <w:p w14:paraId="647680F5" w14:textId="77777777" w:rsidR="00BE3D2D" w:rsidRPr="0005483F" w:rsidRDefault="00BE3D2D" w:rsidP="00256C07">
      <w:pPr>
        <w:spacing w:before="240"/>
        <w:rPr>
          <w:rFonts w:ascii="Trebuchet MS" w:hAnsi="Trebuchet MS" w:cstheme="minorHAnsi"/>
          <w:b/>
          <w:color w:val="244061" w:themeColor="accent1" w:themeShade="80"/>
        </w:rPr>
      </w:pPr>
      <w:bookmarkStart w:id="74" w:name="_Toc478730989"/>
      <w:bookmarkStart w:id="75" w:name="_Toc469059826"/>
      <w:r w:rsidRPr="0005483F">
        <w:rPr>
          <w:rFonts w:ascii="Trebuchet MS" w:hAnsi="Trebuchet MS" w:cstheme="minorHAnsi"/>
          <w:b/>
          <w:color w:val="244061" w:themeColor="accent1" w:themeShade="80"/>
        </w:rPr>
        <w:t>Informare și publicitate proiect</w:t>
      </w:r>
    </w:p>
    <w:p w14:paraId="313E19FC" w14:textId="5342FCC3" w:rsidR="00BE3D2D" w:rsidRPr="0005483F" w:rsidRDefault="00BE3D2D">
      <w:pPr>
        <w:jc w:val="both"/>
        <w:rPr>
          <w:rFonts w:ascii="Trebuchet MS" w:hAnsi="Trebuchet MS" w:cstheme="minorHAnsi"/>
          <w:color w:val="244061" w:themeColor="accent1" w:themeShade="80"/>
        </w:rPr>
      </w:pPr>
      <w:bookmarkStart w:id="76" w:name="_Toc495329409"/>
      <w:bookmarkStart w:id="77" w:name="_Toc495397016"/>
      <w:bookmarkEnd w:id="74"/>
      <w:bookmarkEnd w:id="75"/>
      <w:r w:rsidRPr="0005483F">
        <w:rPr>
          <w:rFonts w:ascii="Trebuchet MS" w:hAnsi="Trebuchet MS" w:cstheme="minorHAnsi"/>
          <w:color w:val="244061" w:themeColor="accent1" w:themeShade="80"/>
        </w:rPr>
        <w:t xml:space="preserve">Conform Metodologiei de verificare, evaluare </w:t>
      </w:r>
      <w:proofErr w:type="spellStart"/>
      <w:r w:rsidRPr="0005483F">
        <w:rPr>
          <w:rFonts w:ascii="Trebuchet MS" w:hAnsi="Trebuchet MS" w:cstheme="minorHAnsi"/>
          <w:color w:val="244061" w:themeColor="accent1" w:themeShade="80"/>
        </w:rPr>
        <w:t>şi</w:t>
      </w:r>
      <w:proofErr w:type="spellEnd"/>
      <w:r w:rsidRPr="0005483F">
        <w:rPr>
          <w:rFonts w:ascii="Trebuchet MS" w:hAnsi="Trebuchet MS" w:cstheme="minorHAnsi"/>
          <w:color w:val="244061" w:themeColor="accent1" w:themeShade="80"/>
        </w:rPr>
        <w:t xml:space="preserve"> selecție a proiectelor, beneficiarul este obligat să descrie în cererea de finanțare activitățile obligatorii de informare și publicitate proiect (criteriu de eligibilitate proiect) prevăzute în documentul </w:t>
      </w:r>
      <w:r w:rsidRPr="0005483F">
        <w:rPr>
          <w:rFonts w:ascii="Trebuchet MS" w:hAnsi="Trebuchet MS" w:cstheme="minorHAnsi"/>
          <w:i/>
          <w:color w:val="244061" w:themeColor="accent1" w:themeShade="80"/>
        </w:rPr>
        <w:t>Orientări privind accesarea finanțărilor în cadrul Programului Operațional Capital Uman 2014-2020</w:t>
      </w:r>
      <w:r w:rsidRPr="0005483F">
        <w:rPr>
          <w:rFonts w:ascii="Trebuchet MS" w:hAnsi="Trebuchet MS" w:cstheme="minorHAnsi"/>
          <w:color w:val="244061" w:themeColor="accent1" w:themeShade="80"/>
        </w:rPr>
        <w:t xml:space="preserve">, CAPITOLUL 9 „Informare și publicitate”. </w:t>
      </w:r>
    </w:p>
    <w:p w14:paraId="3677B05D" w14:textId="77777777" w:rsidR="00BE3D2D" w:rsidRPr="0005483F" w:rsidRDefault="00BE3D2D">
      <w:pPr>
        <w:jc w:val="both"/>
        <w:rPr>
          <w:rFonts w:ascii="Trebuchet MS" w:hAnsi="Trebuchet MS" w:cstheme="minorHAnsi"/>
          <w:color w:val="244061" w:themeColor="accent1" w:themeShade="80"/>
        </w:rPr>
      </w:pPr>
      <w:r w:rsidRPr="0005483F">
        <w:rPr>
          <w:rFonts w:ascii="Trebuchet MS" w:hAnsi="Trebuchet MS" w:cstheme="minorHAnsi"/>
          <w:color w:val="244061" w:themeColor="accent1" w:themeShade="80"/>
        </w:rPr>
        <w:t xml:space="preserve">NB Cheltuielile aferente activității de informare și publicitate proiect vor fi incluse la capitolul cheltuieli indirecte. </w:t>
      </w:r>
    </w:p>
    <w:p w14:paraId="60E1F965" w14:textId="1F8CA959" w:rsidR="00EB238C" w:rsidRPr="0005483F" w:rsidRDefault="00EB238C" w:rsidP="00256C07">
      <w:pPr>
        <w:spacing w:after="0"/>
        <w:jc w:val="both"/>
        <w:rPr>
          <w:rFonts w:ascii="Trebuchet MS" w:hAnsi="Trebuchet MS" w:cstheme="minorHAnsi"/>
          <w:color w:val="244061" w:themeColor="accent1" w:themeShade="80"/>
        </w:rPr>
      </w:pPr>
    </w:p>
    <w:p w14:paraId="5DF2888E" w14:textId="7CED5F38" w:rsidR="00BE3D2D" w:rsidRPr="0005483F" w:rsidRDefault="00BE3D2D">
      <w:pPr>
        <w:jc w:val="both"/>
        <w:rPr>
          <w:rFonts w:ascii="Trebuchet MS" w:hAnsi="Trebuchet MS" w:cstheme="minorHAnsi"/>
          <w:color w:val="244061" w:themeColor="accent1" w:themeShade="80"/>
        </w:rPr>
      </w:pPr>
      <w:r w:rsidRPr="0005483F">
        <w:rPr>
          <w:rFonts w:ascii="Trebuchet MS" w:hAnsi="Trebuchet MS" w:cstheme="minorHAnsi"/>
          <w:color w:val="244061" w:themeColor="accent1" w:themeShade="80"/>
        </w:rPr>
        <w:t xml:space="preserve">Cu privire la eligibilitatea cheltuielilor pentru achiziția de echipamente și pentru închirieri și leasing, trebuie respectate și plafoanele stabilite prin documentul </w:t>
      </w:r>
      <w:r w:rsidRPr="0005483F">
        <w:rPr>
          <w:rFonts w:ascii="Trebuchet MS" w:hAnsi="Trebuchet MS" w:cstheme="minorHAnsi"/>
          <w:i/>
          <w:color w:val="244061" w:themeColor="accent1" w:themeShade="80"/>
        </w:rPr>
        <w:t>Orientări privind accesarea finanțărilor  în cadrul Programului Operațional Capital Uman 2014-2020</w:t>
      </w:r>
      <w:r w:rsidRPr="0005483F">
        <w:rPr>
          <w:rFonts w:ascii="Trebuchet MS" w:hAnsi="Trebuchet MS" w:cstheme="minorHAnsi"/>
          <w:color w:val="244061" w:themeColor="accent1" w:themeShade="80"/>
        </w:rPr>
        <w:t>.</w:t>
      </w:r>
    </w:p>
    <w:p w14:paraId="0491BD2D" w14:textId="77777777" w:rsidR="00E5523A" w:rsidRPr="0005483F" w:rsidRDefault="00E5523A">
      <w:pPr>
        <w:jc w:val="both"/>
        <w:rPr>
          <w:rFonts w:ascii="Trebuchet MS" w:hAnsi="Trebuchet MS" w:cstheme="minorHAnsi"/>
          <w:color w:val="244061" w:themeColor="accent1" w:themeShade="80"/>
        </w:rPr>
      </w:pPr>
    </w:p>
    <w:p w14:paraId="53BC0F8F" w14:textId="1636934C" w:rsidR="00BE3D2D" w:rsidRPr="0005483F" w:rsidRDefault="00BE3D2D" w:rsidP="00256C07">
      <w:pPr>
        <w:pStyle w:val="Titlu1"/>
        <w:spacing w:before="120" w:after="120"/>
        <w:jc w:val="both"/>
        <w:rPr>
          <w:rFonts w:ascii="Trebuchet MS" w:eastAsia="Calibri" w:hAnsi="Trebuchet MS" w:cstheme="minorHAnsi"/>
          <w:b/>
          <w:color w:val="244061" w:themeColor="accent1" w:themeShade="80"/>
          <w:sz w:val="22"/>
          <w:szCs w:val="22"/>
        </w:rPr>
      </w:pPr>
      <w:bookmarkStart w:id="78" w:name="_Toc497223546"/>
      <w:bookmarkStart w:id="79" w:name="_Toc509817814"/>
      <w:r w:rsidRPr="0005483F">
        <w:rPr>
          <w:rFonts w:ascii="Trebuchet MS" w:eastAsia="Calibri" w:hAnsi="Trebuchet MS" w:cstheme="minorHAnsi"/>
          <w:b/>
          <w:color w:val="244061" w:themeColor="accent1" w:themeShade="80"/>
          <w:sz w:val="22"/>
          <w:szCs w:val="22"/>
        </w:rPr>
        <w:t>CAPITOLUL 3. Completarea cererii de finanțare</w:t>
      </w:r>
      <w:bookmarkEnd w:id="76"/>
      <w:bookmarkEnd w:id="77"/>
      <w:bookmarkEnd w:id="78"/>
      <w:bookmarkEnd w:id="79"/>
    </w:p>
    <w:p w14:paraId="70ADC02E" w14:textId="3F6ADD16" w:rsidR="00BE3D2D" w:rsidRPr="0005483F" w:rsidRDefault="00BE3D2D" w:rsidP="00256C07">
      <w:pPr>
        <w:spacing w:before="240" w:after="0"/>
        <w:jc w:val="both"/>
        <w:rPr>
          <w:rFonts w:ascii="Trebuchet MS" w:hAnsi="Trebuchet MS" w:cstheme="minorHAnsi"/>
          <w:b/>
          <w:color w:val="244061" w:themeColor="accent1" w:themeShade="80"/>
        </w:rPr>
      </w:pPr>
      <w:r w:rsidRPr="0005483F">
        <w:rPr>
          <w:rFonts w:ascii="Trebuchet MS" w:hAnsi="Trebuchet MS" w:cstheme="minorHAnsi"/>
          <w:color w:val="244061" w:themeColor="accent1" w:themeShade="80"/>
        </w:rPr>
        <w:t xml:space="preserve">Completarea cererii de finanțare se realizează în conformitate cu documentul </w:t>
      </w:r>
      <w:r w:rsidRPr="0005483F">
        <w:rPr>
          <w:rFonts w:ascii="Trebuchet MS" w:hAnsi="Trebuchet MS" w:cstheme="minorHAnsi"/>
          <w:i/>
          <w:color w:val="244061" w:themeColor="accent1" w:themeShade="80"/>
        </w:rPr>
        <w:t>Orientări privind accesarea finanțărilor în cadrul Programului Operațional Capital Uman 2014-2020</w:t>
      </w:r>
      <w:r w:rsidRPr="0005483F">
        <w:rPr>
          <w:rFonts w:ascii="Trebuchet MS" w:hAnsi="Trebuchet MS" w:cstheme="minorHAnsi"/>
          <w:color w:val="244061" w:themeColor="accent1" w:themeShade="80"/>
        </w:rPr>
        <w:t xml:space="preserve">, precum și cu instrucțiunile de completare furnizate în sistemul informatic la apelurile de proiecte. </w:t>
      </w:r>
    </w:p>
    <w:p w14:paraId="1D79FFE3" w14:textId="00C715A9" w:rsidR="00BE3D2D" w:rsidRPr="0005483F" w:rsidRDefault="00BE3D2D" w:rsidP="00256C07">
      <w:pPr>
        <w:pStyle w:val="Titlu1"/>
        <w:spacing w:before="120" w:after="120"/>
        <w:jc w:val="both"/>
        <w:rPr>
          <w:rFonts w:ascii="Trebuchet MS" w:eastAsia="Calibri" w:hAnsi="Trebuchet MS" w:cstheme="minorHAnsi"/>
          <w:b/>
          <w:color w:val="244061" w:themeColor="accent1" w:themeShade="80"/>
          <w:sz w:val="22"/>
          <w:szCs w:val="22"/>
        </w:rPr>
      </w:pPr>
      <w:bookmarkStart w:id="80" w:name="_Toc495329410"/>
      <w:bookmarkStart w:id="81" w:name="_Toc495397017"/>
      <w:bookmarkStart w:id="82" w:name="_Toc497223547"/>
      <w:bookmarkStart w:id="83" w:name="_Toc509817815"/>
      <w:r w:rsidRPr="0005483F">
        <w:rPr>
          <w:rFonts w:ascii="Trebuchet MS" w:eastAsia="Calibri" w:hAnsi="Trebuchet MS" w:cstheme="minorHAnsi"/>
          <w:b/>
          <w:color w:val="244061" w:themeColor="accent1" w:themeShade="80"/>
          <w:sz w:val="22"/>
          <w:szCs w:val="22"/>
        </w:rPr>
        <w:t>CAPITOLUL 4. Procesul de evaluare și selecție a proiectelor</w:t>
      </w:r>
      <w:bookmarkEnd w:id="80"/>
      <w:bookmarkEnd w:id="81"/>
      <w:bookmarkEnd w:id="82"/>
      <w:bookmarkEnd w:id="83"/>
      <w:r w:rsidRPr="0005483F">
        <w:rPr>
          <w:rFonts w:ascii="Trebuchet MS" w:eastAsia="Calibri" w:hAnsi="Trebuchet MS" w:cstheme="minorHAnsi"/>
          <w:b/>
          <w:color w:val="244061" w:themeColor="accent1" w:themeShade="80"/>
          <w:sz w:val="22"/>
          <w:szCs w:val="22"/>
        </w:rPr>
        <w:t xml:space="preserve"> </w:t>
      </w:r>
    </w:p>
    <w:p w14:paraId="6C5A79F5" w14:textId="77777777" w:rsidR="00BE3D2D" w:rsidRPr="0005483F" w:rsidRDefault="00BE3D2D" w:rsidP="00256C07">
      <w:pPr>
        <w:spacing w:before="240" w:after="0"/>
        <w:jc w:val="both"/>
        <w:rPr>
          <w:rFonts w:ascii="Trebuchet MS" w:hAnsi="Trebuchet MS" w:cstheme="minorHAnsi"/>
          <w:color w:val="244061" w:themeColor="accent1" w:themeShade="80"/>
        </w:rPr>
      </w:pPr>
      <w:r w:rsidRPr="0005483F">
        <w:rPr>
          <w:rFonts w:ascii="Trebuchet MS" w:hAnsi="Trebuchet MS" w:cstheme="minorHAnsi"/>
          <w:color w:val="244061" w:themeColor="accent1" w:themeShade="80"/>
        </w:rPr>
        <w:t>Selecția proiectelor se efectuează în conformitate cu prevederile:</w:t>
      </w:r>
    </w:p>
    <w:p w14:paraId="6605ABAE" w14:textId="315A3BD6" w:rsidR="00BE3D2D" w:rsidRPr="0005483F" w:rsidRDefault="00364768" w:rsidP="00CF40A4">
      <w:pPr>
        <w:pStyle w:val="Listparagraf"/>
        <w:numPr>
          <w:ilvl w:val="0"/>
          <w:numId w:val="7"/>
        </w:numPr>
        <w:spacing w:after="0"/>
        <w:jc w:val="both"/>
        <w:rPr>
          <w:rFonts w:ascii="Trebuchet MS" w:hAnsi="Trebuchet MS" w:cstheme="minorHAnsi"/>
          <w:iCs/>
          <w:color w:val="244061" w:themeColor="accent1" w:themeShade="80"/>
        </w:rPr>
      </w:pPr>
      <w:r w:rsidRPr="0005483F">
        <w:rPr>
          <w:rFonts w:ascii="Trebuchet MS" w:hAnsi="Trebuchet MS" w:cstheme="minorHAnsi"/>
          <w:color w:val="244061" w:themeColor="accent1" w:themeShade="80"/>
        </w:rPr>
        <w:t>D</w:t>
      </w:r>
      <w:r w:rsidR="00BE3D2D" w:rsidRPr="0005483F">
        <w:rPr>
          <w:rFonts w:ascii="Trebuchet MS" w:hAnsi="Trebuchet MS" w:cstheme="minorHAnsi"/>
          <w:color w:val="244061" w:themeColor="accent1" w:themeShade="80"/>
        </w:rPr>
        <w:t xml:space="preserve">ocumentului </w:t>
      </w:r>
      <w:r w:rsidR="00BE3D2D" w:rsidRPr="0005483F">
        <w:rPr>
          <w:rFonts w:ascii="Trebuchet MS" w:hAnsi="Trebuchet MS" w:cstheme="minorHAnsi"/>
          <w:i/>
          <w:iCs/>
          <w:color w:val="244061" w:themeColor="accent1" w:themeShade="80"/>
        </w:rPr>
        <w:t>Orientări privind accesarea finanțărilor în cadrul Programului Operațional Capital Uman 2014-2020</w:t>
      </w:r>
    </w:p>
    <w:p w14:paraId="02981FD6" w14:textId="27FC68EA" w:rsidR="00BE3D2D" w:rsidRPr="0005483F" w:rsidRDefault="00BE3D2D" w:rsidP="00CF40A4">
      <w:pPr>
        <w:pStyle w:val="Listparagraf"/>
        <w:numPr>
          <w:ilvl w:val="0"/>
          <w:numId w:val="7"/>
        </w:numPr>
        <w:spacing w:after="0"/>
        <w:jc w:val="both"/>
        <w:rPr>
          <w:rFonts w:ascii="Trebuchet MS" w:hAnsi="Trebuchet MS" w:cstheme="minorHAnsi"/>
          <w:i/>
          <w:iCs/>
          <w:color w:val="244061" w:themeColor="accent1" w:themeShade="80"/>
        </w:rPr>
      </w:pPr>
      <w:r w:rsidRPr="0005483F">
        <w:rPr>
          <w:rFonts w:ascii="Trebuchet MS" w:hAnsi="Trebuchet MS" w:cstheme="minorHAnsi"/>
          <w:i/>
          <w:iCs/>
          <w:color w:val="244061" w:themeColor="accent1" w:themeShade="80"/>
        </w:rPr>
        <w:t>Metodologiei de evaluare și selecție a proiectelor POC</w:t>
      </w:r>
      <w:r w:rsidR="00364768" w:rsidRPr="0005483F">
        <w:rPr>
          <w:rFonts w:ascii="Trebuchet MS" w:hAnsi="Trebuchet MS" w:cstheme="minorHAnsi"/>
          <w:i/>
          <w:iCs/>
          <w:color w:val="244061" w:themeColor="accent1" w:themeShade="80"/>
        </w:rPr>
        <w:t>U</w:t>
      </w:r>
    </w:p>
    <w:p w14:paraId="2109FE41" w14:textId="19518F8F" w:rsidR="00BE3D2D" w:rsidRPr="0005483F" w:rsidRDefault="00BE3D2D" w:rsidP="00CF40A4">
      <w:pPr>
        <w:pStyle w:val="Listparagraf"/>
        <w:numPr>
          <w:ilvl w:val="0"/>
          <w:numId w:val="7"/>
        </w:numPr>
        <w:spacing w:after="0"/>
        <w:jc w:val="both"/>
        <w:rPr>
          <w:rFonts w:ascii="Trebuchet MS" w:hAnsi="Trebuchet MS" w:cstheme="minorHAnsi"/>
          <w:i/>
          <w:iCs/>
          <w:color w:val="244061" w:themeColor="accent1" w:themeShade="80"/>
        </w:rPr>
      </w:pPr>
      <w:r w:rsidRPr="0005483F">
        <w:rPr>
          <w:rFonts w:ascii="Trebuchet MS" w:hAnsi="Trebuchet MS" w:cstheme="minorHAnsi"/>
          <w:i/>
          <w:color w:val="244061" w:themeColor="accent1" w:themeShade="80"/>
        </w:rPr>
        <w:t>Grilei de verificare a conformității administrative și a eligibilității</w:t>
      </w:r>
    </w:p>
    <w:p w14:paraId="176BCF39" w14:textId="2BF2B256" w:rsidR="00BE3D2D" w:rsidRPr="0005483F" w:rsidRDefault="00BE3D2D" w:rsidP="00CF40A4">
      <w:pPr>
        <w:pStyle w:val="Listparagraf"/>
        <w:numPr>
          <w:ilvl w:val="0"/>
          <w:numId w:val="7"/>
        </w:numPr>
        <w:spacing w:after="0"/>
        <w:jc w:val="both"/>
        <w:rPr>
          <w:rFonts w:ascii="Trebuchet MS" w:hAnsi="Trebuchet MS" w:cstheme="minorHAnsi"/>
          <w:i/>
          <w:iCs/>
          <w:color w:val="244061" w:themeColor="accent1" w:themeShade="80"/>
        </w:rPr>
      </w:pPr>
      <w:r w:rsidRPr="0005483F">
        <w:rPr>
          <w:rFonts w:ascii="Trebuchet MS" w:hAnsi="Trebuchet MS" w:cstheme="minorHAnsi"/>
          <w:i/>
          <w:color w:val="244061" w:themeColor="accent1" w:themeShade="80"/>
        </w:rPr>
        <w:t>Grilei de evaluare și selecție tehnic</w:t>
      </w:r>
      <w:r w:rsidR="00364768" w:rsidRPr="0005483F">
        <w:rPr>
          <w:rFonts w:ascii="Trebuchet MS" w:hAnsi="Trebuchet MS" w:cstheme="minorHAnsi"/>
          <w:i/>
          <w:color w:val="244061" w:themeColor="accent1" w:themeShade="80"/>
        </w:rPr>
        <w:t>ă</w:t>
      </w:r>
      <w:r w:rsidRPr="0005483F">
        <w:rPr>
          <w:rFonts w:ascii="Trebuchet MS" w:hAnsi="Trebuchet MS" w:cstheme="minorHAnsi"/>
          <w:i/>
          <w:color w:val="244061" w:themeColor="accent1" w:themeShade="80"/>
        </w:rPr>
        <w:t xml:space="preserve"> </w:t>
      </w:r>
      <w:r w:rsidR="00364768" w:rsidRPr="0005483F">
        <w:rPr>
          <w:rFonts w:ascii="Trebuchet MS" w:hAnsi="Trebuchet MS" w:cstheme="minorHAnsi"/>
          <w:i/>
          <w:color w:val="244061" w:themeColor="accent1" w:themeShade="80"/>
        </w:rPr>
        <w:t>ș</w:t>
      </w:r>
      <w:r w:rsidRPr="0005483F">
        <w:rPr>
          <w:rFonts w:ascii="Trebuchet MS" w:hAnsi="Trebuchet MS" w:cstheme="minorHAnsi"/>
          <w:i/>
          <w:color w:val="244061" w:themeColor="accent1" w:themeShade="80"/>
        </w:rPr>
        <w:t>i financiar</w:t>
      </w:r>
      <w:r w:rsidR="00364768" w:rsidRPr="0005483F">
        <w:rPr>
          <w:rFonts w:ascii="Trebuchet MS" w:hAnsi="Trebuchet MS" w:cstheme="minorHAnsi"/>
          <w:i/>
          <w:color w:val="244061" w:themeColor="accent1" w:themeShade="80"/>
        </w:rPr>
        <w:t>ă</w:t>
      </w:r>
    </w:p>
    <w:p w14:paraId="1DF96C64" w14:textId="77777777" w:rsidR="00BE3D2D" w:rsidRPr="0005483F" w:rsidRDefault="00BE3D2D" w:rsidP="00256C07">
      <w:pPr>
        <w:spacing w:after="0"/>
        <w:ind w:left="360"/>
        <w:jc w:val="both"/>
        <w:rPr>
          <w:rFonts w:ascii="Trebuchet MS" w:hAnsi="Trebuchet MS" w:cstheme="minorHAnsi"/>
          <w:color w:val="244061" w:themeColor="accent1" w:themeShade="80"/>
        </w:rPr>
      </w:pPr>
    </w:p>
    <w:p w14:paraId="52B4A4C6" w14:textId="69AD46AF" w:rsidR="00BE3D2D" w:rsidRPr="0005483F" w:rsidRDefault="00BE3D2D" w:rsidP="00256C07">
      <w:pPr>
        <w:pStyle w:val="Titlu1"/>
        <w:spacing w:before="120" w:after="120"/>
        <w:jc w:val="both"/>
        <w:rPr>
          <w:rFonts w:ascii="Trebuchet MS" w:eastAsia="Calibri" w:hAnsi="Trebuchet MS" w:cstheme="minorHAnsi"/>
          <w:b/>
          <w:color w:val="244061" w:themeColor="accent1" w:themeShade="80"/>
          <w:sz w:val="22"/>
          <w:szCs w:val="22"/>
        </w:rPr>
      </w:pPr>
      <w:bookmarkStart w:id="84" w:name="_Toc495329411"/>
      <w:bookmarkStart w:id="85" w:name="_Toc495397018"/>
      <w:bookmarkStart w:id="86" w:name="_Toc497223548"/>
      <w:bookmarkStart w:id="87" w:name="_Toc509817816"/>
      <w:r w:rsidRPr="0005483F">
        <w:rPr>
          <w:rFonts w:ascii="Trebuchet MS" w:eastAsia="Calibri" w:hAnsi="Trebuchet MS" w:cstheme="minorHAnsi"/>
          <w:b/>
          <w:color w:val="244061" w:themeColor="accent1" w:themeShade="80"/>
          <w:sz w:val="22"/>
          <w:szCs w:val="22"/>
        </w:rPr>
        <w:t>CAPITOLUL 5. Depunerea și soluționarea contestațiilor</w:t>
      </w:r>
      <w:bookmarkEnd w:id="84"/>
      <w:bookmarkEnd w:id="85"/>
      <w:bookmarkEnd w:id="86"/>
      <w:bookmarkEnd w:id="87"/>
    </w:p>
    <w:p w14:paraId="72ADC773" w14:textId="609E505C" w:rsidR="00BE3D2D" w:rsidRPr="0005483F" w:rsidRDefault="00BE3D2D" w:rsidP="00CF40A4">
      <w:pPr>
        <w:pStyle w:val="Listparagraf"/>
        <w:numPr>
          <w:ilvl w:val="0"/>
          <w:numId w:val="7"/>
        </w:numPr>
        <w:spacing w:before="240" w:after="0"/>
        <w:jc w:val="both"/>
        <w:rPr>
          <w:rFonts w:ascii="Trebuchet MS" w:hAnsi="Trebuchet MS" w:cstheme="minorHAnsi"/>
          <w:b/>
          <w:color w:val="244061" w:themeColor="accent1" w:themeShade="80"/>
        </w:rPr>
      </w:pPr>
      <w:r w:rsidRPr="0005483F">
        <w:rPr>
          <w:rFonts w:ascii="Trebuchet MS" w:hAnsi="Trebuchet MS" w:cstheme="minorHAnsi"/>
          <w:color w:val="244061" w:themeColor="accent1" w:themeShade="80"/>
        </w:rPr>
        <w:t xml:space="preserve">Procesul de soluționare a contestațiilor se desfășoară în conformitate cu prevederile documentului </w:t>
      </w:r>
      <w:r w:rsidRPr="0005483F">
        <w:rPr>
          <w:rFonts w:ascii="Trebuchet MS" w:hAnsi="Trebuchet MS" w:cstheme="minorHAnsi"/>
          <w:i/>
          <w:iCs/>
          <w:color w:val="244061" w:themeColor="accent1" w:themeShade="80"/>
        </w:rPr>
        <w:t xml:space="preserve">Orientări privind accesarea finanțărilor în cadrul Programului Operațional Capital Uman 2014-2020 </w:t>
      </w:r>
      <w:r w:rsidRPr="0005483F">
        <w:rPr>
          <w:rFonts w:ascii="Trebuchet MS" w:hAnsi="Trebuchet MS" w:cstheme="minorHAnsi"/>
          <w:iCs/>
          <w:color w:val="244061" w:themeColor="accent1" w:themeShade="80"/>
        </w:rPr>
        <w:t>si cele ale</w:t>
      </w:r>
      <w:r w:rsidRPr="0005483F">
        <w:rPr>
          <w:rFonts w:ascii="Trebuchet MS" w:hAnsi="Trebuchet MS" w:cstheme="minorHAnsi"/>
          <w:i/>
          <w:iCs/>
          <w:color w:val="244061" w:themeColor="accent1" w:themeShade="80"/>
        </w:rPr>
        <w:t xml:space="preserve"> </w:t>
      </w:r>
      <w:r w:rsidRPr="0005483F">
        <w:rPr>
          <w:rFonts w:ascii="Trebuchet MS" w:hAnsi="Trebuchet MS" w:cstheme="minorHAnsi"/>
          <w:color w:val="244061" w:themeColor="accent1" w:themeShade="80"/>
        </w:rPr>
        <w:t xml:space="preserve">Metodologiei de verificare, evaluare și selecție a proiectelor POCU. </w:t>
      </w:r>
    </w:p>
    <w:p w14:paraId="767EC4C3" w14:textId="347DBCC7" w:rsidR="001F4F14" w:rsidRPr="0005483F" w:rsidRDefault="001F4F14" w:rsidP="0005483F">
      <w:pPr>
        <w:spacing w:before="120" w:after="120" w:line="240" w:lineRule="auto"/>
        <w:jc w:val="both"/>
        <w:rPr>
          <w:rFonts w:ascii="Trebuchet MS" w:hAnsi="Trebuchet MS" w:cs="Calibri"/>
          <w:color w:val="244061" w:themeColor="accent1" w:themeShade="80"/>
        </w:rPr>
      </w:pPr>
      <w:r w:rsidRPr="0005483F">
        <w:rPr>
          <w:rFonts w:ascii="Trebuchet MS" w:hAnsi="Trebuchet MS" w:cs="Calibri"/>
          <w:color w:val="244061" w:themeColor="accent1" w:themeShade="80"/>
        </w:rPr>
        <w:lastRenderedPageBreak/>
        <w:t xml:space="preserve">Termenul estimat de finalizare a evaluării (inclusiv soluționarea contestațiilor) este </w:t>
      </w:r>
      <w:r w:rsidRPr="0005483F">
        <w:rPr>
          <w:rFonts w:ascii="Trebuchet MS" w:hAnsi="Trebuchet MS" w:cs="Calibri"/>
          <w:color w:val="244061" w:themeColor="accent1" w:themeShade="80"/>
        </w:rPr>
        <w:softHyphen/>
      </w:r>
      <w:r w:rsidRPr="0005483F">
        <w:rPr>
          <w:rFonts w:ascii="Trebuchet MS" w:hAnsi="Trebuchet MS" w:cs="Calibri"/>
          <w:color w:val="244061" w:themeColor="accent1" w:themeShade="80"/>
        </w:rPr>
        <w:softHyphen/>
      </w:r>
      <w:r w:rsidRPr="0005483F">
        <w:rPr>
          <w:rFonts w:ascii="Trebuchet MS" w:hAnsi="Trebuchet MS" w:cs="Calibri"/>
          <w:color w:val="244061" w:themeColor="accent1" w:themeShade="80"/>
        </w:rPr>
        <w:softHyphen/>
      </w:r>
      <w:r w:rsidRPr="0005483F">
        <w:rPr>
          <w:rFonts w:ascii="Trebuchet MS" w:hAnsi="Trebuchet MS" w:cs="Calibri"/>
          <w:color w:val="244061" w:themeColor="accent1" w:themeShade="80"/>
        </w:rPr>
        <w:softHyphen/>
      </w:r>
      <w:r w:rsidRPr="0005483F">
        <w:rPr>
          <w:rFonts w:ascii="Trebuchet MS" w:hAnsi="Trebuchet MS" w:cs="Calibri"/>
          <w:color w:val="244061" w:themeColor="accent1" w:themeShade="80"/>
        </w:rPr>
        <w:softHyphen/>
      </w:r>
      <w:r w:rsidRPr="0005483F">
        <w:rPr>
          <w:rFonts w:ascii="Trebuchet MS" w:hAnsi="Trebuchet MS" w:cs="Calibri"/>
          <w:color w:val="244061" w:themeColor="accent1" w:themeShade="80"/>
        </w:rPr>
        <w:softHyphen/>
        <w:t>_______________.</w:t>
      </w:r>
    </w:p>
    <w:p w14:paraId="416345A1" w14:textId="77777777" w:rsidR="001F4F14" w:rsidRPr="0005483F" w:rsidRDefault="001F4F14" w:rsidP="001F4F14">
      <w:pPr>
        <w:spacing w:before="240" w:after="0"/>
        <w:jc w:val="both"/>
        <w:rPr>
          <w:rFonts w:ascii="Trebuchet MS" w:hAnsi="Trebuchet MS" w:cstheme="minorHAnsi"/>
          <w:b/>
          <w:color w:val="244061" w:themeColor="accent1" w:themeShade="80"/>
        </w:rPr>
      </w:pPr>
    </w:p>
    <w:p w14:paraId="400C15F0" w14:textId="77777777" w:rsidR="0067238B" w:rsidRPr="0005483F" w:rsidRDefault="0067238B" w:rsidP="00256C07">
      <w:pPr>
        <w:pStyle w:val="Titlu1"/>
        <w:spacing w:before="0"/>
        <w:jc w:val="both"/>
        <w:rPr>
          <w:rFonts w:ascii="Trebuchet MS" w:hAnsi="Trebuchet MS" w:cstheme="minorHAnsi"/>
          <w:b/>
          <w:color w:val="244061" w:themeColor="accent1" w:themeShade="80"/>
          <w:sz w:val="22"/>
          <w:szCs w:val="22"/>
        </w:rPr>
      </w:pPr>
      <w:bookmarkStart w:id="88" w:name="_Toc495329412"/>
      <w:bookmarkStart w:id="89" w:name="_Toc495397019"/>
      <w:bookmarkStart w:id="90" w:name="_Toc497223549"/>
    </w:p>
    <w:p w14:paraId="41631BE5" w14:textId="04E7AE06" w:rsidR="00BE3D2D" w:rsidRPr="0005483F" w:rsidRDefault="00BE3D2D" w:rsidP="00256C07">
      <w:pPr>
        <w:pStyle w:val="Titlu1"/>
        <w:spacing w:before="120" w:after="120"/>
        <w:jc w:val="both"/>
        <w:rPr>
          <w:rFonts w:ascii="Trebuchet MS" w:eastAsia="Calibri" w:hAnsi="Trebuchet MS" w:cstheme="minorHAnsi"/>
          <w:b/>
          <w:color w:val="244061" w:themeColor="accent1" w:themeShade="80"/>
          <w:sz w:val="22"/>
          <w:szCs w:val="22"/>
        </w:rPr>
      </w:pPr>
      <w:bookmarkStart w:id="91" w:name="_Toc509817817"/>
      <w:r w:rsidRPr="0005483F">
        <w:rPr>
          <w:rFonts w:ascii="Trebuchet MS" w:eastAsia="Calibri" w:hAnsi="Trebuchet MS" w:cstheme="minorHAnsi"/>
          <w:b/>
          <w:color w:val="244061" w:themeColor="accent1" w:themeShade="80"/>
          <w:sz w:val="22"/>
          <w:szCs w:val="22"/>
        </w:rPr>
        <w:t>CAPITOLUL 6. Contractarea proiectelor – descrierea procesului</w:t>
      </w:r>
      <w:bookmarkEnd w:id="88"/>
      <w:bookmarkEnd w:id="89"/>
      <w:bookmarkEnd w:id="90"/>
      <w:bookmarkEnd w:id="91"/>
      <w:r w:rsidRPr="0005483F">
        <w:rPr>
          <w:rFonts w:ascii="Trebuchet MS" w:eastAsia="Calibri" w:hAnsi="Trebuchet MS" w:cstheme="minorHAnsi"/>
          <w:b/>
          <w:color w:val="244061" w:themeColor="accent1" w:themeShade="80"/>
          <w:sz w:val="22"/>
          <w:szCs w:val="22"/>
        </w:rPr>
        <w:t xml:space="preserve"> </w:t>
      </w:r>
    </w:p>
    <w:p w14:paraId="123205F2" w14:textId="77777777" w:rsidR="00BE3D2D" w:rsidRPr="0005483F" w:rsidRDefault="00BE3D2D" w:rsidP="00256C07">
      <w:pPr>
        <w:spacing w:before="240" w:after="0"/>
        <w:jc w:val="both"/>
        <w:rPr>
          <w:rFonts w:ascii="Trebuchet MS" w:hAnsi="Trebuchet MS" w:cstheme="minorHAnsi"/>
          <w:color w:val="244061" w:themeColor="accent1" w:themeShade="80"/>
        </w:rPr>
      </w:pPr>
      <w:r w:rsidRPr="0005483F">
        <w:rPr>
          <w:rFonts w:ascii="Trebuchet MS" w:hAnsi="Trebuchet MS" w:cstheme="minorHAnsi"/>
          <w:color w:val="244061" w:themeColor="accent1" w:themeShade="80"/>
        </w:rPr>
        <w:t xml:space="preserve">Procesul de soluționare a contestațiilor se desfășoară în conformitate cu prevederile documentului </w:t>
      </w:r>
      <w:r w:rsidRPr="0005483F">
        <w:rPr>
          <w:rFonts w:ascii="Trebuchet MS" w:hAnsi="Trebuchet MS" w:cstheme="minorHAnsi"/>
          <w:i/>
          <w:iCs/>
          <w:color w:val="244061" w:themeColor="accent1" w:themeShade="80"/>
        </w:rPr>
        <w:t xml:space="preserve">Orientări privind accesarea finanțărilor în cadrul Programului Operațional Capital Uman 2014-2020, </w:t>
      </w:r>
      <w:r w:rsidRPr="0005483F">
        <w:rPr>
          <w:rFonts w:ascii="Trebuchet MS" w:eastAsia="MS Mincho" w:hAnsi="Trebuchet MS" w:cstheme="minorHAnsi"/>
          <w:i/>
          <w:color w:val="244061" w:themeColor="accent1" w:themeShade="80"/>
        </w:rPr>
        <w:t>cu modificările si completările ulterioare</w:t>
      </w:r>
      <w:r w:rsidRPr="0005483F">
        <w:rPr>
          <w:rFonts w:ascii="Trebuchet MS" w:hAnsi="Trebuchet MS" w:cstheme="minorHAnsi"/>
          <w:i/>
          <w:iCs/>
          <w:color w:val="244061" w:themeColor="accent1" w:themeShade="80"/>
        </w:rPr>
        <w:t xml:space="preserve"> </w:t>
      </w:r>
      <w:r w:rsidRPr="0005483F">
        <w:rPr>
          <w:rFonts w:ascii="Trebuchet MS" w:hAnsi="Trebuchet MS" w:cstheme="minorHAnsi"/>
          <w:iCs/>
          <w:color w:val="244061" w:themeColor="accent1" w:themeShade="80"/>
        </w:rPr>
        <w:t>si cele ale</w:t>
      </w:r>
      <w:r w:rsidRPr="0005483F">
        <w:rPr>
          <w:rFonts w:ascii="Trebuchet MS" w:hAnsi="Trebuchet MS" w:cstheme="minorHAnsi"/>
          <w:i/>
          <w:iCs/>
          <w:color w:val="244061" w:themeColor="accent1" w:themeShade="80"/>
        </w:rPr>
        <w:t xml:space="preserve"> </w:t>
      </w:r>
      <w:r w:rsidRPr="0005483F">
        <w:rPr>
          <w:rFonts w:ascii="Trebuchet MS" w:hAnsi="Trebuchet MS" w:cstheme="minorHAnsi"/>
          <w:color w:val="244061" w:themeColor="accent1" w:themeShade="80"/>
        </w:rPr>
        <w:t xml:space="preserve">Metodologiei de verificare, evaluare și selecție a proiectelor POCU. </w:t>
      </w:r>
    </w:p>
    <w:p w14:paraId="284C435E" w14:textId="44626FB7" w:rsidR="001F4F14" w:rsidRPr="0005483F" w:rsidRDefault="001F4F14" w:rsidP="001F4F14">
      <w:pPr>
        <w:pStyle w:val="Titlu1"/>
        <w:spacing w:before="120" w:after="120" w:line="240" w:lineRule="auto"/>
        <w:jc w:val="both"/>
        <w:rPr>
          <w:rFonts w:ascii="Trebuchet MS" w:eastAsiaTheme="minorHAnsi" w:hAnsi="Trebuchet MS" w:cstheme="minorHAnsi"/>
          <w:iCs/>
          <w:color w:val="244061" w:themeColor="accent1" w:themeShade="80"/>
          <w:sz w:val="22"/>
          <w:szCs w:val="22"/>
        </w:rPr>
      </w:pPr>
      <w:r w:rsidRPr="0005483F">
        <w:rPr>
          <w:rFonts w:ascii="Trebuchet MS" w:eastAsiaTheme="minorHAnsi" w:hAnsi="Trebuchet MS" w:cstheme="minorHAnsi"/>
          <w:iCs/>
          <w:color w:val="244061" w:themeColor="accent1" w:themeShade="80"/>
          <w:sz w:val="22"/>
          <w:szCs w:val="22"/>
        </w:rPr>
        <w:t>Termenul estimat de finalizare a procesului de contractare este ___________________.</w:t>
      </w:r>
    </w:p>
    <w:p w14:paraId="6E0D18C0" w14:textId="77777777" w:rsidR="001F4F14" w:rsidRPr="0005483F" w:rsidRDefault="001F4F14" w:rsidP="00256C07">
      <w:pPr>
        <w:spacing w:before="240" w:after="0"/>
        <w:jc w:val="both"/>
        <w:rPr>
          <w:rFonts w:ascii="Trebuchet MS" w:hAnsi="Trebuchet MS" w:cstheme="minorHAnsi"/>
          <w:color w:val="244061" w:themeColor="accent1" w:themeShade="80"/>
        </w:rPr>
      </w:pPr>
    </w:p>
    <w:p w14:paraId="241AE204" w14:textId="77777777" w:rsidR="00BE3D2D" w:rsidRPr="0005483F" w:rsidRDefault="00BE3D2D" w:rsidP="00256C07">
      <w:pPr>
        <w:spacing w:after="0"/>
        <w:ind w:left="360"/>
        <w:jc w:val="both"/>
        <w:rPr>
          <w:rFonts w:ascii="Trebuchet MS" w:eastAsia="MS ??" w:hAnsi="Trebuchet MS" w:cstheme="minorHAnsi"/>
          <w:b/>
          <w:i/>
          <w:iCs/>
          <w:color w:val="244061" w:themeColor="accent1" w:themeShade="80"/>
        </w:rPr>
      </w:pPr>
    </w:p>
    <w:p w14:paraId="365D89C5" w14:textId="2BCA38D5" w:rsidR="00BE3D2D" w:rsidRPr="0005483F" w:rsidRDefault="00BE3D2D" w:rsidP="00256C07">
      <w:pPr>
        <w:pStyle w:val="Titlu1"/>
        <w:spacing w:before="120" w:after="120"/>
        <w:jc w:val="both"/>
        <w:rPr>
          <w:rFonts w:ascii="Trebuchet MS" w:eastAsia="Calibri" w:hAnsi="Trebuchet MS" w:cstheme="minorHAnsi"/>
          <w:b/>
          <w:color w:val="244061" w:themeColor="accent1" w:themeShade="80"/>
          <w:sz w:val="22"/>
          <w:szCs w:val="22"/>
        </w:rPr>
      </w:pPr>
      <w:bookmarkStart w:id="92" w:name="_Toc495329413"/>
      <w:bookmarkStart w:id="93" w:name="_Toc495397020"/>
      <w:bookmarkStart w:id="94" w:name="_Toc497223550"/>
      <w:bookmarkStart w:id="95" w:name="_Toc509817818"/>
      <w:r w:rsidRPr="0005483F">
        <w:rPr>
          <w:rFonts w:ascii="Trebuchet MS" w:eastAsia="Calibri" w:hAnsi="Trebuchet MS" w:cstheme="minorHAnsi"/>
          <w:b/>
          <w:color w:val="244061" w:themeColor="accent1" w:themeShade="80"/>
          <w:sz w:val="22"/>
          <w:szCs w:val="22"/>
        </w:rPr>
        <w:t>Anexe</w:t>
      </w:r>
      <w:bookmarkEnd w:id="92"/>
      <w:bookmarkEnd w:id="93"/>
      <w:bookmarkEnd w:id="94"/>
      <w:bookmarkEnd w:id="95"/>
    </w:p>
    <w:p w14:paraId="3D7B2DFF" w14:textId="77777777" w:rsidR="00BE3D2D" w:rsidRPr="0005483F" w:rsidRDefault="00BE3D2D" w:rsidP="00256C07">
      <w:pPr>
        <w:spacing w:after="0"/>
        <w:ind w:left="360"/>
        <w:jc w:val="both"/>
        <w:rPr>
          <w:rFonts w:ascii="Trebuchet MS" w:hAnsi="Trebuchet MS" w:cstheme="minorHAnsi"/>
          <w:color w:val="244061" w:themeColor="accent1" w:themeShade="80"/>
        </w:rPr>
      </w:pPr>
    </w:p>
    <w:p w14:paraId="5A31DC89" w14:textId="4B0CD8E2" w:rsidR="00BE3D2D" w:rsidRPr="0005483F" w:rsidRDefault="001F4F14" w:rsidP="00256C07">
      <w:pPr>
        <w:spacing w:after="0"/>
        <w:jc w:val="both"/>
        <w:rPr>
          <w:rFonts w:ascii="Trebuchet MS" w:hAnsi="Trebuchet MS" w:cstheme="minorHAnsi"/>
          <w:color w:val="244061" w:themeColor="accent1" w:themeShade="80"/>
        </w:rPr>
      </w:pPr>
      <w:r w:rsidRPr="0005483F">
        <w:rPr>
          <w:rFonts w:ascii="Trebuchet MS" w:hAnsi="Trebuchet MS" w:cstheme="minorHAnsi"/>
          <w:color w:val="244061" w:themeColor="accent1" w:themeShade="80"/>
        </w:rPr>
        <w:t>ANEXA 1</w:t>
      </w:r>
      <w:r w:rsidR="00BE3D2D" w:rsidRPr="0005483F">
        <w:rPr>
          <w:rFonts w:ascii="Trebuchet MS" w:hAnsi="Trebuchet MS" w:cstheme="minorHAnsi"/>
          <w:color w:val="244061" w:themeColor="accent1" w:themeShade="80"/>
        </w:rPr>
        <w:t>.</w:t>
      </w:r>
      <w:r w:rsidR="00C50C9E" w:rsidRPr="0005483F">
        <w:rPr>
          <w:rFonts w:ascii="Trebuchet MS" w:hAnsi="Trebuchet MS" w:cstheme="minorHAnsi"/>
          <w:color w:val="244061" w:themeColor="accent1" w:themeShade="80"/>
        </w:rPr>
        <w:t xml:space="preserve"> </w:t>
      </w:r>
      <w:r w:rsidR="00BE3D2D" w:rsidRPr="0005483F">
        <w:rPr>
          <w:rFonts w:ascii="Trebuchet MS" w:hAnsi="Trebuchet MS" w:cstheme="minorHAnsi"/>
          <w:color w:val="244061" w:themeColor="accent1" w:themeShade="80"/>
        </w:rPr>
        <w:t>Grila de verificare a conformității administrative și a eligibilității</w:t>
      </w:r>
    </w:p>
    <w:p w14:paraId="45E64B96" w14:textId="7890DCDC" w:rsidR="00BE3D2D" w:rsidRPr="0005483F" w:rsidRDefault="001F4F14" w:rsidP="00256C07">
      <w:pPr>
        <w:spacing w:after="0"/>
        <w:jc w:val="both"/>
        <w:rPr>
          <w:rFonts w:ascii="Trebuchet MS" w:hAnsi="Trebuchet MS" w:cstheme="minorHAnsi"/>
          <w:color w:val="244061" w:themeColor="accent1" w:themeShade="80"/>
        </w:rPr>
      </w:pPr>
      <w:r w:rsidRPr="0005483F">
        <w:rPr>
          <w:rFonts w:ascii="Trebuchet MS" w:hAnsi="Trebuchet MS" w:cstheme="minorHAnsi"/>
          <w:color w:val="244061" w:themeColor="accent1" w:themeShade="80"/>
        </w:rPr>
        <w:t>ANEXA 2</w:t>
      </w:r>
      <w:r w:rsidR="00BE3D2D" w:rsidRPr="0005483F">
        <w:rPr>
          <w:rFonts w:ascii="Trebuchet MS" w:hAnsi="Trebuchet MS" w:cstheme="minorHAnsi"/>
          <w:color w:val="244061" w:themeColor="accent1" w:themeShade="80"/>
        </w:rPr>
        <w:t>. Grila de evaluare și selecție tehnică și financiară</w:t>
      </w:r>
    </w:p>
    <w:p w14:paraId="148FB99B" w14:textId="17AC2AD9" w:rsidR="00F14CBF" w:rsidRPr="0005483F" w:rsidRDefault="00F14CBF" w:rsidP="00F14CBF">
      <w:pPr>
        <w:spacing w:after="0"/>
        <w:jc w:val="both"/>
        <w:rPr>
          <w:rFonts w:ascii="Trebuchet MS" w:eastAsia="Calibri" w:hAnsi="Trebuchet MS" w:cstheme="minorHAnsi"/>
          <w:b/>
          <w:color w:val="244061" w:themeColor="accent1" w:themeShade="80"/>
        </w:rPr>
      </w:pPr>
      <w:r w:rsidRPr="0005483F">
        <w:rPr>
          <w:rFonts w:ascii="Trebuchet MS" w:hAnsi="Trebuchet MS" w:cstheme="minorHAnsi"/>
          <w:color w:val="244061" w:themeColor="accent1" w:themeShade="80"/>
        </w:rPr>
        <w:t xml:space="preserve">ANEXA </w:t>
      </w:r>
      <w:r w:rsidR="001F4F14" w:rsidRPr="0005483F">
        <w:rPr>
          <w:rFonts w:ascii="Trebuchet MS" w:hAnsi="Trebuchet MS" w:cstheme="minorHAnsi"/>
          <w:color w:val="244061" w:themeColor="accent1" w:themeShade="80"/>
        </w:rPr>
        <w:t>3</w:t>
      </w:r>
      <w:r w:rsidRPr="0005483F">
        <w:rPr>
          <w:rFonts w:ascii="Trebuchet MS" w:hAnsi="Trebuchet MS" w:cstheme="minorHAnsi"/>
          <w:color w:val="244061" w:themeColor="accent1" w:themeShade="80"/>
        </w:rPr>
        <w:t xml:space="preserve">. Instrucțiuni privind completarea cererii de finanțare </w:t>
      </w:r>
    </w:p>
    <w:p w14:paraId="74E548A7" w14:textId="38DC90AC" w:rsidR="00E24DD7" w:rsidRPr="0005483F" w:rsidRDefault="00BE3D2D" w:rsidP="00256C07">
      <w:pPr>
        <w:spacing w:after="0"/>
        <w:jc w:val="both"/>
        <w:rPr>
          <w:rFonts w:ascii="Trebuchet MS" w:hAnsi="Trebuchet MS" w:cstheme="minorHAnsi"/>
          <w:color w:val="244061" w:themeColor="accent1" w:themeShade="80"/>
        </w:rPr>
      </w:pPr>
      <w:r w:rsidRPr="0005483F">
        <w:rPr>
          <w:rFonts w:ascii="Trebuchet MS" w:hAnsi="Trebuchet MS" w:cstheme="minorHAnsi"/>
          <w:color w:val="244061" w:themeColor="accent1" w:themeShade="80"/>
        </w:rPr>
        <w:t>ANEXA</w:t>
      </w:r>
      <w:r w:rsidR="006A59EF" w:rsidRPr="0005483F">
        <w:rPr>
          <w:rFonts w:ascii="Trebuchet MS" w:hAnsi="Trebuchet MS" w:cstheme="minorHAnsi"/>
          <w:color w:val="244061" w:themeColor="accent1" w:themeShade="80"/>
        </w:rPr>
        <w:t xml:space="preserve"> </w:t>
      </w:r>
      <w:r w:rsidR="001F4F14" w:rsidRPr="0005483F">
        <w:rPr>
          <w:rFonts w:ascii="Trebuchet MS" w:hAnsi="Trebuchet MS" w:cstheme="minorHAnsi"/>
          <w:color w:val="244061" w:themeColor="accent1" w:themeShade="80"/>
        </w:rPr>
        <w:t>4</w:t>
      </w:r>
      <w:r w:rsidR="00C50C9E" w:rsidRPr="0005483F">
        <w:rPr>
          <w:rFonts w:ascii="Trebuchet MS" w:hAnsi="Trebuchet MS" w:cstheme="minorHAnsi"/>
          <w:color w:val="244061" w:themeColor="accent1" w:themeShade="80"/>
        </w:rPr>
        <w:t xml:space="preserve">. </w:t>
      </w:r>
      <w:r w:rsidRPr="0005483F">
        <w:rPr>
          <w:rFonts w:ascii="Trebuchet MS" w:hAnsi="Trebuchet MS" w:cstheme="minorHAnsi"/>
          <w:color w:val="244061" w:themeColor="accent1" w:themeShade="80"/>
        </w:rPr>
        <w:t>Declarație pe propria răspundere privind asumarea responsabilității pentru asigurarea sustenabilității măsurilor sprijinite</w:t>
      </w:r>
      <w:bookmarkStart w:id="96" w:name="_GoBack"/>
      <w:bookmarkEnd w:id="72"/>
      <w:bookmarkEnd w:id="73"/>
      <w:bookmarkEnd w:id="96"/>
    </w:p>
    <w:sectPr w:rsidR="00E24DD7" w:rsidRPr="0005483F" w:rsidSect="00077B94">
      <w:pgSz w:w="11906" w:h="16838"/>
      <w:pgMar w:top="288" w:right="994" w:bottom="562" w:left="1282" w:header="130" w:footer="706"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6BF3DBE" w16cid:durableId="1E7F275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BF323A" w14:textId="77777777" w:rsidR="005F1752" w:rsidRDefault="005F1752" w:rsidP="000331B2">
      <w:pPr>
        <w:spacing w:after="0" w:line="240" w:lineRule="auto"/>
      </w:pPr>
      <w:r>
        <w:separator/>
      </w:r>
    </w:p>
  </w:endnote>
  <w:endnote w:type="continuationSeparator" w:id="0">
    <w:p w14:paraId="2484C2FA" w14:textId="77777777" w:rsidR="005F1752" w:rsidRDefault="005F1752" w:rsidP="00033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F Square Sans Pro Medium">
    <w:altName w:val="MS Mincho"/>
    <w:panose1 w:val="00000000000000000000"/>
    <w:charset w:val="00"/>
    <w:family w:val="swiss"/>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font202">
    <w:altName w:val="MS Gothic"/>
    <w:charset w:val="80"/>
    <w:family w:val="auto"/>
    <w:pitch w:val="variable"/>
  </w:font>
  <w:font w:name="Arial">
    <w:panose1 w:val="020B0604020202020204"/>
    <w:charset w:val="00"/>
    <w:family w:val="swiss"/>
    <w:pitch w:val="variable"/>
    <w:sig w:usb0="E0002AFF" w:usb1="C0007843" w:usb2="00000009"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Times New Roman Bold">
    <w:altName w:val="Times New Roman"/>
    <w:panose1 w:val="02020803070505020304"/>
    <w:charset w:val="00"/>
    <w:family w:val="roman"/>
    <w:notTrueType/>
    <w:pitch w:val="default"/>
  </w:font>
  <w:font w:name="Calibri,Bold">
    <w:panose1 w:val="00000000000000000000"/>
    <w:charset w:val="00"/>
    <w:family w:val="auto"/>
    <w:notTrueType/>
    <w:pitch w:val="default"/>
    <w:sig w:usb0="00000003" w:usb1="00000000" w:usb2="00000000" w:usb3="00000000" w:csb0="00000001" w:csb1="00000000"/>
  </w:font>
  <w:font w:name="TrebuchetMS">
    <w:altName w:val="Arial"/>
    <w:panose1 w:val="00000000000000000000"/>
    <w:charset w:val="00"/>
    <w:family w:val="swiss"/>
    <w:notTrueType/>
    <w:pitch w:val="default"/>
    <w:sig w:usb0="00000007" w:usb1="00000000" w:usb2="00000000" w:usb3="00000000" w:csb0="00000003" w:csb1="00000000"/>
  </w:font>
  <w:font w:name="MS ????">
    <w:altName w:val="MS Gothic"/>
    <w:panose1 w:val="00000000000000000000"/>
    <w:charset w:val="80"/>
    <w:family w:val="auto"/>
    <w:notTrueType/>
    <w:pitch w:val="variable"/>
    <w:sig w:usb0="00000001" w:usb1="08070000" w:usb2="00000010" w:usb3="00000000" w:csb0="00020000" w:csb1="00000000"/>
  </w:font>
  <w:font w:name="MS ??">
    <w:altName w:val="MS Mincho"/>
    <w:panose1 w:val="00000000000000000000"/>
    <w:charset w:val="80"/>
    <w:family w:val="auto"/>
    <w:notTrueType/>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412E66" w14:textId="373D0B92" w:rsidR="00F94FCC" w:rsidRPr="008A4B0A" w:rsidRDefault="00F94FCC">
    <w:pPr>
      <w:pStyle w:val="Subsol"/>
      <w:jc w:val="right"/>
      <w:rPr>
        <w:rFonts w:ascii="Calibri" w:hAnsi="Calibri"/>
        <w:b/>
        <w:i/>
        <w:color w:val="17365D"/>
        <w:sz w:val="20"/>
        <w:szCs w:val="20"/>
      </w:rPr>
    </w:pPr>
    <w:r w:rsidRPr="008A4B0A">
      <w:rPr>
        <w:rFonts w:ascii="Calibri" w:hAnsi="Calibri"/>
        <w:b/>
        <w:color w:val="17365D"/>
        <w:sz w:val="20"/>
        <w:szCs w:val="20"/>
      </w:rPr>
      <w:fldChar w:fldCharType="begin"/>
    </w:r>
    <w:r w:rsidRPr="008A4B0A">
      <w:rPr>
        <w:rFonts w:ascii="Calibri" w:hAnsi="Calibri"/>
        <w:b/>
        <w:color w:val="17365D"/>
        <w:sz w:val="20"/>
        <w:szCs w:val="20"/>
      </w:rPr>
      <w:instrText xml:space="preserve"> PAGE </w:instrText>
    </w:r>
    <w:r w:rsidRPr="008A4B0A">
      <w:rPr>
        <w:rFonts w:ascii="Calibri" w:hAnsi="Calibri"/>
        <w:b/>
        <w:color w:val="17365D"/>
        <w:sz w:val="20"/>
        <w:szCs w:val="20"/>
      </w:rPr>
      <w:fldChar w:fldCharType="separate"/>
    </w:r>
    <w:r w:rsidR="0005483F">
      <w:rPr>
        <w:rFonts w:ascii="Calibri" w:hAnsi="Calibri"/>
        <w:b/>
        <w:noProof/>
        <w:color w:val="17365D"/>
        <w:sz w:val="20"/>
        <w:szCs w:val="20"/>
      </w:rPr>
      <w:t>12</w:t>
    </w:r>
    <w:r w:rsidRPr="008A4B0A">
      <w:rPr>
        <w:rFonts w:ascii="Calibri" w:hAnsi="Calibri"/>
        <w:b/>
        <w:color w:val="17365D"/>
        <w:sz w:val="20"/>
        <w:szCs w:val="20"/>
      </w:rPr>
      <w:fldChar w:fldCharType="end"/>
    </w:r>
  </w:p>
  <w:p w14:paraId="699DCA6E" w14:textId="236B004D" w:rsidR="00F94FCC" w:rsidRPr="00E27F0A" w:rsidRDefault="00F94FCC" w:rsidP="00B34B18">
    <w:pPr>
      <w:pStyle w:val="Subsol"/>
      <w:spacing w:line="240" w:lineRule="auto"/>
      <w:jc w:val="center"/>
      <w:rPr>
        <w:rFonts w:ascii="Calibri" w:hAnsi="Calibri"/>
        <w:color w:val="1F4E79"/>
        <w:sz w:val="18"/>
        <w:szCs w:val="18"/>
      </w:rPr>
    </w:pPr>
    <w:r w:rsidRPr="00E27F0A">
      <w:rPr>
        <w:rFonts w:ascii="Calibri" w:hAnsi="Calibri"/>
        <w:color w:val="1F4E79"/>
        <w:sz w:val="18"/>
        <w:szCs w:val="18"/>
      </w:rPr>
      <w:t xml:space="preserve">Ghidul solicitantului – </w:t>
    </w:r>
    <w:r>
      <w:rPr>
        <w:rFonts w:ascii="Calibri" w:hAnsi="Calibri"/>
        <w:color w:val="1F4E79"/>
        <w:sz w:val="18"/>
        <w:szCs w:val="18"/>
      </w:rPr>
      <w:t>C</w:t>
    </w:r>
    <w:r w:rsidRPr="00E27F0A">
      <w:rPr>
        <w:rFonts w:ascii="Calibri" w:hAnsi="Calibri"/>
        <w:color w:val="1F4E79"/>
        <w:sz w:val="18"/>
        <w:szCs w:val="18"/>
      </w:rPr>
      <w:t xml:space="preserve">ondiții </w:t>
    </w:r>
    <w:r>
      <w:rPr>
        <w:rFonts w:ascii="Calibri" w:hAnsi="Calibri"/>
        <w:color w:val="1F4E79"/>
        <w:sz w:val="18"/>
        <w:szCs w:val="18"/>
      </w:rPr>
      <w:t>s</w:t>
    </w:r>
    <w:r w:rsidRPr="00E27F0A">
      <w:rPr>
        <w:rFonts w:ascii="Calibri" w:hAnsi="Calibri"/>
        <w:color w:val="1F4E79"/>
        <w:sz w:val="18"/>
        <w:szCs w:val="18"/>
      </w:rPr>
      <w:t>pecifice</w:t>
    </w:r>
  </w:p>
  <w:p w14:paraId="7E247EF3" w14:textId="5010C6ED" w:rsidR="00F94FCC" w:rsidRPr="00373BBC" w:rsidRDefault="00F94FCC" w:rsidP="00373BBC">
    <w:pPr>
      <w:spacing w:before="120" w:after="120" w:line="240" w:lineRule="auto"/>
      <w:jc w:val="center"/>
      <w:rPr>
        <w:rFonts w:ascii="Calibri" w:eastAsia="Times New Roman" w:hAnsi="Calibri" w:cs="PF Square Sans Pro Medium"/>
        <w:color w:val="1F4E79"/>
        <w:sz w:val="18"/>
        <w:szCs w:val="18"/>
        <w:lang w:eastAsia="ar-SA"/>
      </w:rPr>
    </w:pPr>
    <w:r w:rsidRPr="00373BBC">
      <w:rPr>
        <w:rFonts w:ascii="Calibri" w:eastAsia="Times New Roman" w:hAnsi="Calibri" w:cs="PF Square Sans Pro Medium"/>
        <w:color w:val="1F4E79"/>
        <w:sz w:val="18"/>
        <w:szCs w:val="18"/>
        <w:lang w:eastAsia="ar-SA"/>
      </w:rPr>
      <w:t>”Prima cameră” – Instrumente inovative</w:t>
    </w:r>
    <w:r>
      <w:rPr>
        <w:rFonts w:ascii="Calibri" w:eastAsia="Times New Roman" w:hAnsi="Calibri" w:cs="PF Square Sans Pro Medium"/>
        <w:color w:val="1F4E79"/>
        <w:sz w:val="18"/>
        <w:szCs w:val="18"/>
        <w:lang w:eastAsia="ar-SA"/>
      </w:rPr>
      <w:t xml:space="preserve"> </w:t>
    </w:r>
    <w:r w:rsidRPr="00373BBC">
      <w:rPr>
        <w:rFonts w:ascii="Calibri" w:eastAsia="Times New Roman" w:hAnsi="Calibri" w:cs="PF Square Sans Pro Medium"/>
        <w:color w:val="1F4E79"/>
        <w:sz w:val="18"/>
        <w:szCs w:val="18"/>
        <w:lang w:eastAsia="ar-SA"/>
      </w:rPr>
      <w:t>pentru integrarea socio-profesională a tinerilor</w:t>
    </w:r>
  </w:p>
  <w:p w14:paraId="552A9F3A" w14:textId="12EF9813" w:rsidR="00F94FCC" w:rsidRPr="00427C9F" w:rsidRDefault="00F94FCC" w:rsidP="00B34B18">
    <w:pPr>
      <w:spacing w:before="120" w:after="120" w:line="240" w:lineRule="auto"/>
      <w:jc w:val="center"/>
      <w:rPr>
        <w:rFonts w:ascii="Calibri" w:eastAsia="Times New Roman" w:hAnsi="Calibri" w:cs="PF Square Sans Pro Medium"/>
        <w:color w:val="1F4E79"/>
        <w:sz w:val="18"/>
        <w:szCs w:val="18"/>
        <w:lang w:eastAsia="ar-SA"/>
      </w:rPr>
    </w:pPr>
    <w:r w:rsidRPr="00373BBC">
      <w:rPr>
        <w:rFonts w:ascii="Calibri" w:eastAsia="Times New Roman" w:hAnsi="Calibri" w:cs="PF Square Sans Pro Medium"/>
        <w:color w:val="1F4E79"/>
        <w:sz w:val="18"/>
        <w:szCs w:val="18"/>
        <w:lang w:eastAsia="ar-SA"/>
      </w:rPr>
      <w:t xml:space="preserve"> care părăsesc sistemul de protecție specială </w:t>
    </w:r>
    <w:r>
      <w:rPr>
        <w:rFonts w:ascii="Calibri" w:eastAsia="Times New Roman" w:hAnsi="Calibri" w:cs="PF Square Sans Pro Medium"/>
        <w:color w:val="1F4E79"/>
        <w:sz w:val="18"/>
        <w:szCs w:val="18"/>
        <w:lang w:eastAsia="ar-SA"/>
      </w:rPr>
      <w:t xml:space="preserve">- </w:t>
    </w:r>
    <w:r w:rsidRPr="00373BBC">
      <w:rPr>
        <w:rFonts w:ascii="Calibri" w:eastAsia="Times New Roman" w:hAnsi="Calibri" w:cs="PF Square Sans Pro Medium"/>
        <w:color w:val="1F4E79"/>
        <w:sz w:val="18"/>
        <w:szCs w:val="18"/>
        <w:lang w:eastAsia="ar-SA"/>
      </w:rPr>
      <w:t xml:space="preserve">AP 4/ PI 9.iv/ OS 4.12 si OS 4.13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0E96C9" w14:textId="5D670F22" w:rsidR="00F94FCC" w:rsidRPr="00E27F0A" w:rsidRDefault="00F94FCC" w:rsidP="00346068">
    <w:pPr>
      <w:pStyle w:val="Subsol"/>
      <w:spacing w:line="240" w:lineRule="auto"/>
      <w:jc w:val="center"/>
      <w:rPr>
        <w:rFonts w:ascii="Calibri" w:hAnsi="Calibri"/>
        <w:color w:val="1F4E79"/>
        <w:sz w:val="18"/>
        <w:szCs w:val="18"/>
      </w:rPr>
    </w:pPr>
    <w:r w:rsidRPr="00E27F0A">
      <w:rPr>
        <w:rFonts w:ascii="Calibri" w:hAnsi="Calibri"/>
        <w:color w:val="1F4E79"/>
        <w:sz w:val="18"/>
        <w:szCs w:val="18"/>
      </w:rPr>
      <w:t xml:space="preserve">Ghidul solicitantului – </w:t>
    </w:r>
    <w:r>
      <w:rPr>
        <w:rFonts w:ascii="Calibri" w:hAnsi="Calibri"/>
        <w:color w:val="1F4E79"/>
        <w:sz w:val="18"/>
        <w:szCs w:val="18"/>
      </w:rPr>
      <w:t>C</w:t>
    </w:r>
    <w:r w:rsidRPr="00E27F0A">
      <w:rPr>
        <w:rFonts w:ascii="Calibri" w:hAnsi="Calibri"/>
        <w:color w:val="1F4E79"/>
        <w:sz w:val="18"/>
        <w:szCs w:val="18"/>
      </w:rPr>
      <w:t xml:space="preserve">ondiții </w:t>
    </w:r>
    <w:r>
      <w:rPr>
        <w:rFonts w:ascii="Calibri" w:hAnsi="Calibri"/>
        <w:color w:val="1F4E79"/>
        <w:sz w:val="18"/>
        <w:szCs w:val="18"/>
      </w:rPr>
      <w:t>s</w:t>
    </w:r>
    <w:r w:rsidRPr="00E27F0A">
      <w:rPr>
        <w:rFonts w:ascii="Calibri" w:hAnsi="Calibri"/>
        <w:color w:val="1F4E79"/>
        <w:sz w:val="18"/>
        <w:szCs w:val="18"/>
      </w:rPr>
      <w:t>pecifice</w:t>
    </w:r>
  </w:p>
  <w:p w14:paraId="60AD67BC" w14:textId="77777777" w:rsidR="00F94FCC" w:rsidRDefault="00F94FCC" w:rsidP="002B4D4C">
    <w:pPr>
      <w:spacing w:before="120" w:after="120" w:line="240" w:lineRule="auto"/>
      <w:jc w:val="center"/>
      <w:rPr>
        <w:rFonts w:ascii="Calibri" w:eastAsia="Times New Roman" w:hAnsi="Calibri" w:cs="PF Square Sans Pro Medium"/>
        <w:color w:val="1F4E79"/>
        <w:sz w:val="18"/>
        <w:szCs w:val="18"/>
        <w:lang w:eastAsia="ar-SA"/>
      </w:rPr>
    </w:pPr>
    <w:r w:rsidRPr="002B4D4C">
      <w:rPr>
        <w:rFonts w:ascii="Calibri" w:eastAsia="Times New Roman" w:hAnsi="Calibri" w:cs="PF Square Sans Pro Medium"/>
        <w:color w:val="1F4E79"/>
        <w:sz w:val="18"/>
        <w:szCs w:val="18"/>
        <w:lang w:eastAsia="ar-SA"/>
      </w:rPr>
      <w:t>”Prima cameră” – Instrumente inovative</w:t>
    </w:r>
    <w:r>
      <w:rPr>
        <w:rFonts w:ascii="Calibri" w:eastAsia="Times New Roman" w:hAnsi="Calibri" w:cs="PF Square Sans Pro Medium"/>
        <w:color w:val="1F4E79"/>
        <w:sz w:val="18"/>
        <w:szCs w:val="18"/>
        <w:lang w:eastAsia="ar-SA"/>
      </w:rPr>
      <w:t xml:space="preserve"> </w:t>
    </w:r>
    <w:r w:rsidRPr="002B4D4C">
      <w:rPr>
        <w:rFonts w:ascii="Calibri" w:eastAsia="Times New Roman" w:hAnsi="Calibri" w:cs="PF Square Sans Pro Medium"/>
        <w:color w:val="1F4E79"/>
        <w:sz w:val="18"/>
        <w:szCs w:val="18"/>
        <w:lang w:eastAsia="ar-SA"/>
      </w:rPr>
      <w:t>pentru integrarea socio-profesională a tinerilor</w:t>
    </w:r>
    <w:r>
      <w:rPr>
        <w:rFonts w:ascii="Calibri" w:eastAsia="Times New Roman" w:hAnsi="Calibri" w:cs="PF Square Sans Pro Medium"/>
        <w:color w:val="1F4E79"/>
        <w:sz w:val="18"/>
        <w:szCs w:val="18"/>
        <w:lang w:eastAsia="ar-SA"/>
      </w:rPr>
      <w:t xml:space="preserve"> </w:t>
    </w:r>
    <w:r w:rsidRPr="002B4D4C">
      <w:rPr>
        <w:rFonts w:ascii="Calibri" w:eastAsia="Times New Roman" w:hAnsi="Calibri" w:cs="PF Square Sans Pro Medium"/>
        <w:color w:val="1F4E79"/>
        <w:sz w:val="18"/>
        <w:szCs w:val="18"/>
        <w:lang w:eastAsia="ar-SA"/>
      </w:rPr>
      <w:t xml:space="preserve"> </w:t>
    </w:r>
  </w:p>
  <w:p w14:paraId="65DCF1C3" w14:textId="50453BE8" w:rsidR="00F94FCC" w:rsidRPr="00802BD0" w:rsidRDefault="00F94FCC" w:rsidP="00802BD0">
    <w:pPr>
      <w:spacing w:before="120" w:after="120" w:line="240" w:lineRule="auto"/>
      <w:jc w:val="center"/>
      <w:rPr>
        <w:rFonts w:ascii="Calibri" w:eastAsia="Times New Roman" w:hAnsi="Calibri" w:cs="PF Square Sans Pro Medium"/>
        <w:color w:val="1F4E79"/>
        <w:sz w:val="18"/>
        <w:szCs w:val="18"/>
        <w:lang w:eastAsia="ar-SA"/>
      </w:rPr>
    </w:pPr>
    <w:r w:rsidRPr="002B4D4C">
      <w:rPr>
        <w:rFonts w:ascii="Calibri" w:eastAsia="Times New Roman" w:hAnsi="Calibri" w:cs="PF Square Sans Pro Medium"/>
        <w:color w:val="1F4E79"/>
        <w:sz w:val="18"/>
        <w:szCs w:val="18"/>
        <w:lang w:eastAsia="ar-SA"/>
      </w:rPr>
      <w:t>care părăsesc sistemul de protecție</w:t>
    </w:r>
    <w:r>
      <w:rPr>
        <w:rFonts w:ascii="Calibri" w:eastAsia="Times New Roman" w:hAnsi="Calibri" w:cs="PF Square Sans Pro Medium"/>
        <w:color w:val="1F4E79"/>
        <w:sz w:val="18"/>
        <w:szCs w:val="18"/>
        <w:lang w:eastAsia="ar-SA"/>
      </w:rPr>
      <w:t xml:space="preserve"> s</w:t>
    </w:r>
    <w:r w:rsidRPr="002B4D4C">
      <w:rPr>
        <w:rFonts w:ascii="Calibri" w:eastAsia="Times New Roman" w:hAnsi="Calibri" w:cs="PF Square Sans Pro Medium"/>
        <w:color w:val="1F4E79"/>
        <w:sz w:val="18"/>
        <w:szCs w:val="18"/>
        <w:lang w:eastAsia="ar-SA"/>
      </w:rPr>
      <w:t>pecială</w:t>
    </w:r>
    <w:r>
      <w:rPr>
        <w:rFonts w:ascii="Calibri" w:eastAsia="Times New Roman" w:hAnsi="Calibri" w:cs="PF Square Sans Pro Medium"/>
        <w:color w:val="1F4E79"/>
        <w:sz w:val="18"/>
        <w:szCs w:val="18"/>
        <w:lang w:eastAsia="ar-SA"/>
      </w:rPr>
      <w:t xml:space="preserve"> – </w:t>
    </w:r>
    <w:r w:rsidRPr="002B4D4C">
      <w:rPr>
        <w:rFonts w:ascii="Calibri" w:eastAsia="Times New Roman" w:hAnsi="Calibri" w:cs="PF Square Sans Pro Medium"/>
        <w:color w:val="1F4E79"/>
        <w:sz w:val="18"/>
        <w:szCs w:val="18"/>
        <w:lang w:eastAsia="ar-SA"/>
      </w:rPr>
      <w:t xml:space="preserve">AP 4/ PI 9.iv/ OS 4.12 si OS 4.13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5E3A2D" w14:textId="77777777" w:rsidR="005F1752" w:rsidRDefault="005F1752" w:rsidP="000331B2">
      <w:pPr>
        <w:spacing w:after="0" w:line="240" w:lineRule="auto"/>
      </w:pPr>
      <w:r>
        <w:separator/>
      </w:r>
    </w:p>
  </w:footnote>
  <w:footnote w:type="continuationSeparator" w:id="0">
    <w:p w14:paraId="5D89AE59" w14:textId="77777777" w:rsidR="005F1752" w:rsidRDefault="005F1752" w:rsidP="000331B2">
      <w:pPr>
        <w:spacing w:after="0" w:line="240" w:lineRule="auto"/>
      </w:pPr>
      <w:r>
        <w:continuationSeparator/>
      </w:r>
    </w:p>
  </w:footnote>
  <w:footnote w:id="1">
    <w:p w14:paraId="114D0EAD" w14:textId="77777777" w:rsidR="00F94FCC" w:rsidRPr="00256C07" w:rsidRDefault="00F94FCC" w:rsidP="00B34B18">
      <w:pPr>
        <w:pStyle w:val="Textnotdesubsol"/>
        <w:rPr>
          <w:rFonts w:asciiTheme="minorHAnsi" w:hAnsiTheme="minorHAnsi" w:cstheme="minorHAnsi"/>
          <w:sz w:val="18"/>
          <w:szCs w:val="18"/>
        </w:rPr>
      </w:pPr>
      <w:r w:rsidRPr="00256C07">
        <w:rPr>
          <w:rStyle w:val="Referinnotdesubsol"/>
          <w:rFonts w:asciiTheme="minorHAnsi" w:hAnsiTheme="minorHAnsi" w:cstheme="minorHAnsi"/>
          <w:sz w:val="18"/>
          <w:szCs w:val="18"/>
        </w:rPr>
        <w:footnoteRef/>
      </w:r>
      <w:r w:rsidRPr="00256C07">
        <w:rPr>
          <w:rFonts w:asciiTheme="minorHAnsi" w:hAnsiTheme="minorHAnsi" w:cstheme="minorHAnsi"/>
          <w:color w:val="002060"/>
          <w:sz w:val="18"/>
          <w:szCs w:val="18"/>
        </w:rPr>
        <w:t>Strategia Națională pentru Ocuparea Forței de Muncă 2014-2020</w:t>
      </w:r>
    </w:p>
    <w:p w14:paraId="5438B69F" w14:textId="77777777" w:rsidR="00F94FCC" w:rsidRPr="00256C07" w:rsidRDefault="005F1752" w:rsidP="00B34B18">
      <w:pPr>
        <w:pStyle w:val="Textnotdesubsol"/>
        <w:rPr>
          <w:rFonts w:asciiTheme="minorHAnsi" w:hAnsiTheme="minorHAnsi" w:cstheme="minorHAnsi"/>
          <w:sz w:val="18"/>
          <w:szCs w:val="18"/>
        </w:rPr>
      </w:pPr>
      <w:hyperlink r:id="rId1" w:history="1">
        <w:r w:rsidR="00F94FCC" w:rsidRPr="00256C07">
          <w:rPr>
            <w:rStyle w:val="Hyperlink"/>
            <w:rFonts w:asciiTheme="minorHAnsi" w:hAnsiTheme="minorHAnsi" w:cstheme="minorHAnsi"/>
            <w:sz w:val="18"/>
            <w:szCs w:val="18"/>
          </w:rPr>
          <w:t>http://www.mmuncii.ro/j33/images/Documente/Munca/2014-DOES/2014-01-31_Anexa1_Strategia_de_Ocupare.pdf</w:t>
        </w:r>
      </w:hyperlink>
    </w:p>
  </w:footnote>
  <w:footnote w:id="2">
    <w:p w14:paraId="1EC2DF4F" w14:textId="77777777" w:rsidR="00F94FCC" w:rsidRPr="00256C07" w:rsidRDefault="00F94FCC" w:rsidP="00B34B18">
      <w:pPr>
        <w:pStyle w:val="Textnotdesubsol"/>
        <w:rPr>
          <w:rFonts w:asciiTheme="minorHAnsi" w:hAnsiTheme="minorHAnsi" w:cstheme="minorHAnsi"/>
          <w:sz w:val="18"/>
          <w:szCs w:val="18"/>
        </w:rPr>
      </w:pPr>
      <w:r w:rsidRPr="00256C07">
        <w:rPr>
          <w:rStyle w:val="Referinnotdesubsol"/>
          <w:rFonts w:asciiTheme="minorHAnsi" w:hAnsiTheme="minorHAnsi" w:cstheme="minorHAnsi"/>
          <w:sz w:val="18"/>
          <w:szCs w:val="18"/>
        </w:rPr>
        <w:footnoteRef/>
      </w:r>
      <w:r w:rsidRPr="00256C07">
        <w:rPr>
          <w:rFonts w:asciiTheme="minorHAnsi" w:hAnsiTheme="minorHAnsi" w:cstheme="minorHAnsi"/>
          <w:sz w:val="18"/>
          <w:szCs w:val="18"/>
        </w:rPr>
        <w:t xml:space="preserve"> </w:t>
      </w:r>
      <w:r w:rsidRPr="00256C07">
        <w:rPr>
          <w:rFonts w:asciiTheme="minorHAnsi" w:hAnsiTheme="minorHAnsi" w:cstheme="minorHAnsi"/>
          <w:color w:val="002060"/>
          <w:sz w:val="18"/>
          <w:szCs w:val="18"/>
        </w:rPr>
        <w:t xml:space="preserve">Pag. 24 din Programul Operațional Capital Uman 2014-2020 disponibil pe </w:t>
      </w:r>
      <w:hyperlink r:id="rId2" w:history="1">
        <w:r w:rsidRPr="00256C07">
          <w:rPr>
            <w:rStyle w:val="Hyperlink"/>
            <w:rFonts w:asciiTheme="minorHAnsi" w:hAnsiTheme="minorHAnsi" w:cstheme="minorHAnsi"/>
            <w:sz w:val="18"/>
            <w:szCs w:val="18"/>
          </w:rPr>
          <w:t>http://www.fonduri-ue.ro/po-2014-2020</w:t>
        </w:r>
      </w:hyperlink>
      <w:r w:rsidRPr="00256C07">
        <w:rPr>
          <w:rFonts w:asciiTheme="minorHAnsi" w:hAnsiTheme="minorHAnsi" w:cstheme="minorHAnsi"/>
          <w:sz w:val="18"/>
          <w:szCs w:val="18"/>
          <w:u w:val="single"/>
        </w:rPr>
        <w:t>.</w:t>
      </w:r>
    </w:p>
    <w:p w14:paraId="34FDA29B" w14:textId="77777777" w:rsidR="00F94FCC" w:rsidRPr="00256C07" w:rsidRDefault="00F94FCC" w:rsidP="00256C07">
      <w:pPr>
        <w:pStyle w:val="Textnotdesubsol"/>
        <w:ind w:left="0" w:firstLine="0"/>
        <w:rPr>
          <w:rFonts w:asciiTheme="minorHAnsi" w:hAnsiTheme="minorHAnsi" w:cstheme="minorHAnsi"/>
          <w:sz w:val="18"/>
          <w:szCs w:val="18"/>
        </w:rPr>
      </w:pPr>
    </w:p>
  </w:footnote>
  <w:footnote w:id="3">
    <w:p w14:paraId="6B9945BB" w14:textId="77777777" w:rsidR="00F94FCC" w:rsidRPr="00256C07" w:rsidRDefault="00F94FCC" w:rsidP="00653A4B">
      <w:pPr>
        <w:pStyle w:val="Textnotdesubsol"/>
        <w:rPr>
          <w:rFonts w:asciiTheme="minorHAnsi" w:hAnsiTheme="minorHAnsi" w:cstheme="minorHAnsi"/>
          <w:color w:val="17365D"/>
          <w:sz w:val="18"/>
          <w:szCs w:val="18"/>
        </w:rPr>
      </w:pPr>
      <w:r w:rsidRPr="00256C07">
        <w:rPr>
          <w:rStyle w:val="Referinnotdesubsol"/>
          <w:rFonts w:asciiTheme="minorHAnsi" w:hAnsiTheme="minorHAnsi" w:cstheme="minorHAnsi"/>
          <w:color w:val="17365D"/>
          <w:sz w:val="18"/>
          <w:szCs w:val="18"/>
        </w:rPr>
        <w:footnoteRef/>
      </w:r>
      <w:r w:rsidRPr="00256C07">
        <w:rPr>
          <w:rFonts w:asciiTheme="minorHAnsi" w:hAnsiTheme="minorHAnsi" w:cstheme="minorHAnsi"/>
          <w:color w:val="17365D"/>
          <w:sz w:val="18"/>
          <w:szCs w:val="18"/>
        </w:rPr>
        <w:t xml:space="preserve"> Definiție preluată de pe pagina de internet a Comisiei Europene: </w:t>
      </w:r>
      <w:hyperlink r:id="rId3" w:history="1">
        <w:r w:rsidRPr="00256C07">
          <w:rPr>
            <w:rStyle w:val="Hyperlink"/>
            <w:rFonts w:asciiTheme="minorHAnsi" w:hAnsiTheme="minorHAnsi" w:cstheme="minorHAnsi"/>
            <w:color w:val="17365D"/>
            <w:sz w:val="18"/>
            <w:szCs w:val="18"/>
          </w:rPr>
          <w:t>http://ec.europa.eu/social/main.jsp?catId=1022&amp;langId=en</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DCADB0" w14:textId="391092C1" w:rsidR="00F94FCC" w:rsidRDefault="00F94FCC" w:rsidP="00D56F62">
    <w:pPr>
      <w:pStyle w:val="Antet"/>
      <w:jc w:val="center"/>
    </w:pPr>
  </w:p>
  <w:p w14:paraId="34FFF09C" w14:textId="4BDADB0B" w:rsidR="00F94FCC" w:rsidRDefault="00F94FCC" w:rsidP="00D56F62">
    <w:pPr>
      <w:pStyle w:val="Antet"/>
      <w:jc w:val="center"/>
    </w:pPr>
    <w:r>
      <w:rPr>
        <w:noProof/>
        <w:lang w:val="en-US" w:eastAsia="en-US"/>
      </w:rPr>
      <mc:AlternateContent>
        <mc:Choice Requires="wpg">
          <w:drawing>
            <wp:anchor distT="0" distB="0" distL="114300" distR="114300" simplePos="0" relativeHeight="251658240" behindDoc="0" locked="0" layoutInCell="1" allowOverlap="1" wp14:anchorId="392AB3A0" wp14:editId="676689FA">
              <wp:simplePos x="0" y="0"/>
              <wp:positionH relativeFrom="column">
                <wp:posOffset>1142365</wp:posOffset>
              </wp:positionH>
              <wp:positionV relativeFrom="paragraph">
                <wp:posOffset>62229</wp:posOffset>
              </wp:positionV>
              <wp:extent cx="3248025" cy="704850"/>
              <wp:effectExtent l="0" t="0" r="9525" b="0"/>
              <wp:wrapNone/>
              <wp:docPr id="15" name="Group 12"/>
              <wp:cNvGraphicFramePr/>
              <a:graphic xmlns:a="http://schemas.openxmlformats.org/drawingml/2006/main">
                <a:graphicData uri="http://schemas.microsoft.com/office/word/2010/wordprocessingGroup">
                  <wpg:wgp>
                    <wpg:cNvGrpSpPr/>
                    <wpg:grpSpPr>
                      <a:xfrm>
                        <a:off x="0" y="0"/>
                        <a:ext cx="3248025" cy="704850"/>
                        <a:chOff x="0" y="0"/>
                        <a:chExt cx="3552851" cy="941392"/>
                      </a:xfrm>
                    </wpg:grpSpPr>
                    <wpg:grpSp>
                      <wpg:cNvPr id="16" name="Group 7"/>
                      <wpg:cNvGrpSpPr>
                        <a:grpSpLocks noChangeAspect="1"/>
                      </wpg:cNvGrpSpPr>
                      <wpg:grpSpPr>
                        <a:xfrm>
                          <a:off x="0" y="0"/>
                          <a:ext cx="3552851" cy="941392"/>
                          <a:chOff x="0" y="0"/>
                          <a:chExt cx="3449027" cy="913883"/>
                        </a:xfrm>
                      </wpg:grpSpPr>
                      <pic:pic xmlns:pic="http://schemas.openxmlformats.org/drawingml/2006/picture">
                        <pic:nvPicPr>
                          <pic:cNvPr id="17" name="Picture 8"/>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2551256" y="0"/>
                            <a:ext cx="897771" cy="913882"/>
                          </a:xfrm>
                          <a:prstGeom prst="rect">
                            <a:avLst/>
                          </a:prstGeom>
                        </pic:spPr>
                      </pic:pic>
                      <pic:pic xmlns:pic="http://schemas.openxmlformats.org/drawingml/2006/picture">
                        <pic:nvPicPr>
                          <pic:cNvPr id="18" name="Picture 9"/>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152128" cy="913883"/>
                          </a:xfrm>
                          <a:prstGeom prst="rect">
                            <a:avLst/>
                          </a:prstGeom>
                        </pic:spPr>
                      </pic:pic>
                    </wpg:grpSp>
                    <pic:pic xmlns:pic="http://schemas.openxmlformats.org/drawingml/2006/picture">
                      <pic:nvPicPr>
                        <pic:cNvPr id="19" name="Picture 4"/>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1493264" y="31574"/>
                          <a:ext cx="909818" cy="909818"/>
                        </a:xfrm>
                        <a:prstGeom prst="rect">
                          <a:avLst/>
                        </a:prstGeom>
                      </pic:spPr>
                    </pic:pic>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00427814" id="Group 12" o:spid="_x0000_s1026" style="position:absolute;margin-left:89.95pt;margin-top:4.9pt;width:255.75pt;height:55.5pt;z-index:251658240;mso-width-relative:margin;mso-height-relative:margin" coordsize="35528,941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">
              <v:group id="Group 7" o:spid="_x0000_s1027" style="position:absolute;width:35528;height:9413" coordsize="34490,9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8" type="#_x0000_t75" style="position:absolute;left:25512;width:8978;height:9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">
                  <v:imagedata r:id="rId4" o:title=""/>
                </v:shape>
                <v:shape id="Picture 9" o:spid="_x0000_s1029" type="#_x0000_t75" style="position:absolute;width:11521;height:9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">
                  <v:imagedata r:id="rId5" o:title=""/>
                </v:shape>
              </v:group>
              <v:shape id="Picture 4" o:spid="_x0000_s1030" type="#_x0000_t75" style="position:absolute;left:14932;top:315;width:9098;height:90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">
                <v:imagedata r:id="rId6" o:title=""/>
              </v:shape>
            </v:group>
          </w:pict>
        </mc:Fallback>
      </mc:AlternateContent>
    </w:r>
  </w:p>
  <w:p w14:paraId="2714E0C9" w14:textId="3A2459AE" w:rsidR="00F94FCC" w:rsidRDefault="00F94FCC" w:rsidP="00D56F62">
    <w:pPr>
      <w:pStyle w:val="Antet"/>
      <w:jc w:val="center"/>
    </w:pPr>
  </w:p>
  <w:p w14:paraId="5F1809C7" w14:textId="77777777" w:rsidR="00F94FCC" w:rsidRDefault="00F94FCC" w:rsidP="00D56F62">
    <w:pPr>
      <w:pStyle w:val="Antet"/>
      <w:jc w:val="center"/>
    </w:pPr>
  </w:p>
  <w:p w14:paraId="383C0284" w14:textId="77777777" w:rsidR="00F94FCC" w:rsidRDefault="00F94FCC" w:rsidP="00D56F62">
    <w:pPr>
      <w:pStyle w:val="Antet"/>
      <w:jc w:val="center"/>
    </w:pPr>
  </w:p>
  <w:p w14:paraId="6B9AAE22" w14:textId="77777777" w:rsidR="00F94FCC" w:rsidRDefault="00F94FCC" w:rsidP="00D56F62">
    <w:pPr>
      <w:pStyle w:val="Antet"/>
      <w:jc w:val="center"/>
    </w:pPr>
  </w:p>
  <w:p w14:paraId="2817330F" w14:textId="77777777" w:rsidR="00F94FCC" w:rsidRDefault="00F94FCC" w:rsidP="00D56F62">
    <w:pPr>
      <w:pStyle w:val="Antet"/>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7A8AE2" w14:textId="28F2ACFA" w:rsidR="00F94FCC" w:rsidRDefault="00F94FCC">
    <w:pPr>
      <w:pStyle w:val="Antet"/>
    </w:pPr>
    <w:r>
      <w:ptab w:relativeTo="margin" w:alignment="center" w:leader="none"/>
    </w:r>
    <w:r>
      <w:rPr>
        <w:noProof/>
        <w:lang w:val="en-US" w:eastAsia="en-US"/>
      </w:rPr>
      <w:drawing>
        <wp:inline distT="0" distB="0" distL="0" distR="0" wp14:anchorId="25CDCBD3" wp14:editId="63113099">
          <wp:extent cx="3103245" cy="804545"/>
          <wp:effectExtent l="0" t="0" r="1905" b="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03245" cy="804545"/>
                  </a:xfrm>
                  <a:prstGeom prst="rect">
                    <a:avLst/>
                  </a:prstGeom>
                  <a:noFill/>
                </pic:spPr>
              </pic:pic>
            </a:graphicData>
          </a:graphic>
        </wp:inline>
      </w:drawing>
    </w:r>
    <w: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68029DA"/>
    <w:lvl w:ilvl="0">
      <w:start w:val="1"/>
      <w:numFmt w:val="decimal"/>
      <w:pStyle w:val="Listanumerotat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acumarcatori5"/>
      <w:lvlText w:val=""/>
      <w:lvlJc w:val="left"/>
      <w:pPr>
        <w:tabs>
          <w:tab w:val="num" w:pos="1492"/>
        </w:tabs>
        <w:ind w:left="1492" w:hanging="360"/>
      </w:pPr>
      <w:rPr>
        <w:rFonts w:ascii="Symbol" w:hAnsi="Symbol" w:hint="default"/>
      </w:rPr>
    </w:lvl>
  </w:abstractNum>
  <w:abstractNum w:abstractNumId="2" w15:restartNumberingAfterBreak="0">
    <w:nsid w:val="FFFFFF89"/>
    <w:multiLevelType w:val="singleLevel"/>
    <w:tmpl w:val="DF5EBB7E"/>
    <w:lvl w:ilvl="0">
      <w:start w:val="1"/>
      <w:numFmt w:val="bullet"/>
      <w:pStyle w:val="Listcumarcatori"/>
      <w:lvlText w:val=""/>
      <w:lvlJc w:val="left"/>
      <w:pPr>
        <w:tabs>
          <w:tab w:val="num" w:pos="360"/>
        </w:tabs>
        <w:ind w:left="360" w:hanging="360"/>
      </w:pPr>
      <w:rPr>
        <w:rFonts w:ascii="Symbol" w:hAnsi="Symbol" w:hint="default"/>
      </w:rPr>
    </w:lvl>
  </w:abstractNum>
  <w:abstractNum w:abstractNumId="3" w15:restartNumberingAfterBreak="0">
    <w:nsid w:val="00000002"/>
    <w:multiLevelType w:val="multilevel"/>
    <w:tmpl w:val="00000002"/>
    <w:name w:val="WWNum2"/>
    <w:lvl w:ilvl="0">
      <w:start w:val="1"/>
      <w:numFmt w:val="bullet"/>
      <w:lvlText w:val=""/>
      <w:lvlJc w:val="left"/>
      <w:pPr>
        <w:tabs>
          <w:tab w:val="num" w:pos="0"/>
        </w:tabs>
        <w:ind w:left="360" w:hanging="360"/>
      </w:pPr>
      <w:rPr>
        <w:rFonts w:ascii="Symbol" w:hAnsi="Symbol"/>
        <w:color w:val="FFC000"/>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4" w15:restartNumberingAfterBreak="0">
    <w:nsid w:val="00000004"/>
    <w:multiLevelType w:val="multilevel"/>
    <w:tmpl w:val="00000004"/>
    <w:name w:val="WWNum5"/>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6"/>
    <w:multiLevelType w:val="multilevel"/>
    <w:tmpl w:val="267E08F6"/>
    <w:name w:val="WWNum8"/>
    <w:lvl w:ilvl="0">
      <w:start w:val="1"/>
      <w:numFmt w:val="bullet"/>
      <w:lvlText w:val=""/>
      <w:lvlJc w:val="left"/>
      <w:pPr>
        <w:tabs>
          <w:tab w:val="num" w:pos="-360"/>
        </w:tabs>
        <w:ind w:left="360" w:hanging="360"/>
      </w:pPr>
      <w:rPr>
        <w:rFonts w:ascii="Wingdings 3" w:hAnsi="Wingdings 3" w:hint="default"/>
        <w:color w:val="FFC000"/>
        <w:sz w:val="16"/>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7" w15:restartNumberingAfterBreak="0">
    <w:nsid w:val="00000007"/>
    <w:multiLevelType w:val="multilevel"/>
    <w:tmpl w:val="00000007"/>
    <w:name w:val="WWNum9"/>
    <w:lvl w:ilvl="0">
      <w:start w:val="1"/>
      <w:numFmt w:val="bullet"/>
      <w:lvlText w:val=""/>
      <w:lvlJc w:val="left"/>
      <w:pPr>
        <w:tabs>
          <w:tab w:val="num" w:pos="-360"/>
        </w:tabs>
        <w:ind w:left="360" w:hanging="360"/>
      </w:pPr>
      <w:rPr>
        <w:rFonts w:ascii="Wingdings" w:hAnsi="Wingdings"/>
        <w:color w:val="323E4F"/>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8" w15:restartNumberingAfterBreak="0">
    <w:nsid w:val="00000008"/>
    <w:multiLevelType w:val="multilevel"/>
    <w:tmpl w:val="00000008"/>
    <w:name w:val="WWNum10"/>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E"/>
    <w:multiLevelType w:val="multilevel"/>
    <w:tmpl w:val="0000000E"/>
    <w:name w:val="WWNum1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0F"/>
    <w:multiLevelType w:val="multilevel"/>
    <w:tmpl w:val="0000000F"/>
    <w:name w:val="WWNum18"/>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10"/>
    <w:multiLevelType w:val="multilevel"/>
    <w:tmpl w:val="00000010"/>
    <w:name w:val="WWNum19"/>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2" w15:restartNumberingAfterBreak="0">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cs="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cs="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cs="Courier New"/>
      </w:rPr>
    </w:lvl>
    <w:lvl w:ilvl="8">
      <w:start w:val="1"/>
      <w:numFmt w:val="bullet"/>
      <w:lvlText w:val=""/>
      <w:lvlJc w:val="left"/>
      <w:pPr>
        <w:tabs>
          <w:tab w:val="num" w:pos="0"/>
        </w:tabs>
        <w:ind w:left="6128" w:hanging="360"/>
      </w:pPr>
      <w:rPr>
        <w:rFonts w:ascii="Wingdings" w:hAnsi="Wingdings"/>
      </w:rPr>
    </w:lvl>
  </w:abstractNum>
  <w:abstractNum w:abstractNumId="13" w15:restartNumberingAfterBreak="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cs="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cs="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cs="Courier New"/>
      </w:rPr>
    </w:lvl>
    <w:lvl w:ilvl="8">
      <w:start w:val="1"/>
      <w:numFmt w:val="bullet"/>
      <w:lvlText w:val=""/>
      <w:lvlJc w:val="left"/>
      <w:pPr>
        <w:tabs>
          <w:tab w:val="num" w:pos="0"/>
        </w:tabs>
        <w:ind w:left="6216" w:hanging="360"/>
      </w:pPr>
      <w:rPr>
        <w:rFonts w:ascii="Wingdings" w:hAnsi="Wingdings"/>
      </w:rPr>
    </w:lvl>
  </w:abstractNum>
  <w:abstractNum w:abstractNumId="14" w15:restartNumberingAfterBreak="0">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15" w15:restartNumberingAfterBreak="0">
    <w:nsid w:val="00000016"/>
    <w:multiLevelType w:val="multilevel"/>
    <w:tmpl w:val="00000016"/>
    <w:name w:val="WWNum26"/>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00000017"/>
    <w:multiLevelType w:val="multilevel"/>
    <w:tmpl w:val="00000017"/>
    <w:name w:val="WWNum27"/>
    <w:lvl w:ilvl="0">
      <w:start w:val="1"/>
      <w:numFmt w:val="bullet"/>
      <w:lvlText w:val=""/>
      <w:lvlJc w:val="left"/>
      <w:pPr>
        <w:tabs>
          <w:tab w:val="num" w:pos="-360"/>
        </w:tabs>
        <w:ind w:left="360" w:hanging="360"/>
      </w:pPr>
      <w:rPr>
        <w:rFonts w:ascii="Wingdings" w:hAnsi="Wingdings"/>
        <w:color w:val="323E4F"/>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17" w15:restartNumberingAfterBreak="0">
    <w:nsid w:val="00000018"/>
    <w:multiLevelType w:val="multilevel"/>
    <w:tmpl w:val="00000018"/>
    <w:name w:val="WWNum28"/>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9"/>
    <w:multiLevelType w:val="multilevel"/>
    <w:tmpl w:val="00000019"/>
    <w:name w:val="WWNum29"/>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19" w15:restartNumberingAfterBreak="0">
    <w:nsid w:val="0000001A"/>
    <w:multiLevelType w:val="multilevel"/>
    <w:tmpl w:val="0000001A"/>
    <w:name w:val="WWNum30"/>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4"/>
      <w:numFmt w:val="bullet"/>
      <w:lvlText w:val="-"/>
      <w:lvlJc w:val="left"/>
      <w:pPr>
        <w:tabs>
          <w:tab w:val="num" w:pos="0"/>
        </w:tabs>
        <w:ind w:left="2160" w:hanging="360"/>
      </w:pPr>
      <w:rPr>
        <w:rFonts w:ascii="Calibri" w:hAnsi="Calibri" w:cs="Calibri"/>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 w15:restartNumberingAfterBreak="0">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0000001C"/>
    <w:multiLevelType w:val="multilevel"/>
    <w:tmpl w:val="0000001C"/>
    <w:name w:val="WWNum37"/>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22" w15:restartNumberingAfterBreak="0">
    <w:nsid w:val="0000001D"/>
    <w:multiLevelType w:val="multilevel"/>
    <w:tmpl w:val="0000001D"/>
    <w:name w:val="WWNum38"/>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23" w15:restartNumberingAfterBreak="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4" w15:restartNumberingAfterBreak="0">
    <w:nsid w:val="043A5119"/>
    <w:multiLevelType w:val="hybridMultilevel"/>
    <w:tmpl w:val="02B674F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55652B5"/>
    <w:multiLevelType w:val="multilevel"/>
    <w:tmpl w:val="B10A6748"/>
    <w:lvl w:ilvl="0">
      <w:start w:val="1"/>
      <w:numFmt w:val="decimal"/>
      <w:pStyle w:val="Listanumerotat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0A505C03"/>
    <w:multiLevelType w:val="hybridMultilevel"/>
    <w:tmpl w:val="99DC12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0413672"/>
    <w:multiLevelType w:val="hybridMultilevel"/>
    <w:tmpl w:val="82EC22FC"/>
    <w:lvl w:ilvl="0" w:tplc="F80C6E78">
      <w:start w:val="1"/>
      <w:numFmt w:val="decimal"/>
      <w:pStyle w:val="StyleHeading1Left0cm"/>
      <w:lvlText w:val="%1."/>
      <w:lvlJc w:val="left"/>
      <w:pPr>
        <w:ind w:left="360" w:hanging="360"/>
      </w:pPr>
    </w:lvl>
    <w:lvl w:ilvl="1" w:tplc="609E1FF0" w:tentative="1">
      <w:start w:val="1"/>
      <w:numFmt w:val="lowerLetter"/>
      <w:lvlText w:val="%2."/>
      <w:lvlJc w:val="left"/>
      <w:pPr>
        <w:ind w:left="1440" w:hanging="360"/>
      </w:pPr>
    </w:lvl>
    <w:lvl w:ilvl="2" w:tplc="B7BEA8FE" w:tentative="1">
      <w:start w:val="1"/>
      <w:numFmt w:val="lowerRoman"/>
      <w:lvlText w:val="%3."/>
      <w:lvlJc w:val="right"/>
      <w:pPr>
        <w:ind w:left="2160" w:hanging="180"/>
      </w:pPr>
    </w:lvl>
    <w:lvl w:ilvl="3" w:tplc="C5B89C50" w:tentative="1">
      <w:start w:val="1"/>
      <w:numFmt w:val="decimal"/>
      <w:lvlText w:val="%4."/>
      <w:lvlJc w:val="left"/>
      <w:pPr>
        <w:ind w:left="2880" w:hanging="360"/>
      </w:pPr>
    </w:lvl>
    <w:lvl w:ilvl="4" w:tplc="4412F3E8" w:tentative="1">
      <w:start w:val="1"/>
      <w:numFmt w:val="lowerLetter"/>
      <w:lvlText w:val="%5."/>
      <w:lvlJc w:val="left"/>
      <w:pPr>
        <w:ind w:left="3600" w:hanging="360"/>
      </w:pPr>
    </w:lvl>
    <w:lvl w:ilvl="5" w:tplc="D6869030" w:tentative="1">
      <w:start w:val="1"/>
      <w:numFmt w:val="lowerRoman"/>
      <w:lvlText w:val="%6."/>
      <w:lvlJc w:val="right"/>
      <w:pPr>
        <w:ind w:left="4320" w:hanging="180"/>
      </w:pPr>
    </w:lvl>
    <w:lvl w:ilvl="6" w:tplc="1C8807D2" w:tentative="1">
      <w:start w:val="1"/>
      <w:numFmt w:val="decimal"/>
      <w:lvlText w:val="%7."/>
      <w:lvlJc w:val="left"/>
      <w:pPr>
        <w:ind w:left="5040" w:hanging="360"/>
      </w:pPr>
    </w:lvl>
    <w:lvl w:ilvl="7" w:tplc="43B8652C" w:tentative="1">
      <w:start w:val="1"/>
      <w:numFmt w:val="lowerLetter"/>
      <w:lvlText w:val="%8."/>
      <w:lvlJc w:val="left"/>
      <w:pPr>
        <w:ind w:left="5760" w:hanging="360"/>
      </w:pPr>
    </w:lvl>
    <w:lvl w:ilvl="8" w:tplc="CED8C2B8" w:tentative="1">
      <w:start w:val="1"/>
      <w:numFmt w:val="lowerRoman"/>
      <w:lvlText w:val="%9."/>
      <w:lvlJc w:val="right"/>
      <w:pPr>
        <w:ind w:left="6480" w:hanging="180"/>
      </w:pPr>
    </w:lvl>
  </w:abstractNum>
  <w:abstractNum w:abstractNumId="28" w15:restartNumberingAfterBreak="0">
    <w:nsid w:val="1262685D"/>
    <w:multiLevelType w:val="singleLevel"/>
    <w:tmpl w:val="D96C95A2"/>
    <w:lvl w:ilvl="0">
      <w:start w:val="1"/>
      <w:numFmt w:val="bullet"/>
      <w:pStyle w:val="Listacumarcatori4"/>
      <w:lvlText w:val=""/>
      <w:lvlJc w:val="left"/>
      <w:pPr>
        <w:tabs>
          <w:tab w:val="num" w:pos="3163"/>
        </w:tabs>
        <w:ind w:left="3163" w:hanging="283"/>
      </w:pPr>
      <w:rPr>
        <w:rFonts w:ascii="Symbol" w:hAnsi="Symbol"/>
      </w:rPr>
    </w:lvl>
  </w:abstractNum>
  <w:abstractNum w:abstractNumId="29" w15:restartNumberingAfterBreak="0">
    <w:nsid w:val="143D0A16"/>
    <w:multiLevelType w:val="singleLevel"/>
    <w:tmpl w:val="01FA5668"/>
    <w:lvl w:ilvl="0">
      <w:start w:val="1"/>
      <w:numFmt w:val="bullet"/>
      <w:pStyle w:val="Listacumarcatori3"/>
      <w:lvlText w:val=""/>
      <w:lvlJc w:val="left"/>
      <w:pPr>
        <w:tabs>
          <w:tab w:val="num" w:pos="2199"/>
        </w:tabs>
        <w:ind w:left="2199" w:hanging="283"/>
      </w:pPr>
      <w:rPr>
        <w:rFonts w:ascii="Symbol" w:hAnsi="Symbol"/>
      </w:rPr>
    </w:lvl>
  </w:abstractNum>
  <w:abstractNum w:abstractNumId="30" w15:restartNumberingAfterBreak="0">
    <w:nsid w:val="1536784E"/>
    <w:multiLevelType w:val="hybridMultilevel"/>
    <w:tmpl w:val="B0A2D198"/>
    <w:lvl w:ilvl="0" w:tplc="A9106816">
      <w:start w:val="1"/>
      <w:numFmt w:val="decimal"/>
      <w:lvlText w:val="2.%1"/>
      <w:lvlJc w:val="left"/>
      <w:pPr>
        <w:ind w:left="360" w:hanging="360"/>
      </w:pPr>
      <w:rPr>
        <w:rFonts w:hint="default"/>
      </w:rPr>
    </w:lvl>
    <w:lvl w:ilvl="1" w:tplc="04180019">
      <w:start w:val="1"/>
      <w:numFmt w:val="lowerLetter"/>
      <w:pStyle w:val="Titlu2"/>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15:restartNumberingAfterBreak="0">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3" w15:restartNumberingAfterBreak="0">
    <w:nsid w:val="1EBC52B9"/>
    <w:multiLevelType w:val="hybridMultilevel"/>
    <w:tmpl w:val="25A8E472"/>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21D64396"/>
    <w:multiLevelType w:val="hybridMultilevel"/>
    <w:tmpl w:val="0F3818CC"/>
    <w:lvl w:ilvl="0" w:tplc="3B769C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38" w15:restartNumberingAfterBreak="0">
    <w:nsid w:val="282B24E9"/>
    <w:multiLevelType w:val="hybridMultilevel"/>
    <w:tmpl w:val="DACC600E"/>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C8D5AD3"/>
    <w:multiLevelType w:val="singleLevel"/>
    <w:tmpl w:val="82EE6B70"/>
    <w:lvl w:ilvl="0">
      <w:start w:val="1"/>
      <w:numFmt w:val="bullet"/>
      <w:pStyle w:val="Listacumarcatori2"/>
      <w:lvlText w:val=""/>
      <w:lvlJc w:val="left"/>
      <w:pPr>
        <w:tabs>
          <w:tab w:val="num" w:pos="1360"/>
        </w:tabs>
        <w:ind w:left="1360" w:hanging="283"/>
      </w:pPr>
      <w:rPr>
        <w:rFonts w:ascii="Symbol" w:hAnsi="Symbol"/>
      </w:rPr>
    </w:lvl>
  </w:abstractNum>
  <w:abstractNum w:abstractNumId="40" w15:restartNumberingAfterBreak="0">
    <w:nsid w:val="2CB72C6E"/>
    <w:multiLevelType w:val="singleLevel"/>
    <w:tmpl w:val="10ACD464"/>
    <w:name w:val="Bullet 3"/>
    <w:lvl w:ilvl="0">
      <w:start w:val="1"/>
      <w:numFmt w:val="bullet"/>
      <w:pStyle w:val="Bullet3"/>
      <w:lvlText w:val=""/>
      <w:lvlJc w:val="left"/>
      <w:pPr>
        <w:tabs>
          <w:tab w:val="num" w:pos="2551"/>
        </w:tabs>
        <w:ind w:left="2551" w:hanging="567"/>
      </w:pPr>
      <w:rPr>
        <w:rFonts w:ascii="Symbol" w:hAnsi="Symbol" w:hint="default"/>
      </w:rPr>
    </w:lvl>
  </w:abstractNum>
  <w:abstractNum w:abstractNumId="41" w15:restartNumberingAfterBreak="0">
    <w:nsid w:val="2CE9221F"/>
    <w:multiLevelType w:val="singleLevel"/>
    <w:tmpl w:val="9B4AFB48"/>
    <w:name w:val="Tiret 3"/>
    <w:lvl w:ilvl="0">
      <w:start w:val="1"/>
      <w:numFmt w:val="bullet"/>
      <w:pStyle w:val="Tiret3"/>
      <w:lvlText w:val="–"/>
      <w:lvlJc w:val="left"/>
      <w:pPr>
        <w:tabs>
          <w:tab w:val="num" w:pos="2551"/>
        </w:tabs>
        <w:ind w:left="2551" w:hanging="567"/>
      </w:pPr>
    </w:lvl>
  </w:abstractNum>
  <w:abstractNum w:abstractNumId="42" w15:restartNumberingAfterBreak="0">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3" w15:restartNumberingAfterBreak="0">
    <w:nsid w:val="365238A3"/>
    <w:multiLevelType w:val="hybridMultilevel"/>
    <w:tmpl w:val="9FC85116"/>
    <w:lvl w:ilvl="0" w:tplc="146014B0">
      <w:start w:val="1"/>
      <w:numFmt w:val="bullet"/>
      <w:lvlText w:val=""/>
      <w:lvlJc w:val="left"/>
      <w:pPr>
        <w:ind w:left="360" w:hanging="360"/>
      </w:pPr>
      <w:rPr>
        <w:rFonts w:ascii="Wingdings 3" w:hAnsi="Wingdings 3" w:hint="default"/>
        <w:color w:val="FFC000"/>
      </w:rPr>
    </w:lvl>
    <w:lvl w:ilvl="1" w:tplc="516048B2">
      <w:start w:val="5"/>
      <w:numFmt w:val="bullet"/>
      <w:lvlText w:val="-"/>
      <w:lvlJc w:val="left"/>
      <w:pPr>
        <w:ind w:left="1080" w:hanging="360"/>
      </w:pPr>
      <w:rPr>
        <w:rFonts w:ascii="Calibri" w:eastAsia="Times New Roman" w:hAnsi="Calibr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4" w15:restartNumberingAfterBreak="0">
    <w:nsid w:val="3B27148E"/>
    <w:multiLevelType w:val="hybridMultilevel"/>
    <w:tmpl w:val="9B1E6182"/>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E0F0112"/>
    <w:multiLevelType w:val="hybridMultilevel"/>
    <w:tmpl w:val="9FCCCB4A"/>
    <w:lvl w:ilvl="0" w:tplc="18B68738">
      <w:start w:val="1"/>
      <w:numFmt w:val="bullet"/>
      <w:lvlText w:val=""/>
      <w:lvlJc w:val="left"/>
      <w:pPr>
        <w:ind w:left="360" w:hanging="360"/>
      </w:pPr>
      <w:rPr>
        <w:rFonts w:ascii="Wingdings 3" w:hAnsi="Wingdings 3" w:hint="default"/>
        <w:color w:val="FFC000"/>
        <w:sz w:val="2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6" w15:restartNumberingAfterBreak="0">
    <w:nsid w:val="3F53053A"/>
    <w:multiLevelType w:val="hybridMultilevel"/>
    <w:tmpl w:val="70CA649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48" w15:restartNumberingAfterBreak="0">
    <w:nsid w:val="428415E7"/>
    <w:multiLevelType w:val="multilevel"/>
    <w:tmpl w:val="92100ADA"/>
    <w:lvl w:ilvl="0">
      <w:start w:val="1"/>
      <w:numFmt w:val="decimal"/>
      <w:pStyle w:val="Listnumerotat"/>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9" w15:restartNumberingAfterBreak="0">
    <w:nsid w:val="42FC0772"/>
    <w:multiLevelType w:val="singleLevel"/>
    <w:tmpl w:val="4128FCF8"/>
    <w:name w:val="Tiret 4"/>
    <w:lvl w:ilvl="0">
      <w:start w:val="1"/>
      <w:numFmt w:val="bullet"/>
      <w:pStyle w:val="Tiret4"/>
      <w:lvlText w:val="–"/>
      <w:lvlJc w:val="left"/>
      <w:pPr>
        <w:tabs>
          <w:tab w:val="num" w:pos="3118"/>
        </w:tabs>
        <w:ind w:left="3118" w:hanging="567"/>
      </w:pPr>
    </w:lvl>
  </w:abstractNum>
  <w:abstractNum w:abstractNumId="50" w15:restartNumberingAfterBreak="0">
    <w:nsid w:val="43277A90"/>
    <w:multiLevelType w:val="hybridMultilevel"/>
    <w:tmpl w:val="EB3622E4"/>
    <w:lvl w:ilvl="0" w:tplc="04090009">
      <w:start w:val="1"/>
      <w:numFmt w:val="bullet"/>
      <w:lvlText w:val=""/>
      <w:lvlJc w:val="left"/>
      <w:pPr>
        <w:ind w:left="720" w:hanging="360"/>
      </w:pPr>
      <w:rPr>
        <w:rFonts w:ascii="Wingdings" w:hAnsi="Wingdings" w:hint="default"/>
      </w:rPr>
    </w:lvl>
    <w:lvl w:ilvl="1" w:tplc="0EC2659E">
      <w:start w:val="130"/>
      <w:numFmt w:val="bullet"/>
      <w:lvlText w:val=""/>
      <w:lvlJc w:val="left"/>
      <w:pPr>
        <w:ind w:left="792" w:hanging="432"/>
      </w:pPr>
      <w:rPr>
        <w:rFonts w:ascii="Symbol" w:eastAsia="Times New Roman" w:hAnsi="Symbol" w:cs="PF Square Sans Pro Medium"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45481EA4"/>
    <w:multiLevelType w:val="multilevel"/>
    <w:tmpl w:val="28525E6E"/>
    <w:lvl w:ilvl="0">
      <w:start w:val="1"/>
      <w:numFmt w:val="decimal"/>
      <w:pStyle w:val="Listanumerotat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2" w15:restartNumberingAfterBreak="0">
    <w:nsid w:val="4552127F"/>
    <w:multiLevelType w:val="singleLevel"/>
    <w:tmpl w:val="057A5296"/>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53"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4" w15:restartNumberingAfterBreak="0">
    <w:nsid w:val="48860AAB"/>
    <w:multiLevelType w:val="multilevel"/>
    <w:tmpl w:val="E8744BD2"/>
    <w:lvl w:ilvl="0">
      <w:start w:val="1"/>
      <w:numFmt w:val="decimal"/>
      <w:pStyle w:val="Listanumerotat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5" w15:restartNumberingAfterBreak="0">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B3919F9"/>
    <w:multiLevelType w:val="hybridMultilevel"/>
    <w:tmpl w:val="B10E1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4DB9760B"/>
    <w:multiLevelType w:val="hybridMultilevel"/>
    <w:tmpl w:val="79CAD844"/>
    <w:lvl w:ilvl="0" w:tplc="92B832BA">
      <w:start w:val="1"/>
      <w:numFmt w:val="lowerLetter"/>
      <w:lvlText w:val="%1)"/>
      <w:lvlJc w:val="left"/>
      <w:pPr>
        <w:ind w:left="720" w:hanging="360"/>
      </w:pPr>
      <w:rPr>
        <w:rFonts w:cstheme="minorBidi"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56E1D63"/>
    <w:multiLevelType w:val="singleLevel"/>
    <w:tmpl w:val="493AAFF0"/>
    <w:name w:val="Bullet 4"/>
    <w:lvl w:ilvl="0">
      <w:start w:val="1"/>
      <w:numFmt w:val="bullet"/>
      <w:pStyle w:val="Bullet4"/>
      <w:lvlText w:val=""/>
      <w:lvlJc w:val="left"/>
      <w:pPr>
        <w:tabs>
          <w:tab w:val="num" w:pos="3118"/>
        </w:tabs>
        <w:ind w:left="3118" w:hanging="567"/>
      </w:pPr>
      <w:rPr>
        <w:rFonts w:ascii="Symbol" w:hAnsi="Symbol" w:hint="default"/>
      </w:rPr>
    </w:lvl>
  </w:abstractNum>
  <w:abstractNum w:abstractNumId="61" w15:restartNumberingAfterBreak="0">
    <w:nsid w:val="5A9F5997"/>
    <w:multiLevelType w:val="hybridMultilevel"/>
    <w:tmpl w:val="19005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B395AAA"/>
    <w:multiLevelType w:val="singleLevel"/>
    <w:tmpl w:val="96D02E8A"/>
    <w:name w:val="Bullet 1"/>
    <w:lvl w:ilvl="0">
      <w:start w:val="1"/>
      <w:numFmt w:val="bullet"/>
      <w:pStyle w:val="Bullet1"/>
      <w:lvlText w:val=""/>
      <w:lvlJc w:val="left"/>
      <w:pPr>
        <w:tabs>
          <w:tab w:val="num" w:pos="1417"/>
        </w:tabs>
        <w:ind w:left="1417" w:hanging="567"/>
      </w:pPr>
      <w:rPr>
        <w:rFonts w:ascii="Symbol" w:hAnsi="Symbol" w:hint="default"/>
      </w:rPr>
    </w:lvl>
  </w:abstractNum>
  <w:abstractNum w:abstractNumId="63"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15:restartNumberingAfterBreak="0">
    <w:nsid w:val="5C056EE5"/>
    <w:multiLevelType w:val="singleLevel"/>
    <w:tmpl w:val="3378D27C"/>
    <w:name w:val="Bullet 2"/>
    <w:lvl w:ilvl="0">
      <w:start w:val="1"/>
      <w:numFmt w:val="bullet"/>
      <w:pStyle w:val="Bullet2"/>
      <w:lvlText w:val=""/>
      <w:lvlJc w:val="left"/>
      <w:pPr>
        <w:tabs>
          <w:tab w:val="num" w:pos="1984"/>
        </w:tabs>
        <w:ind w:left="1984" w:hanging="567"/>
      </w:pPr>
      <w:rPr>
        <w:rFonts w:ascii="Symbol" w:hAnsi="Symbol" w:hint="default"/>
      </w:rPr>
    </w:lvl>
  </w:abstractNum>
  <w:abstractNum w:abstractNumId="65" w15:restartNumberingAfterBreak="0">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66" w15:restartNumberingAfterBreak="0">
    <w:nsid w:val="636B495C"/>
    <w:multiLevelType w:val="hybridMultilevel"/>
    <w:tmpl w:val="0652B3A0"/>
    <w:lvl w:ilvl="0" w:tplc="04090001">
      <w:start w:val="1"/>
      <w:numFmt w:val="bullet"/>
      <w:lvlText w:val=""/>
      <w:lvlJc w:val="left"/>
      <w:pPr>
        <w:ind w:left="360" w:hanging="360"/>
      </w:pPr>
      <w:rPr>
        <w:rFonts w:ascii="Symbol" w:hAnsi="Symbol"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64A12FA4"/>
    <w:multiLevelType w:val="multilevel"/>
    <w:tmpl w:val="FBAA32E6"/>
    <w:name w:val="Heading"/>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rPr>
        <w:b/>
      </w:r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8"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69"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7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71" w15:restartNumberingAfterBreak="0">
    <w:nsid w:val="67B856F6"/>
    <w:multiLevelType w:val="singleLevel"/>
    <w:tmpl w:val="0AB28E9C"/>
    <w:name w:val="Tiret 2"/>
    <w:lvl w:ilvl="0">
      <w:start w:val="1"/>
      <w:numFmt w:val="bullet"/>
      <w:pStyle w:val="Tiret2"/>
      <w:lvlText w:val="–"/>
      <w:lvlJc w:val="left"/>
      <w:pPr>
        <w:tabs>
          <w:tab w:val="num" w:pos="1984"/>
        </w:tabs>
        <w:ind w:left="1984" w:hanging="567"/>
      </w:pPr>
    </w:lvl>
  </w:abstractNum>
  <w:abstractNum w:abstractNumId="72" w15:restartNumberingAfterBreak="0">
    <w:nsid w:val="68206D0D"/>
    <w:multiLevelType w:val="hybridMultilevel"/>
    <w:tmpl w:val="A9FE24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9B103DF"/>
    <w:multiLevelType w:val="hybridMultilevel"/>
    <w:tmpl w:val="D40C6318"/>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BD05449"/>
    <w:multiLevelType w:val="hybridMultilevel"/>
    <w:tmpl w:val="64B87B58"/>
    <w:lvl w:ilvl="0" w:tplc="77E62E30">
      <w:start w:val="130"/>
      <w:numFmt w:val="bullet"/>
      <w:lvlText w:val=""/>
      <w:lvlJc w:val="left"/>
      <w:pPr>
        <w:ind w:left="720" w:hanging="360"/>
      </w:pPr>
      <w:rPr>
        <w:rFonts w:ascii="Symbol" w:eastAsia="Times New Roman" w:hAnsi="Symbol" w:cs="PF Square Sans Pro Medium"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76" w15:restartNumberingAfterBreak="0">
    <w:nsid w:val="792F4E1A"/>
    <w:multiLevelType w:val="hybridMultilevel"/>
    <w:tmpl w:val="223CE3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7CBE4812"/>
    <w:multiLevelType w:val="singleLevel"/>
    <w:tmpl w:val="23C821E4"/>
    <w:name w:val="Considérant"/>
    <w:lvl w:ilvl="0">
      <w:start w:val="1"/>
      <w:numFmt w:val="decimal"/>
      <w:pStyle w:val="Considrant"/>
      <w:lvlText w:val="(%1)"/>
      <w:lvlJc w:val="left"/>
      <w:pPr>
        <w:tabs>
          <w:tab w:val="num" w:pos="709"/>
        </w:tabs>
        <w:ind w:left="709" w:hanging="709"/>
      </w:pPr>
    </w:lvl>
  </w:abstractNum>
  <w:num w:numId="1">
    <w:abstractNumId w:val="30"/>
  </w:num>
  <w:num w:numId="2">
    <w:abstractNumId w:val="20"/>
  </w:num>
  <w:num w:numId="3">
    <w:abstractNumId w:val="23"/>
  </w:num>
  <w:num w:numId="4">
    <w:abstractNumId w:val="63"/>
  </w:num>
  <w:num w:numId="5">
    <w:abstractNumId w:val="58"/>
  </w:num>
  <w:num w:numId="6">
    <w:abstractNumId w:val="42"/>
  </w:num>
  <w:num w:numId="7">
    <w:abstractNumId w:val="45"/>
  </w:num>
  <w:num w:numId="8">
    <w:abstractNumId w:val="24"/>
  </w:num>
  <w:num w:numId="9">
    <w:abstractNumId w:val="50"/>
  </w:num>
  <w:num w:numId="10">
    <w:abstractNumId w:val="65"/>
  </w:num>
  <w:num w:numId="11">
    <w:abstractNumId w:val="47"/>
  </w:num>
  <w:num w:numId="12">
    <w:abstractNumId w:val="71"/>
  </w:num>
  <w:num w:numId="13">
    <w:abstractNumId w:val="41"/>
  </w:num>
  <w:num w:numId="14">
    <w:abstractNumId w:val="49"/>
  </w:num>
  <w:num w:numId="15">
    <w:abstractNumId w:val="36"/>
  </w:num>
  <w:num w:numId="16">
    <w:abstractNumId w:val="32"/>
  </w:num>
  <w:num w:numId="17">
    <w:abstractNumId w:val="52"/>
  </w:num>
  <w:num w:numId="18">
    <w:abstractNumId w:val="62"/>
  </w:num>
  <w:num w:numId="19">
    <w:abstractNumId w:val="64"/>
  </w:num>
  <w:num w:numId="20">
    <w:abstractNumId w:val="40"/>
  </w:num>
  <w:num w:numId="21">
    <w:abstractNumId w:val="60"/>
  </w:num>
  <w:num w:numId="22">
    <w:abstractNumId w:val="77"/>
  </w:num>
  <w:num w:numId="23">
    <w:abstractNumId w:val="1"/>
  </w:num>
  <w:num w:numId="24">
    <w:abstractNumId w:val="0"/>
  </w:num>
  <w:num w:numId="25">
    <w:abstractNumId w:val="39"/>
  </w:num>
  <w:num w:numId="26">
    <w:abstractNumId w:val="29"/>
  </w:num>
  <w:num w:numId="27">
    <w:abstractNumId w:val="28"/>
  </w:num>
  <w:num w:numId="28">
    <w:abstractNumId w:val="68"/>
  </w:num>
  <w:num w:numId="29">
    <w:abstractNumId w:val="70"/>
  </w:num>
  <w:num w:numId="30">
    <w:abstractNumId w:val="69"/>
  </w:num>
  <w:num w:numId="31">
    <w:abstractNumId w:val="75"/>
  </w:num>
  <w:num w:numId="32">
    <w:abstractNumId w:val="37"/>
  </w:num>
  <w:num w:numId="33">
    <w:abstractNumId w:val="48"/>
  </w:num>
  <w:num w:numId="34">
    <w:abstractNumId w:val="53"/>
  </w:num>
  <w:num w:numId="35">
    <w:abstractNumId w:val="51"/>
  </w:num>
  <w:num w:numId="36">
    <w:abstractNumId w:val="25"/>
  </w:num>
  <w:num w:numId="37">
    <w:abstractNumId w:val="54"/>
  </w:num>
  <w:num w:numId="38">
    <w:abstractNumId w:val="27"/>
  </w:num>
  <w:num w:numId="39">
    <w:abstractNumId w:val="2"/>
  </w:num>
  <w:num w:numId="40">
    <w:abstractNumId w:val="74"/>
  </w:num>
  <w:num w:numId="41">
    <w:abstractNumId w:val="26"/>
  </w:num>
  <w:num w:numId="42">
    <w:abstractNumId w:val="76"/>
  </w:num>
  <w:num w:numId="43">
    <w:abstractNumId w:val="43"/>
  </w:num>
  <w:num w:numId="44">
    <w:abstractNumId w:val="61"/>
  </w:num>
  <w:num w:numId="45">
    <w:abstractNumId w:val="57"/>
  </w:num>
  <w:num w:numId="46">
    <w:abstractNumId w:val="38"/>
  </w:num>
  <w:num w:numId="47">
    <w:abstractNumId w:val="66"/>
  </w:num>
  <w:num w:numId="48">
    <w:abstractNumId w:val="59"/>
  </w:num>
  <w:num w:numId="49">
    <w:abstractNumId w:val="44"/>
  </w:num>
  <w:num w:numId="50">
    <w:abstractNumId w:val="73"/>
  </w:num>
  <w:num w:numId="51">
    <w:abstractNumId w:val="72"/>
  </w:num>
  <w:num w:numId="52">
    <w:abstractNumId w:val="46"/>
  </w:num>
  <w:num w:numId="53">
    <w:abstractNumId w:val="33"/>
  </w:num>
  <w:num w:numId="54">
    <w:abstractNumId w:val="34"/>
  </w:num>
  <w:num w:numId="55">
    <w:abstractNumId w:val="56"/>
  </w:num>
  <w:num w:numId="56">
    <w:abstractNumId w:val="31"/>
  </w:num>
  <w:num w:numId="57">
    <w:abstractNumId w:val="55"/>
  </w:num>
  <w:num w:numId="58">
    <w:abstractNumId w:val="3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88D"/>
    <w:rsid w:val="00000205"/>
    <w:rsid w:val="00001532"/>
    <w:rsid w:val="000021A8"/>
    <w:rsid w:val="000024BD"/>
    <w:rsid w:val="000037B8"/>
    <w:rsid w:val="00003840"/>
    <w:rsid w:val="000043D6"/>
    <w:rsid w:val="00004BE3"/>
    <w:rsid w:val="00005FDB"/>
    <w:rsid w:val="00006510"/>
    <w:rsid w:val="00006DBB"/>
    <w:rsid w:val="00007AD8"/>
    <w:rsid w:val="00007B41"/>
    <w:rsid w:val="00010CE8"/>
    <w:rsid w:val="00011610"/>
    <w:rsid w:val="0001175A"/>
    <w:rsid w:val="0001190B"/>
    <w:rsid w:val="00011B9A"/>
    <w:rsid w:val="00012DB6"/>
    <w:rsid w:val="0001357D"/>
    <w:rsid w:val="0001380B"/>
    <w:rsid w:val="00013A9A"/>
    <w:rsid w:val="00013D13"/>
    <w:rsid w:val="000145C1"/>
    <w:rsid w:val="00014A54"/>
    <w:rsid w:val="0001589F"/>
    <w:rsid w:val="00015AC8"/>
    <w:rsid w:val="00015B79"/>
    <w:rsid w:val="00015DB4"/>
    <w:rsid w:val="00017955"/>
    <w:rsid w:val="00017B9D"/>
    <w:rsid w:val="00021073"/>
    <w:rsid w:val="00021A45"/>
    <w:rsid w:val="00022E32"/>
    <w:rsid w:val="000236AF"/>
    <w:rsid w:val="000239CE"/>
    <w:rsid w:val="0002435B"/>
    <w:rsid w:val="00025514"/>
    <w:rsid w:val="00025CC5"/>
    <w:rsid w:val="00026066"/>
    <w:rsid w:val="000263AE"/>
    <w:rsid w:val="00026B0C"/>
    <w:rsid w:val="00026FFF"/>
    <w:rsid w:val="000302B7"/>
    <w:rsid w:val="00031D71"/>
    <w:rsid w:val="00031EE6"/>
    <w:rsid w:val="000331B2"/>
    <w:rsid w:val="000333D4"/>
    <w:rsid w:val="00035734"/>
    <w:rsid w:val="00035741"/>
    <w:rsid w:val="00036354"/>
    <w:rsid w:val="0003636B"/>
    <w:rsid w:val="0003657E"/>
    <w:rsid w:val="0003693D"/>
    <w:rsid w:val="00036F4A"/>
    <w:rsid w:val="0003717A"/>
    <w:rsid w:val="00040229"/>
    <w:rsid w:val="0004099C"/>
    <w:rsid w:val="000411A1"/>
    <w:rsid w:val="0004232F"/>
    <w:rsid w:val="00042D74"/>
    <w:rsid w:val="000434AA"/>
    <w:rsid w:val="00043A51"/>
    <w:rsid w:val="00045A9B"/>
    <w:rsid w:val="00045AFA"/>
    <w:rsid w:val="00046A54"/>
    <w:rsid w:val="00047618"/>
    <w:rsid w:val="00047DBA"/>
    <w:rsid w:val="000517F2"/>
    <w:rsid w:val="00051908"/>
    <w:rsid w:val="00051FD3"/>
    <w:rsid w:val="000520C5"/>
    <w:rsid w:val="0005274E"/>
    <w:rsid w:val="00052F26"/>
    <w:rsid w:val="00053B15"/>
    <w:rsid w:val="00054368"/>
    <w:rsid w:val="00054392"/>
    <w:rsid w:val="000546A1"/>
    <w:rsid w:val="000547A4"/>
    <w:rsid w:val="0005483F"/>
    <w:rsid w:val="00054A70"/>
    <w:rsid w:val="00055519"/>
    <w:rsid w:val="00055D62"/>
    <w:rsid w:val="00055EA5"/>
    <w:rsid w:val="00056202"/>
    <w:rsid w:val="00056660"/>
    <w:rsid w:val="00056AB9"/>
    <w:rsid w:val="00056AFE"/>
    <w:rsid w:val="00056CE4"/>
    <w:rsid w:val="0005745C"/>
    <w:rsid w:val="0005788C"/>
    <w:rsid w:val="00057C1B"/>
    <w:rsid w:val="000600D6"/>
    <w:rsid w:val="00061A6D"/>
    <w:rsid w:val="000622F5"/>
    <w:rsid w:val="000623E4"/>
    <w:rsid w:val="000625A2"/>
    <w:rsid w:val="00062838"/>
    <w:rsid w:val="000630E6"/>
    <w:rsid w:val="00063AE4"/>
    <w:rsid w:val="000645F7"/>
    <w:rsid w:val="00064BA9"/>
    <w:rsid w:val="00064D71"/>
    <w:rsid w:val="0006656C"/>
    <w:rsid w:val="0006703E"/>
    <w:rsid w:val="00070206"/>
    <w:rsid w:val="0007051A"/>
    <w:rsid w:val="00070E6C"/>
    <w:rsid w:val="0007145E"/>
    <w:rsid w:val="00072397"/>
    <w:rsid w:val="000732FD"/>
    <w:rsid w:val="0007339E"/>
    <w:rsid w:val="000734C5"/>
    <w:rsid w:val="00073BEE"/>
    <w:rsid w:val="0007465A"/>
    <w:rsid w:val="00074901"/>
    <w:rsid w:val="00074EBC"/>
    <w:rsid w:val="00076C09"/>
    <w:rsid w:val="0007715F"/>
    <w:rsid w:val="00077B94"/>
    <w:rsid w:val="0008337A"/>
    <w:rsid w:val="0008370E"/>
    <w:rsid w:val="00083993"/>
    <w:rsid w:val="00083A7E"/>
    <w:rsid w:val="0008516A"/>
    <w:rsid w:val="000852D2"/>
    <w:rsid w:val="00086787"/>
    <w:rsid w:val="000875E4"/>
    <w:rsid w:val="000915C8"/>
    <w:rsid w:val="00092014"/>
    <w:rsid w:val="00092446"/>
    <w:rsid w:val="0009260B"/>
    <w:rsid w:val="000926D2"/>
    <w:rsid w:val="00092E26"/>
    <w:rsid w:val="000937B9"/>
    <w:rsid w:val="000941EA"/>
    <w:rsid w:val="0009500E"/>
    <w:rsid w:val="000958C9"/>
    <w:rsid w:val="00096380"/>
    <w:rsid w:val="000975B0"/>
    <w:rsid w:val="00097A69"/>
    <w:rsid w:val="000A06DD"/>
    <w:rsid w:val="000A0C0A"/>
    <w:rsid w:val="000A1525"/>
    <w:rsid w:val="000A18FC"/>
    <w:rsid w:val="000A34A4"/>
    <w:rsid w:val="000A5589"/>
    <w:rsid w:val="000A5667"/>
    <w:rsid w:val="000A5DE6"/>
    <w:rsid w:val="000A5E77"/>
    <w:rsid w:val="000A6181"/>
    <w:rsid w:val="000A7B62"/>
    <w:rsid w:val="000A7E44"/>
    <w:rsid w:val="000B0AFC"/>
    <w:rsid w:val="000B1C88"/>
    <w:rsid w:val="000B1CFE"/>
    <w:rsid w:val="000B2062"/>
    <w:rsid w:val="000B2825"/>
    <w:rsid w:val="000B36FF"/>
    <w:rsid w:val="000B3F6D"/>
    <w:rsid w:val="000B3F81"/>
    <w:rsid w:val="000B4A61"/>
    <w:rsid w:val="000B4D09"/>
    <w:rsid w:val="000B5B4C"/>
    <w:rsid w:val="000B6651"/>
    <w:rsid w:val="000B694D"/>
    <w:rsid w:val="000B69F5"/>
    <w:rsid w:val="000B7327"/>
    <w:rsid w:val="000B757D"/>
    <w:rsid w:val="000B7CC4"/>
    <w:rsid w:val="000C0049"/>
    <w:rsid w:val="000C34BB"/>
    <w:rsid w:val="000C3757"/>
    <w:rsid w:val="000C379C"/>
    <w:rsid w:val="000C47FD"/>
    <w:rsid w:val="000C5AF5"/>
    <w:rsid w:val="000C6E62"/>
    <w:rsid w:val="000C7E40"/>
    <w:rsid w:val="000D1750"/>
    <w:rsid w:val="000D260C"/>
    <w:rsid w:val="000D2743"/>
    <w:rsid w:val="000D2AD0"/>
    <w:rsid w:val="000D2B22"/>
    <w:rsid w:val="000D34D2"/>
    <w:rsid w:val="000D3524"/>
    <w:rsid w:val="000D3CA6"/>
    <w:rsid w:val="000D4C24"/>
    <w:rsid w:val="000D522A"/>
    <w:rsid w:val="000D5704"/>
    <w:rsid w:val="000D57E4"/>
    <w:rsid w:val="000D5DEE"/>
    <w:rsid w:val="000D5E92"/>
    <w:rsid w:val="000D5EFC"/>
    <w:rsid w:val="000D5F48"/>
    <w:rsid w:val="000D6E55"/>
    <w:rsid w:val="000D6ECC"/>
    <w:rsid w:val="000E0B42"/>
    <w:rsid w:val="000E1E86"/>
    <w:rsid w:val="000E29B3"/>
    <w:rsid w:val="000E312D"/>
    <w:rsid w:val="000E4ADB"/>
    <w:rsid w:val="000E4F60"/>
    <w:rsid w:val="000E5374"/>
    <w:rsid w:val="000E566D"/>
    <w:rsid w:val="000E5C9B"/>
    <w:rsid w:val="000E5E88"/>
    <w:rsid w:val="000E6509"/>
    <w:rsid w:val="000E6F87"/>
    <w:rsid w:val="000F0051"/>
    <w:rsid w:val="000F1177"/>
    <w:rsid w:val="000F15C5"/>
    <w:rsid w:val="000F19AB"/>
    <w:rsid w:val="000F1F0A"/>
    <w:rsid w:val="000F3851"/>
    <w:rsid w:val="000F3B61"/>
    <w:rsid w:val="000F4658"/>
    <w:rsid w:val="000F4A00"/>
    <w:rsid w:val="000F5516"/>
    <w:rsid w:val="000F5E88"/>
    <w:rsid w:val="000F6188"/>
    <w:rsid w:val="000F74C1"/>
    <w:rsid w:val="000F76DA"/>
    <w:rsid w:val="000F7FA3"/>
    <w:rsid w:val="0010011B"/>
    <w:rsid w:val="001003DF"/>
    <w:rsid w:val="001019E2"/>
    <w:rsid w:val="00101E50"/>
    <w:rsid w:val="0010273C"/>
    <w:rsid w:val="00103253"/>
    <w:rsid w:val="00103318"/>
    <w:rsid w:val="00103D52"/>
    <w:rsid w:val="00103F19"/>
    <w:rsid w:val="0010719C"/>
    <w:rsid w:val="00110052"/>
    <w:rsid w:val="00110F79"/>
    <w:rsid w:val="00111767"/>
    <w:rsid w:val="00112094"/>
    <w:rsid w:val="00112230"/>
    <w:rsid w:val="001124C2"/>
    <w:rsid w:val="001125B7"/>
    <w:rsid w:val="00112B7E"/>
    <w:rsid w:val="00113540"/>
    <w:rsid w:val="00113EC9"/>
    <w:rsid w:val="00113F8D"/>
    <w:rsid w:val="00114488"/>
    <w:rsid w:val="0011475B"/>
    <w:rsid w:val="00114C52"/>
    <w:rsid w:val="00114D40"/>
    <w:rsid w:val="00114E5D"/>
    <w:rsid w:val="00114F41"/>
    <w:rsid w:val="001159A7"/>
    <w:rsid w:val="00116A27"/>
    <w:rsid w:val="0012010A"/>
    <w:rsid w:val="00121463"/>
    <w:rsid w:val="001219C5"/>
    <w:rsid w:val="00121CBA"/>
    <w:rsid w:val="00121E8A"/>
    <w:rsid w:val="001223B3"/>
    <w:rsid w:val="001229E6"/>
    <w:rsid w:val="00122CE2"/>
    <w:rsid w:val="00122DDF"/>
    <w:rsid w:val="00122ED6"/>
    <w:rsid w:val="0012327D"/>
    <w:rsid w:val="00125D98"/>
    <w:rsid w:val="00126F9F"/>
    <w:rsid w:val="00127187"/>
    <w:rsid w:val="00127A45"/>
    <w:rsid w:val="00127A9E"/>
    <w:rsid w:val="00130717"/>
    <w:rsid w:val="00130A84"/>
    <w:rsid w:val="00131BEF"/>
    <w:rsid w:val="00132100"/>
    <w:rsid w:val="00133305"/>
    <w:rsid w:val="00134BE1"/>
    <w:rsid w:val="00135308"/>
    <w:rsid w:val="00137C2D"/>
    <w:rsid w:val="00137C74"/>
    <w:rsid w:val="00137D9F"/>
    <w:rsid w:val="00140364"/>
    <w:rsid w:val="0014040C"/>
    <w:rsid w:val="00140641"/>
    <w:rsid w:val="00140C35"/>
    <w:rsid w:val="001411B7"/>
    <w:rsid w:val="00141730"/>
    <w:rsid w:val="00141B36"/>
    <w:rsid w:val="00142097"/>
    <w:rsid w:val="001424F0"/>
    <w:rsid w:val="00142728"/>
    <w:rsid w:val="00142D65"/>
    <w:rsid w:val="001432B1"/>
    <w:rsid w:val="001438ED"/>
    <w:rsid w:val="00143C37"/>
    <w:rsid w:val="00143E6D"/>
    <w:rsid w:val="00143FEA"/>
    <w:rsid w:val="0014476D"/>
    <w:rsid w:val="00145039"/>
    <w:rsid w:val="0014594C"/>
    <w:rsid w:val="00146390"/>
    <w:rsid w:val="00146CB4"/>
    <w:rsid w:val="00147D7E"/>
    <w:rsid w:val="00147E3B"/>
    <w:rsid w:val="001502C6"/>
    <w:rsid w:val="00150988"/>
    <w:rsid w:val="00151846"/>
    <w:rsid w:val="00152B90"/>
    <w:rsid w:val="00153982"/>
    <w:rsid w:val="00154048"/>
    <w:rsid w:val="001555F7"/>
    <w:rsid w:val="0015634B"/>
    <w:rsid w:val="0015680C"/>
    <w:rsid w:val="001569A1"/>
    <w:rsid w:val="00157BC8"/>
    <w:rsid w:val="00157F46"/>
    <w:rsid w:val="00160DE1"/>
    <w:rsid w:val="00161215"/>
    <w:rsid w:val="00161A5F"/>
    <w:rsid w:val="00161EC4"/>
    <w:rsid w:val="00162619"/>
    <w:rsid w:val="001639DE"/>
    <w:rsid w:val="00163A4A"/>
    <w:rsid w:val="001642C3"/>
    <w:rsid w:val="001652F7"/>
    <w:rsid w:val="00165B34"/>
    <w:rsid w:val="00165FFD"/>
    <w:rsid w:val="00166439"/>
    <w:rsid w:val="00166E26"/>
    <w:rsid w:val="0017096E"/>
    <w:rsid w:val="00170FE7"/>
    <w:rsid w:val="00171716"/>
    <w:rsid w:val="001724EE"/>
    <w:rsid w:val="001725C7"/>
    <w:rsid w:val="0017295E"/>
    <w:rsid w:val="00172C73"/>
    <w:rsid w:val="00172E85"/>
    <w:rsid w:val="001731BD"/>
    <w:rsid w:val="00173294"/>
    <w:rsid w:val="001739D1"/>
    <w:rsid w:val="001747A5"/>
    <w:rsid w:val="00174C0C"/>
    <w:rsid w:val="00174DAA"/>
    <w:rsid w:val="00175A4F"/>
    <w:rsid w:val="00176095"/>
    <w:rsid w:val="00176CA1"/>
    <w:rsid w:val="00176F5E"/>
    <w:rsid w:val="00177041"/>
    <w:rsid w:val="001772F0"/>
    <w:rsid w:val="00177343"/>
    <w:rsid w:val="00177A3D"/>
    <w:rsid w:val="0018006E"/>
    <w:rsid w:val="00180860"/>
    <w:rsid w:val="00180A42"/>
    <w:rsid w:val="00180FBE"/>
    <w:rsid w:val="001819AC"/>
    <w:rsid w:val="00182578"/>
    <w:rsid w:val="001830E2"/>
    <w:rsid w:val="00183B0C"/>
    <w:rsid w:val="00183D59"/>
    <w:rsid w:val="001844E2"/>
    <w:rsid w:val="001845F0"/>
    <w:rsid w:val="00185063"/>
    <w:rsid w:val="0018556C"/>
    <w:rsid w:val="00185825"/>
    <w:rsid w:val="0018663E"/>
    <w:rsid w:val="001878CC"/>
    <w:rsid w:val="00187F6A"/>
    <w:rsid w:val="001905E6"/>
    <w:rsid w:val="00190DCD"/>
    <w:rsid w:val="0019102C"/>
    <w:rsid w:val="00192431"/>
    <w:rsid w:val="00192B8F"/>
    <w:rsid w:val="00192FA8"/>
    <w:rsid w:val="00194687"/>
    <w:rsid w:val="00194C66"/>
    <w:rsid w:val="00195378"/>
    <w:rsid w:val="00195C0E"/>
    <w:rsid w:val="00196216"/>
    <w:rsid w:val="001968AE"/>
    <w:rsid w:val="00196E91"/>
    <w:rsid w:val="00197B6E"/>
    <w:rsid w:val="00197DCF"/>
    <w:rsid w:val="001A112D"/>
    <w:rsid w:val="001A1B70"/>
    <w:rsid w:val="001A1FD9"/>
    <w:rsid w:val="001A2496"/>
    <w:rsid w:val="001A25C8"/>
    <w:rsid w:val="001A2C9D"/>
    <w:rsid w:val="001A36C6"/>
    <w:rsid w:val="001A372B"/>
    <w:rsid w:val="001A3CE3"/>
    <w:rsid w:val="001A3D5B"/>
    <w:rsid w:val="001A4615"/>
    <w:rsid w:val="001A55FB"/>
    <w:rsid w:val="001A6088"/>
    <w:rsid w:val="001A61B5"/>
    <w:rsid w:val="001A683A"/>
    <w:rsid w:val="001A6B8D"/>
    <w:rsid w:val="001A6D5E"/>
    <w:rsid w:val="001A7A63"/>
    <w:rsid w:val="001B04DA"/>
    <w:rsid w:val="001B05A3"/>
    <w:rsid w:val="001B0707"/>
    <w:rsid w:val="001B0E0A"/>
    <w:rsid w:val="001B10C0"/>
    <w:rsid w:val="001B1FA8"/>
    <w:rsid w:val="001B2105"/>
    <w:rsid w:val="001B2423"/>
    <w:rsid w:val="001B2B60"/>
    <w:rsid w:val="001B32CA"/>
    <w:rsid w:val="001B3505"/>
    <w:rsid w:val="001B360F"/>
    <w:rsid w:val="001B36AD"/>
    <w:rsid w:val="001B4727"/>
    <w:rsid w:val="001B58DE"/>
    <w:rsid w:val="001B619D"/>
    <w:rsid w:val="001B62B6"/>
    <w:rsid w:val="001B7D88"/>
    <w:rsid w:val="001C00E0"/>
    <w:rsid w:val="001C0291"/>
    <w:rsid w:val="001C0852"/>
    <w:rsid w:val="001C0853"/>
    <w:rsid w:val="001C1703"/>
    <w:rsid w:val="001C1B9C"/>
    <w:rsid w:val="001C1DAC"/>
    <w:rsid w:val="001C207A"/>
    <w:rsid w:val="001C2A0A"/>
    <w:rsid w:val="001C2FBD"/>
    <w:rsid w:val="001C3A17"/>
    <w:rsid w:val="001C41E9"/>
    <w:rsid w:val="001C4406"/>
    <w:rsid w:val="001C4A22"/>
    <w:rsid w:val="001C67A7"/>
    <w:rsid w:val="001C6B8D"/>
    <w:rsid w:val="001C7649"/>
    <w:rsid w:val="001C77FC"/>
    <w:rsid w:val="001D1E65"/>
    <w:rsid w:val="001D2865"/>
    <w:rsid w:val="001D297F"/>
    <w:rsid w:val="001D356D"/>
    <w:rsid w:val="001D358C"/>
    <w:rsid w:val="001D3A1F"/>
    <w:rsid w:val="001D402F"/>
    <w:rsid w:val="001D46A8"/>
    <w:rsid w:val="001D4D35"/>
    <w:rsid w:val="001D65D5"/>
    <w:rsid w:val="001D7595"/>
    <w:rsid w:val="001E0276"/>
    <w:rsid w:val="001E02A5"/>
    <w:rsid w:val="001E07ED"/>
    <w:rsid w:val="001E09B5"/>
    <w:rsid w:val="001E1E42"/>
    <w:rsid w:val="001E2BF1"/>
    <w:rsid w:val="001E2C50"/>
    <w:rsid w:val="001E329C"/>
    <w:rsid w:val="001E3318"/>
    <w:rsid w:val="001E3B69"/>
    <w:rsid w:val="001E3F13"/>
    <w:rsid w:val="001E40EA"/>
    <w:rsid w:val="001E40FA"/>
    <w:rsid w:val="001E41E0"/>
    <w:rsid w:val="001E4324"/>
    <w:rsid w:val="001E5438"/>
    <w:rsid w:val="001E5D45"/>
    <w:rsid w:val="001E73E9"/>
    <w:rsid w:val="001F2FB5"/>
    <w:rsid w:val="001F33E1"/>
    <w:rsid w:val="001F3816"/>
    <w:rsid w:val="001F4410"/>
    <w:rsid w:val="001F4C21"/>
    <w:rsid w:val="001F4C4B"/>
    <w:rsid w:val="001F4F14"/>
    <w:rsid w:val="001F54DD"/>
    <w:rsid w:val="001F57D1"/>
    <w:rsid w:val="001F5E8C"/>
    <w:rsid w:val="001F6595"/>
    <w:rsid w:val="001F69F3"/>
    <w:rsid w:val="001F6B52"/>
    <w:rsid w:val="001F73DC"/>
    <w:rsid w:val="001F7612"/>
    <w:rsid w:val="002008BC"/>
    <w:rsid w:val="00200D1E"/>
    <w:rsid w:val="0020105A"/>
    <w:rsid w:val="002017B7"/>
    <w:rsid w:val="002019CC"/>
    <w:rsid w:val="00201FA9"/>
    <w:rsid w:val="00203131"/>
    <w:rsid w:val="0020375E"/>
    <w:rsid w:val="00203EA9"/>
    <w:rsid w:val="0020411C"/>
    <w:rsid w:val="00204466"/>
    <w:rsid w:val="00204DD5"/>
    <w:rsid w:val="00204E8B"/>
    <w:rsid w:val="00204F81"/>
    <w:rsid w:val="002054B6"/>
    <w:rsid w:val="002055A4"/>
    <w:rsid w:val="002055ED"/>
    <w:rsid w:val="002061B4"/>
    <w:rsid w:val="00206AFD"/>
    <w:rsid w:val="00206B05"/>
    <w:rsid w:val="00206D38"/>
    <w:rsid w:val="0020721F"/>
    <w:rsid w:val="002073E7"/>
    <w:rsid w:val="00207A16"/>
    <w:rsid w:val="00210586"/>
    <w:rsid w:val="00210885"/>
    <w:rsid w:val="002108C0"/>
    <w:rsid w:val="00210C2B"/>
    <w:rsid w:val="00210C83"/>
    <w:rsid w:val="00210E84"/>
    <w:rsid w:val="00211042"/>
    <w:rsid w:val="00211772"/>
    <w:rsid w:val="002119F8"/>
    <w:rsid w:val="00211D05"/>
    <w:rsid w:val="002124E0"/>
    <w:rsid w:val="00212799"/>
    <w:rsid w:val="002131B6"/>
    <w:rsid w:val="002131FF"/>
    <w:rsid w:val="00213572"/>
    <w:rsid w:val="002137DD"/>
    <w:rsid w:val="00214395"/>
    <w:rsid w:val="002143AB"/>
    <w:rsid w:val="00214E4C"/>
    <w:rsid w:val="00215503"/>
    <w:rsid w:val="00215668"/>
    <w:rsid w:val="0021585E"/>
    <w:rsid w:val="00215AEC"/>
    <w:rsid w:val="00216036"/>
    <w:rsid w:val="00216DDB"/>
    <w:rsid w:val="00216F30"/>
    <w:rsid w:val="00217173"/>
    <w:rsid w:val="002200FA"/>
    <w:rsid w:val="00221274"/>
    <w:rsid w:val="00221BFC"/>
    <w:rsid w:val="002222F2"/>
    <w:rsid w:val="0022267C"/>
    <w:rsid w:val="00222DE2"/>
    <w:rsid w:val="00222DFD"/>
    <w:rsid w:val="00223947"/>
    <w:rsid w:val="00223AC8"/>
    <w:rsid w:val="00223D03"/>
    <w:rsid w:val="00223D19"/>
    <w:rsid w:val="00223F9D"/>
    <w:rsid w:val="0022434A"/>
    <w:rsid w:val="002243D9"/>
    <w:rsid w:val="00225CBE"/>
    <w:rsid w:val="002265B7"/>
    <w:rsid w:val="00227057"/>
    <w:rsid w:val="0022791E"/>
    <w:rsid w:val="00227D4D"/>
    <w:rsid w:val="00227EB3"/>
    <w:rsid w:val="00231886"/>
    <w:rsid w:val="002319B5"/>
    <w:rsid w:val="00232963"/>
    <w:rsid w:val="00232DD3"/>
    <w:rsid w:val="002334A4"/>
    <w:rsid w:val="00233818"/>
    <w:rsid w:val="00234BF9"/>
    <w:rsid w:val="0023610E"/>
    <w:rsid w:val="00236350"/>
    <w:rsid w:val="002366B1"/>
    <w:rsid w:val="0023670A"/>
    <w:rsid w:val="00237132"/>
    <w:rsid w:val="00237AAC"/>
    <w:rsid w:val="00237C94"/>
    <w:rsid w:val="00237F47"/>
    <w:rsid w:val="00241200"/>
    <w:rsid w:val="00241EB1"/>
    <w:rsid w:val="0024276D"/>
    <w:rsid w:val="00243976"/>
    <w:rsid w:val="002442B9"/>
    <w:rsid w:val="002446CC"/>
    <w:rsid w:val="00244B3F"/>
    <w:rsid w:val="00245021"/>
    <w:rsid w:val="00246A00"/>
    <w:rsid w:val="00246FE1"/>
    <w:rsid w:val="00250380"/>
    <w:rsid w:val="00250B2A"/>
    <w:rsid w:val="00250B69"/>
    <w:rsid w:val="002512A6"/>
    <w:rsid w:val="002513C6"/>
    <w:rsid w:val="002518FA"/>
    <w:rsid w:val="00251A66"/>
    <w:rsid w:val="00251D38"/>
    <w:rsid w:val="002523E5"/>
    <w:rsid w:val="00254B76"/>
    <w:rsid w:val="00254DA2"/>
    <w:rsid w:val="00254DAC"/>
    <w:rsid w:val="00255037"/>
    <w:rsid w:val="00255432"/>
    <w:rsid w:val="00255DDD"/>
    <w:rsid w:val="00256C07"/>
    <w:rsid w:val="0025734D"/>
    <w:rsid w:val="002578AC"/>
    <w:rsid w:val="002603B2"/>
    <w:rsid w:val="00260D8C"/>
    <w:rsid w:val="00260DB1"/>
    <w:rsid w:val="00261106"/>
    <w:rsid w:val="002633EC"/>
    <w:rsid w:val="002638B2"/>
    <w:rsid w:val="00265019"/>
    <w:rsid w:val="00265198"/>
    <w:rsid w:val="0026536A"/>
    <w:rsid w:val="00265634"/>
    <w:rsid w:val="002656BD"/>
    <w:rsid w:val="002662AB"/>
    <w:rsid w:val="002665A7"/>
    <w:rsid w:val="0026692B"/>
    <w:rsid w:val="0026723F"/>
    <w:rsid w:val="00270341"/>
    <w:rsid w:val="00270852"/>
    <w:rsid w:val="00270959"/>
    <w:rsid w:val="00270C40"/>
    <w:rsid w:val="0027120D"/>
    <w:rsid w:val="002718DB"/>
    <w:rsid w:val="00272648"/>
    <w:rsid w:val="002744B7"/>
    <w:rsid w:val="00274711"/>
    <w:rsid w:val="00276224"/>
    <w:rsid w:val="002768A3"/>
    <w:rsid w:val="00276BAF"/>
    <w:rsid w:val="00276CC2"/>
    <w:rsid w:val="00277A17"/>
    <w:rsid w:val="00277A1D"/>
    <w:rsid w:val="00277D27"/>
    <w:rsid w:val="00277FBC"/>
    <w:rsid w:val="00280461"/>
    <w:rsid w:val="002804E9"/>
    <w:rsid w:val="00280D5B"/>
    <w:rsid w:val="00281BE3"/>
    <w:rsid w:val="002822CD"/>
    <w:rsid w:val="00282FA9"/>
    <w:rsid w:val="00283F50"/>
    <w:rsid w:val="0028488F"/>
    <w:rsid w:val="002852BF"/>
    <w:rsid w:val="00286290"/>
    <w:rsid w:val="00286B5F"/>
    <w:rsid w:val="00286C82"/>
    <w:rsid w:val="00287639"/>
    <w:rsid w:val="00287F05"/>
    <w:rsid w:val="00291C2C"/>
    <w:rsid w:val="00291D5A"/>
    <w:rsid w:val="002927E2"/>
    <w:rsid w:val="002928D7"/>
    <w:rsid w:val="00292EB6"/>
    <w:rsid w:val="00296B82"/>
    <w:rsid w:val="0029776D"/>
    <w:rsid w:val="00297B5F"/>
    <w:rsid w:val="002A0E9D"/>
    <w:rsid w:val="002A10B1"/>
    <w:rsid w:val="002A19F8"/>
    <w:rsid w:val="002A1FFD"/>
    <w:rsid w:val="002A26ED"/>
    <w:rsid w:val="002A2A1D"/>
    <w:rsid w:val="002A3089"/>
    <w:rsid w:val="002A4B24"/>
    <w:rsid w:val="002A508B"/>
    <w:rsid w:val="002A53D5"/>
    <w:rsid w:val="002A6160"/>
    <w:rsid w:val="002A7355"/>
    <w:rsid w:val="002A76AE"/>
    <w:rsid w:val="002A77B0"/>
    <w:rsid w:val="002B0093"/>
    <w:rsid w:val="002B0AAC"/>
    <w:rsid w:val="002B0E38"/>
    <w:rsid w:val="002B20EF"/>
    <w:rsid w:val="002B28C5"/>
    <w:rsid w:val="002B4162"/>
    <w:rsid w:val="002B4446"/>
    <w:rsid w:val="002B4451"/>
    <w:rsid w:val="002B4505"/>
    <w:rsid w:val="002B4D4C"/>
    <w:rsid w:val="002B5260"/>
    <w:rsid w:val="002B5A0F"/>
    <w:rsid w:val="002B62EB"/>
    <w:rsid w:val="002B6BCA"/>
    <w:rsid w:val="002B6F05"/>
    <w:rsid w:val="002B7488"/>
    <w:rsid w:val="002B79D7"/>
    <w:rsid w:val="002B7A0B"/>
    <w:rsid w:val="002B7D80"/>
    <w:rsid w:val="002C08C3"/>
    <w:rsid w:val="002C0D92"/>
    <w:rsid w:val="002C18EE"/>
    <w:rsid w:val="002C1A32"/>
    <w:rsid w:val="002C2292"/>
    <w:rsid w:val="002C23BC"/>
    <w:rsid w:val="002C286E"/>
    <w:rsid w:val="002C2E60"/>
    <w:rsid w:val="002C3312"/>
    <w:rsid w:val="002C39ED"/>
    <w:rsid w:val="002C4C83"/>
    <w:rsid w:val="002C4CD7"/>
    <w:rsid w:val="002C50D2"/>
    <w:rsid w:val="002C5D34"/>
    <w:rsid w:val="002C6883"/>
    <w:rsid w:val="002C6B8C"/>
    <w:rsid w:val="002C79C3"/>
    <w:rsid w:val="002D0E0E"/>
    <w:rsid w:val="002D1866"/>
    <w:rsid w:val="002D290D"/>
    <w:rsid w:val="002D29F2"/>
    <w:rsid w:val="002D2CC2"/>
    <w:rsid w:val="002D471F"/>
    <w:rsid w:val="002D49CE"/>
    <w:rsid w:val="002D4D0F"/>
    <w:rsid w:val="002D5627"/>
    <w:rsid w:val="002D66F1"/>
    <w:rsid w:val="002D7855"/>
    <w:rsid w:val="002D7EEA"/>
    <w:rsid w:val="002E03BE"/>
    <w:rsid w:val="002E1E34"/>
    <w:rsid w:val="002E1FFC"/>
    <w:rsid w:val="002E21D5"/>
    <w:rsid w:val="002E27D1"/>
    <w:rsid w:val="002E2E2B"/>
    <w:rsid w:val="002E3ADB"/>
    <w:rsid w:val="002E492D"/>
    <w:rsid w:val="002E4DF4"/>
    <w:rsid w:val="002E5930"/>
    <w:rsid w:val="002E59C2"/>
    <w:rsid w:val="002E5E12"/>
    <w:rsid w:val="002E609E"/>
    <w:rsid w:val="002E63FD"/>
    <w:rsid w:val="002E6436"/>
    <w:rsid w:val="002E7556"/>
    <w:rsid w:val="002E793A"/>
    <w:rsid w:val="002F0529"/>
    <w:rsid w:val="002F0834"/>
    <w:rsid w:val="002F0ADD"/>
    <w:rsid w:val="002F0CFD"/>
    <w:rsid w:val="002F119A"/>
    <w:rsid w:val="002F16F5"/>
    <w:rsid w:val="002F1E6D"/>
    <w:rsid w:val="002F1F15"/>
    <w:rsid w:val="002F2A92"/>
    <w:rsid w:val="002F2BBD"/>
    <w:rsid w:val="002F3050"/>
    <w:rsid w:val="002F39FF"/>
    <w:rsid w:val="002F3EC7"/>
    <w:rsid w:val="002F3FC8"/>
    <w:rsid w:val="002F5015"/>
    <w:rsid w:val="002F6183"/>
    <w:rsid w:val="002F63AB"/>
    <w:rsid w:val="002F6667"/>
    <w:rsid w:val="002F7540"/>
    <w:rsid w:val="003007B3"/>
    <w:rsid w:val="00300F6E"/>
    <w:rsid w:val="00301A4D"/>
    <w:rsid w:val="0030205C"/>
    <w:rsid w:val="003020B7"/>
    <w:rsid w:val="0030245D"/>
    <w:rsid w:val="003025BB"/>
    <w:rsid w:val="00303E03"/>
    <w:rsid w:val="00304045"/>
    <w:rsid w:val="0030418D"/>
    <w:rsid w:val="0030422B"/>
    <w:rsid w:val="003045C7"/>
    <w:rsid w:val="00304917"/>
    <w:rsid w:val="00304E22"/>
    <w:rsid w:val="003061CF"/>
    <w:rsid w:val="00306BD1"/>
    <w:rsid w:val="00310584"/>
    <w:rsid w:val="00310886"/>
    <w:rsid w:val="00310C86"/>
    <w:rsid w:val="0031131B"/>
    <w:rsid w:val="00311A3F"/>
    <w:rsid w:val="00311D2A"/>
    <w:rsid w:val="00312755"/>
    <w:rsid w:val="00312805"/>
    <w:rsid w:val="00312DF4"/>
    <w:rsid w:val="00312E66"/>
    <w:rsid w:val="0031322B"/>
    <w:rsid w:val="003134C9"/>
    <w:rsid w:val="00314293"/>
    <w:rsid w:val="00314A0A"/>
    <w:rsid w:val="0031500C"/>
    <w:rsid w:val="00315125"/>
    <w:rsid w:val="00315FD1"/>
    <w:rsid w:val="0031602B"/>
    <w:rsid w:val="003166BD"/>
    <w:rsid w:val="00316D75"/>
    <w:rsid w:val="00317096"/>
    <w:rsid w:val="00317898"/>
    <w:rsid w:val="00317901"/>
    <w:rsid w:val="00317B00"/>
    <w:rsid w:val="0032001F"/>
    <w:rsid w:val="00320CA2"/>
    <w:rsid w:val="00320E06"/>
    <w:rsid w:val="00321649"/>
    <w:rsid w:val="0032248C"/>
    <w:rsid w:val="00322E75"/>
    <w:rsid w:val="00324143"/>
    <w:rsid w:val="00324F48"/>
    <w:rsid w:val="0032529F"/>
    <w:rsid w:val="003265A9"/>
    <w:rsid w:val="0032716C"/>
    <w:rsid w:val="00327A44"/>
    <w:rsid w:val="00327C89"/>
    <w:rsid w:val="00327FC1"/>
    <w:rsid w:val="003300C2"/>
    <w:rsid w:val="003308DB"/>
    <w:rsid w:val="00330CF1"/>
    <w:rsid w:val="00331A6F"/>
    <w:rsid w:val="00331ED3"/>
    <w:rsid w:val="0033366B"/>
    <w:rsid w:val="003339F4"/>
    <w:rsid w:val="00334029"/>
    <w:rsid w:val="00334509"/>
    <w:rsid w:val="00334715"/>
    <w:rsid w:val="00334B21"/>
    <w:rsid w:val="003351AB"/>
    <w:rsid w:val="003356C8"/>
    <w:rsid w:val="003359DC"/>
    <w:rsid w:val="00335E34"/>
    <w:rsid w:val="0033648A"/>
    <w:rsid w:val="003369C2"/>
    <w:rsid w:val="00337239"/>
    <w:rsid w:val="00337C39"/>
    <w:rsid w:val="00337EBA"/>
    <w:rsid w:val="00337F23"/>
    <w:rsid w:val="00340C03"/>
    <w:rsid w:val="00340D01"/>
    <w:rsid w:val="00340D5A"/>
    <w:rsid w:val="003418DA"/>
    <w:rsid w:val="003423C3"/>
    <w:rsid w:val="00343279"/>
    <w:rsid w:val="003434EB"/>
    <w:rsid w:val="00343740"/>
    <w:rsid w:val="00343796"/>
    <w:rsid w:val="00343F9A"/>
    <w:rsid w:val="00344C60"/>
    <w:rsid w:val="00345A77"/>
    <w:rsid w:val="00345B8F"/>
    <w:rsid w:val="00345DDD"/>
    <w:rsid w:val="00346068"/>
    <w:rsid w:val="003468E5"/>
    <w:rsid w:val="0034757F"/>
    <w:rsid w:val="00347843"/>
    <w:rsid w:val="0034785A"/>
    <w:rsid w:val="00350624"/>
    <w:rsid w:val="003539B9"/>
    <w:rsid w:val="00353D68"/>
    <w:rsid w:val="00354989"/>
    <w:rsid w:val="00354FD8"/>
    <w:rsid w:val="00355C1B"/>
    <w:rsid w:val="00356114"/>
    <w:rsid w:val="00356197"/>
    <w:rsid w:val="00356397"/>
    <w:rsid w:val="00356DF6"/>
    <w:rsid w:val="00356EE6"/>
    <w:rsid w:val="00357883"/>
    <w:rsid w:val="00357FB3"/>
    <w:rsid w:val="00360757"/>
    <w:rsid w:val="003619B5"/>
    <w:rsid w:val="003627CA"/>
    <w:rsid w:val="00362B69"/>
    <w:rsid w:val="00362BCB"/>
    <w:rsid w:val="00364273"/>
    <w:rsid w:val="003642F9"/>
    <w:rsid w:val="00364768"/>
    <w:rsid w:val="0036603E"/>
    <w:rsid w:val="00366132"/>
    <w:rsid w:val="003670FF"/>
    <w:rsid w:val="0036717C"/>
    <w:rsid w:val="0036740F"/>
    <w:rsid w:val="00367F9B"/>
    <w:rsid w:val="003705E3"/>
    <w:rsid w:val="00370A8F"/>
    <w:rsid w:val="003711C3"/>
    <w:rsid w:val="00371942"/>
    <w:rsid w:val="00372030"/>
    <w:rsid w:val="00372A3B"/>
    <w:rsid w:val="00372ABC"/>
    <w:rsid w:val="00372E97"/>
    <w:rsid w:val="00373564"/>
    <w:rsid w:val="0037366B"/>
    <w:rsid w:val="003737DB"/>
    <w:rsid w:val="003737FD"/>
    <w:rsid w:val="00373BBC"/>
    <w:rsid w:val="00374448"/>
    <w:rsid w:val="00375321"/>
    <w:rsid w:val="003755D1"/>
    <w:rsid w:val="00376293"/>
    <w:rsid w:val="0037654C"/>
    <w:rsid w:val="00376602"/>
    <w:rsid w:val="0037668D"/>
    <w:rsid w:val="00376A5F"/>
    <w:rsid w:val="003775A6"/>
    <w:rsid w:val="00377827"/>
    <w:rsid w:val="00377E64"/>
    <w:rsid w:val="0038061E"/>
    <w:rsid w:val="0038121D"/>
    <w:rsid w:val="0038231C"/>
    <w:rsid w:val="003834F7"/>
    <w:rsid w:val="0038366E"/>
    <w:rsid w:val="0038373F"/>
    <w:rsid w:val="00383741"/>
    <w:rsid w:val="0038394D"/>
    <w:rsid w:val="00383968"/>
    <w:rsid w:val="00383D3B"/>
    <w:rsid w:val="00383EBA"/>
    <w:rsid w:val="00384408"/>
    <w:rsid w:val="0038487D"/>
    <w:rsid w:val="0038524C"/>
    <w:rsid w:val="003858AD"/>
    <w:rsid w:val="003858FA"/>
    <w:rsid w:val="00385DF3"/>
    <w:rsid w:val="003860D3"/>
    <w:rsid w:val="00386827"/>
    <w:rsid w:val="00386A1A"/>
    <w:rsid w:val="00386D88"/>
    <w:rsid w:val="00386EDF"/>
    <w:rsid w:val="0038751E"/>
    <w:rsid w:val="00387D99"/>
    <w:rsid w:val="00390350"/>
    <w:rsid w:val="003907BE"/>
    <w:rsid w:val="00391E53"/>
    <w:rsid w:val="003923FC"/>
    <w:rsid w:val="003929DB"/>
    <w:rsid w:val="00392F96"/>
    <w:rsid w:val="003939D2"/>
    <w:rsid w:val="00395438"/>
    <w:rsid w:val="00396675"/>
    <w:rsid w:val="0039685B"/>
    <w:rsid w:val="00396A4A"/>
    <w:rsid w:val="00396CAB"/>
    <w:rsid w:val="003970F7"/>
    <w:rsid w:val="0039724E"/>
    <w:rsid w:val="00397CEB"/>
    <w:rsid w:val="00397F6E"/>
    <w:rsid w:val="003A05EB"/>
    <w:rsid w:val="003A095E"/>
    <w:rsid w:val="003A1045"/>
    <w:rsid w:val="003A1226"/>
    <w:rsid w:val="003A17CC"/>
    <w:rsid w:val="003A2801"/>
    <w:rsid w:val="003A2D03"/>
    <w:rsid w:val="003A30BA"/>
    <w:rsid w:val="003A3D9C"/>
    <w:rsid w:val="003A44B1"/>
    <w:rsid w:val="003A5B2D"/>
    <w:rsid w:val="003A6228"/>
    <w:rsid w:val="003A63A6"/>
    <w:rsid w:val="003A73BD"/>
    <w:rsid w:val="003A7A2A"/>
    <w:rsid w:val="003A7AA4"/>
    <w:rsid w:val="003B08D7"/>
    <w:rsid w:val="003B13D4"/>
    <w:rsid w:val="003B14B1"/>
    <w:rsid w:val="003B1AF0"/>
    <w:rsid w:val="003B1BD2"/>
    <w:rsid w:val="003B31EC"/>
    <w:rsid w:val="003B4C3D"/>
    <w:rsid w:val="003B5799"/>
    <w:rsid w:val="003B5B84"/>
    <w:rsid w:val="003B65B4"/>
    <w:rsid w:val="003B6CE4"/>
    <w:rsid w:val="003B6D40"/>
    <w:rsid w:val="003B6FC3"/>
    <w:rsid w:val="003B7187"/>
    <w:rsid w:val="003C0B37"/>
    <w:rsid w:val="003C14DC"/>
    <w:rsid w:val="003C21B1"/>
    <w:rsid w:val="003C3155"/>
    <w:rsid w:val="003C360C"/>
    <w:rsid w:val="003C378D"/>
    <w:rsid w:val="003C4A2D"/>
    <w:rsid w:val="003C52C7"/>
    <w:rsid w:val="003C583D"/>
    <w:rsid w:val="003C5D3E"/>
    <w:rsid w:val="003C5E8B"/>
    <w:rsid w:val="003C6416"/>
    <w:rsid w:val="003C6999"/>
    <w:rsid w:val="003C6FFE"/>
    <w:rsid w:val="003C7466"/>
    <w:rsid w:val="003C7F2E"/>
    <w:rsid w:val="003D006E"/>
    <w:rsid w:val="003D05B2"/>
    <w:rsid w:val="003D13AE"/>
    <w:rsid w:val="003D16C8"/>
    <w:rsid w:val="003D30B6"/>
    <w:rsid w:val="003D4153"/>
    <w:rsid w:val="003D43D2"/>
    <w:rsid w:val="003D4B8B"/>
    <w:rsid w:val="003D4E71"/>
    <w:rsid w:val="003D5DD8"/>
    <w:rsid w:val="003D7227"/>
    <w:rsid w:val="003D7246"/>
    <w:rsid w:val="003D74A7"/>
    <w:rsid w:val="003D75DE"/>
    <w:rsid w:val="003D7D64"/>
    <w:rsid w:val="003D7FA1"/>
    <w:rsid w:val="003E018E"/>
    <w:rsid w:val="003E12E2"/>
    <w:rsid w:val="003E163F"/>
    <w:rsid w:val="003E2165"/>
    <w:rsid w:val="003E2438"/>
    <w:rsid w:val="003E2452"/>
    <w:rsid w:val="003E2BCB"/>
    <w:rsid w:val="003E51B1"/>
    <w:rsid w:val="003E611B"/>
    <w:rsid w:val="003E6A53"/>
    <w:rsid w:val="003E6DA4"/>
    <w:rsid w:val="003E7208"/>
    <w:rsid w:val="003E7834"/>
    <w:rsid w:val="003E7F14"/>
    <w:rsid w:val="003F00DF"/>
    <w:rsid w:val="003F0376"/>
    <w:rsid w:val="003F05D5"/>
    <w:rsid w:val="003F06B5"/>
    <w:rsid w:val="003F0B16"/>
    <w:rsid w:val="003F0E36"/>
    <w:rsid w:val="003F28B8"/>
    <w:rsid w:val="003F3BFE"/>
    <w:rsid w:val="003F3E9D"/>
    <w:rsid w:val="003F46A2"/>
    <w:rsid w:val="003F5A88"/>
    <w:rsid w:val="003F5C3E"/>
    <w:rsid w:val="003F6087"/>
    <w:rsid w:val="003F6234"/>
    <w:rsid w:val="003F6870"/>
    <w:rsid w:val="003F707C"/>
    <w:rsid w:val="003F7665"/>
    <w:rsid w:val="004002B9"/>
    <w:rsid w:val="0040076F"/>
    <w:rsid w:val="004007CE"/>
    <w:rsid w:val="004008A3"/>
    <w:rsid w:val="00401261"/>
    <w:rsid w:val="00402B20"/>
    <w:rsid w:val="00403BCB"/>
    <w:rsid w:val="00403D94"/>
    <w:rsid w:val="00404EFD"/>
    <w:rsid w:val="00404F03"/>
    <w:rsid w:val="00405C65"/>
    <w:rsid w:val="00406B91"/>
    <w:rsid w:val="00407A08"/>
    <w:rsid w:val="0041000D"/>
    <w:rsid w:val="00410A59"/>
    <w:rsid w:val="00410AF2"/>
    <w:rsid w:val="00412048"/>
    <w:rsid w:val="00412A73"/>
    <w:rsid w:val="00412BAF"/>
    <w:rsid w:val="0041322E"/>
    <w:rsid w:val="00413876"/>
    <w:rsid w:val="00413C8C"/>
    <w:rsid w:val="004146E6"/>
    <w:rsid w:val="00414DC2"/>
    <w:rsid w:val="00416B05"/>
    <w:rsid w:val="004172E8"/>
    <w:rsid w:val="004177F5"/>
    <w:rsid w:val="00420986"/>
    <w:rsid w:val="004209B2"/>
    <w:rsid w:val="00420DFA"/>
    <w:rsid w:val="00420F18"/>
    <w:rsid w:val="0042103F"/>
    <w:rsid w:val="0042126B"/>
    <w:rsid w:val="004231CD"/>
    <w:rsid w:val="00423278"/>
    <w:rsid w:val="004247C1"/>
    <w:rsid w:val="00424A45"/>
    <w:rsid w:val="00424B6D"/>
    <w:rsid w:val="00425032"/>
    <w:rsid w:val="00425180"/>
    <w:rsid w:val="00425B3B"/>
    <w:rsid w:val="00425F2A"/>
    <w:rsid w:val="00426992"/>
    <w:rsid w:val="004271C2"/>
    <w:rsid w:val="004278D8"/>
    <w:rsid w:val="00427992"/>
    <w:rsid w:val="00427C9F"/>
    <w:rsid w:val="00431232"/>
    <w:rsid w:val="004313C6"/>
    <w:rsid w:val="00431E64"/>
    <w:rsid w:val="00431F86"/>
    <w:rsid w:val="004323B2"/>
    <w:rsid w:val="00432AC6"/>
    <w:rsid w:val="00432C0A"/>
    <w:rsid w:val="004333B4"/>
    <w:rsid w:val="0043370B"/>
    <w:rsid w:val="00433FAD"/>
    <w:rsid w:val="004346BA"/>
    <w:rsid w:val="004347FA"/>
    <w:rsid w:val="00434DD9"/>
    <w:rsid w:val="004359D1"/>
    <w:rsid w:val="00435C6D"/>
    <w:rsid w:val="00435DEC"/>
    <w:rsid w:val="004360DF"/>
    <w:rsid w:val="00436689"/>
    <w:rsid w:val="004368A7"/>
    <w:rsid w:val="00437215"/>
    <w:rsid w:val="00437AC2"/>
    <w:rsid w:val="00437F52"/>
    <w:rsid w:val="004404AF"/>
    <w:rsid w:val="00442D27"/>
    <w:rsid w:val="00442FF5"/>
    <w:rsid w:val="004438D2"/>
    <w:rsid w:val="00444B98"/>
    <w:rsid w:val="00445530"/>
    <w:rsid w:val="0044567E"/>
    <w:rsid w:val="004456D3"/>
    <w:rsid w:val="004501AF"/>
    <w:rsid w:val="00451741"/>
    <w:rsid w:val="0045175A"/>
    <w:rsid w:val="00451E76"/>
    <w:rsid w:val="004524D1"/>
    <w:rsid w:val="00452ADD"/>
    <w:rsid w:val="004537AA"/>
    <w:rsid w:val="0045394C"/>
    <w:rsid w:val="00453ABA"/>
    <w:rsid w:val="00453F43"/>
    <w:rsid w:val="004541FF"/>
    <w:rsid w:val="00454300"/>
    <w:rsid w:val="00454352"/>
    <w:rsid w:val="00454458"/>
    <w:rsid w:val="00454BAD"/>
    <w:rsid w:val="00454BFC"/>
    <w:rsid w:val="0045513C"/>
    <w:rsid w:val="00455ED5"/>
    <w:rsid w:val="004562CD"/>
    <w:rsid w:val="004569EF"/>
    <w:rsid w:val="0045702C"/>
    <w:rsid w:val="004601FD"/>
    <w:rsid w:val="0046105D"/>
    <w:rsid w:val="00461984"/>
    <w:rsid w:val="00461FAF"/>
    <w:rsid w:val="00461FC1"/>
    <w:rsid w:val="00462006"/>
    <w:rsid w:val="004627E8"/>
    <w:rsid w:val="004628E4"/>
    <w:rsid w:val="00463842"/>
    <w:rsid w:val="00463AF6"/>
    <w:rsid w:val="00463C04"/>
    <w:rsid w:val="00463DCA"/>
    <w:rsid w:val="0046416F"/>
    <w:rsid w:val="00465075"/>
    <w:rsid w:val="00465AAC"/>
    <w:rsid w:val="00466A74"/>
    <w:rsid w:val="00466EB9"/>
    <w:rsid w:val="004672C8"/>
    <w:rsid w:val="004676A6"/>
    <w:rsid w:val="00467B65"/>
    <w:rsid w:val="00470272"/>
    <w:rsid w:val="0047029E"/>
    <w:rsid w:val="004707C4"/>
    <w:rsid w:val="00470B9C"/>
    <w:rsid w:val="00470C74"/>
    <w:rsid w:val="00470EC1"/>
    <w:rsid w:val="004714EB"/>
    <w:rsid w:val="00471B56"/>
    <w:rsid w:val="00471CF4"/>
    <w:rsid w:val="00471E9F"/>
    <w:rsid w:val="004722E1"/>
    <w:rsid w:val="00473985"/>
    <w:rsid w:val="0047474C"/>
    <w:rsid w:val="00475700"/>
    <w:rsid w:val="00477210"/>
    <w:rsid w:val="00480692"/>
    <w:rsid w:val="004806E3"/>
    <w:rsid w:val="004809DB"/>
    <w:rsid w:val="00480A35"/>
    <w:rsid w:val="00480ACD"/>
    <w:rsid w:val="00481632"/>
    <w:rsid w:val="00482437"/>
    <w:rsid w:val="004826BE"/>
    <w:rsid w:val="00482BCB"/>
    <w:rsid w:val="00483645"/>
    <w:rsid w:val="004838D1"/>
    <w:rsid w:val="00484E2F"/>
    <w:rsid w:val="00485C48"/>
    <w:rsid w:val="0048601F"/>
    <w:rsid w:val="004863F7"/>
    <w:rsid w:val="00486D57"/>
    <w:rsid w:val="004874EA"/>
    <w:rsid w:val="00487629"/>
    <w:rsid w:val="0048769B"/>
    <w:rsid w:val="0049021F"/>
    <w:rsid w:val="00490A00"/>
    <w:rsid w:val="00490AE3"/>
    <w:rsid w:val="00491246"/>
    <w:rsid w:val="00491586"/>
    <w:rsid w:val="0049296C"/>
    <w:rsid w:val="00493266"/>
    <w:rsid w:val="0049336E"/>
    <w:rsid w:val="004934BB"/>
    <w:rsid w:val="00493714"/>
    <w:rsid w:val="0049435E"/>
    <w:rsid w:val="00494ADE"/>
    <w:rsid w:val="004950DE"/>
    <w:rsid w:val="0049512C"/>
    <w:rsid w:val="0049660E"/>
    <w:rsid w:val="004973E1"/>
    <w:rsid w:val="004974F4"/>
    <w:rsid w:val="0049783D"/>
    <w:rsid w:val="00497B30"/>
    <w:rsid w:val="004A0055"/>
    <w:rsid w:val="004A0FF1"/>
    <w:rsid w:val="004A131F"/>
    <w:rsid w:val="004A1C4B"/>
    <w:rsid w:val="004A1F20"/>
    <w:rsid w:val="004A235B"/>
    <w:rsid w:val="004A2BF9"/>
    <w:rsid w:val="004A3A4E"/>
    <w:rsid w:val="004A3EC1"/>
    <w:rsid w:val="004A3FB2"/>
    <w:rsid w:val="004A412A"/>
    <w:rsid w:val="004A46A2"/>
    <w:rsid w:val="004A4E60"/>
    <w:rsid w:val="004A5198"/>
    <w:rsid w:val="004A5379"/>
    <w:rsid w:val="004A5CA2"/>
    <w:rsid w:val="004A5F32"/>
    <w:rsid w:val="004A6747"/>
    <w:rsid w:val="004A6BE9"/>
    <w:rsid w:val="004A714F"/>
    <w:rsid w:val="004B0038"/>
    <w:rsid w:val="004B0617"/>
    <w:rsid w:val="004B0B15"/>
    <w:rsid w:val="004B0BE6"/>
    <w:rsid w:val="004B0EFC"/>
    <w:rsid w:val="004B1026"/>
    <w:rsid w:val="004B115F"/>
    <w:rsid w:val="004B14E0"/>
    <w:rsid w:val="004B18E1"/>
    <w:rsid w:val="004B23C3"/>
    <w:rsid w:val="004B2466"/>
    <w:rsid w:val="004B2985"/>
    <w:rsid w:val="004B494E"/>
    <w:rsid w:val="004B4A31"/>
    <w:rsid w:val="004B4A89"/>
    <w:rsid w:val="004B5DD2"/>
    <w:rsid w:val="004B5E61"/>
    <w:rsid w:val="004B5FAC"/>
    <w:rsid w:val="004C00B4"/>
    <w:rsid w:val="004C0739"/>
    <w:rsid w:val="004C097D"/>
    <w:rsid w:val="004C28EC"/>
    <w:rsid w:val="004C379D"/>
    <w:rsid w:val="004C4081"/>
    <w:rsid w:val="004C41BE"/>
    <w:rsid w:val="004C481B"/>
    <w:rsid w:val="004C5FE1"/>
    <w:rsid w:val="004C613B"/>
    <w:rsid w:val="004C6328"/>
    <w:rsid w:val="004D075E"/>
    <w:rsid w:val="004D0ADE"/>
    <w:rsid w:val="004D13D7"/>
    <w:rsid w:val="004D1C3F"/>
    <w:rsid w:val="004D2704"/>
    <w:rsid w:val="004D2CE0"/>
    <w:rsid w:val="004D32C1"/>
    <w:rsid w:val="004D37AC"/>
    <w:rsid w:val="004D3FF3"/>
    <w:rsid w:val="004D438B"/>
    <w:rsid w:val="004D4765"/>
    <w:rsid w:val="004D51E9"/>
    <w:rsid w:val="004D57C5"/>
    <w:rsid w:val="004D6093"/>
    <w:rsid w:val="004D6ABE"/>
    <w:rsid w:val="004D6FA1"/>
    <w:rsid w:val="004D73A5"/>
    <w:rsid w:val="004D76CD"/>
    <w:rsid w:val="004D7E02"/>
    <w:rsid w:val="004E00F5"/>
    <w:rsid w:val="004E0565"/>
    <w:rsid w:val="004E0731"/>
    <w:rsid w:val="004E190E"/>
    <w:rsid w:val="004E1C7C"/>
    <w:rsid w:val="004E2B7E"/>
    <w:rsid w:val="004E2D52"/>
    <w:rsid w:val="004E302F"/>
    <w:rsid w:val="004E351A"/>
    <w:rsid w:val="004E3558"/>
    <w:rsid w:val="004E3A10"/>
    <w:rsid w:val="004E404C"/>
    <w:rsid w:val="004E45B0"/>
    <w:rsid w:val="004E4F1D"/>
    <w:rsid w:val="004E53A0"/>
    <w:rsid w:val="004E55D5"/>
    <w:rsid w:val="004E5BEF"/>
    <w:rsid w:val="004E5C0E"/>
    <w:rsid w:val="004E62FF"/>
    <w:rsid w:val="004E69D4"/>
    <w:rsid w:val="004E7022"/>
    <w:rsid w:val="004E7612"/>
    <w:rsid w:val="004E7616"/>
    <w:rsid w:val="004E7CBC"/>
    <w:rsid w:val="004E7EBF"/>
    <w:rsid w:val="004F0BA9"/>
    <w:rsid w:val="004F1EE7"/>
    <w:rsid w:val="004F1F2B"/>
    <w:rsid w:val="004F1FFD"/>
    <w:rsid w:val="004F2BB4"/>
    <w:rsid w:val="004F3208"/>
    <w:rsid w:val="004F349E"/>
    <w:rsid w:val="004F35E2"/>
    <w:rsid w:val="004F4751"/>
    <w:rsid w:val="004F4D31"/>
    <w:rsid w:val="004F506C"/>
    <w:rsid w:val="004F6DD7"/>
    <w:rsid w:val="004F7CE8"/>
    <w:rsid w:val="004F7D75"/>
    <w:rsid w:val="004F7E18"/>
    <w:rsid w:val="004F7FF3"/>
    <w:rsid w:val="005003B7"/>
    <w:rsid w:val="00500465"/>
    <w:rsid w:val="0050095F"/>
    <w:rsid w:val="00500C06"/>
    <w:rsid w:val="00501776"/>
    <w:rsid w:val="0050259E"/>
    <w:rsid w:val="005027EE"/>
    <w:rsid w:val="00502A9B"/>
    <w:rsid w:val="005031D4"/>
    <w:rsid w:val="00503838"/>
    <w:rsid w:val="00504467"/>
    <w:rsid w:val="00505D6C"/>
    <w:rsid w:val="0050637F"/>
    <w:rsid w:val="00506B3E"/>
    <w:rsid w:val="005075EE"/>
    <w:rsid w:val="00507869"/>
    <w:rsid w:val="00507B7D"/>
    <w:rsid w:val="0051111B"/>
    <w:rsid w:val="00511308"/>
    <w:rsid w:val="005138DA"/>
    <w:rsid w:val="00514726"/>
    <w:rsid w:val="00514E1A"/>
    <w:rsid w:val="00515A14"/>
    <w:rsid w:val="00515BCC"/>
    <w:rsid w:val="005170B1"/>
    <w:rsid w:val="00517345"/>
    <w:rsid w:val="005173F0"/>
    <w:rsid w:val="00521F07"/>
    <w:rsid w:val="005220E5"/>
    <w:rsid w:val="0052285B"/>
    <w:rsid w:val="00522C16"/>
    <w:rsid w:val="005247E7"/>
    <w:rsid w:val="00524DBD"/>
    <w:rsid w:val="0052542C"/>
    <w:rsid w:val="0052732F"/>
    <w:rsid w:val="005274CA"/>
    <w:rsid w:val="00530071"/>
    <w:rsid w:val="00531383"/>
    <w:rsid w:val="00531CFF"/>
    <w:rsid w:val="00532400"/>
    <w:rsid w:val="0053309D"/>
    <w:rsid w:val="005334C5"/>
    <w:rsid w:val="00533A89"/>
    <w:rsid w:val="005342CE"/>
    <w:rsid w:val="0053436B"/>
    <w:rsid w:val="00534860"/>
    <w:rsid w:val="00534DA2"/>
    <w:rsid w:val="0053502E"/>
    <w:rsid w:val="00535EB5"/>
    <w:rsid w:val="00537EE8"/>
    <w:rsid w:val="00540FB2"/>
    <w:rsid w:val="00541282"/>
    <w:rsid w:val="005419FB"/>
    <w:rsid w:val="005428BA"/>
    <w:rsid w:val="005429BE"/>
    <w:rsid w:val="00542A1E"/>
    <w:rsid w:val="005432EC"/>
    <w:rsid w:val="005444F0"/>
    <w:rsid w:val="005449AB"/>
    <w:rsid w:val="005453B0"/>
    <w:rsid w:val="0054555E"/>
    <w:rsid w:val="00546137"/>
    <w:rsid w:val="00546859"/>
    <w:rsid w:val="00546B8A"/>
    <w:rsid w:val="00547300"/>
    <w:rsid w:val="0054743A"/>
    <w:rsid w:val="005504D9"/>
    <w:rsid w:val="00550809"/>
    <w:rsid w:val="00550F36"/>
    <w:rsid w:val="00551190"/>
    <w:rsid w:val="0055224A"/>
    <w:rsid w:val="0055430E"/>
    <w:rsid w:val="0055491F"/>
    <w:rsid w:val="00554B3F"/>
    <w:rsid w:val="00555BCD"/>
    <w:rsid w:val="00555E51"/>
    <w:rsid w:val="00556A7C"/>
    <w:rsid w:val="00556D85"/>
    <w:rsid w:val="00557062"/>
    <w:rsid w:val="005575E7"/>
    <w:rsid w:val="005605AD"/>
    <w:rsid w:val="005613AC"/>
    <w:rsid w:val="0056157D"/>
    <w:rsid w:val="00561F42"/>
    <w:rsid w:val="00561F67"/>
    <w:rsid w:val="005623FE"/>
    <w:rsid w:val="0056257D"/>
    <w:rsid w:val="005634B0"/>
    <w:rsid w:val="0056395C"/>
    <w:rsid w:val="00564015"/>
    <w:rsid w:val="005645AD"/>
    <w:rsid w:val="00564D79"/>
    <w:rsid w:val="005651CD"/>
    <w:rsid w:val="005657D5"/>
    <w:rsid w:val="0056635F"/>
    <w:rsid w:val="005665B0"/>
    <w:rsid w:val="00566D55"/>
    <w:rsid w:val="005673A8"/>
    <w:rsid w:val="00567557"/>
    <w:rsid w:val="00567882"/>
    <w:rsid w:val="00567928"/>
    <w:rsid w:val="00571261"/>
    <w:rsid w:val="005712EA"/>
    <w:rsid w:val="00572322"/>
    <w:rsid w:val="00572819"/>
    <w:rsid w:val="00572CDC"/>
    <w:rsid w:val="00572D6D"/>
    <w:rsid w:val="0057329A"/>
    <w:rsid w:val="00575D41"/>
    <w:rsid w:val="005768B4"/>
    <w:rsid w:val="00576E66"/>
    <w:rsid w:val="00576E69"/>
    <w:rsid w:val="00576ECE"/>
    <w:rsid w:val="00577736"/>
    <w:rsid w:val="00577E53"/>
    <w:rsid w:val="00580057"/>
    <w:rsid w:val="00580ECB"/>
    <w:rsid w:val="00581A95"/>
    <w:rsid w:val="00581E55"/>
    <w:rsid w:val="00582664"/>
    <w:rsid w:val="00582E16"/>
    <w:rsid w:val="00585149"/>
    <w:rsid w:val="00585C43"/>
    <w:rsid w:val="005861AB"/>
    <w:rsid w:val="00586B61"/>
    <w:rsid w:val="005878C3"/>
    <w:rsid w:val="005902F9"/>
    <w:rsid w:val="005911FB"/>
    <w:rsid w:val="0059126B"/>
    <w:rsid w:val="00591320"/>
    <w:rsid w:val="00592344"/>
    <w:rsid w:val="005932F8"/>
    <w:rsid w:val="00593AC0"/>
    <w:rsid w:val="00593C28"/>
    <w:rsid w:val="005941CA"/>
    <w:rsid w:val="0059425A"/>
    <w:rsid w:val="00594832"/>
    <w:rsid w:val="005955DD"/>
    <w:rsid w:val="005969C8"/>
    <w:rsid w:val="00596DEB"/>
    <w:rsid w:val="0059747F"/>
    <w:rsid w:val="005A0147"/>
    <w:rsid w:val="005A0504"/>
    <w:rsid w:val="005A0DE4"/>
    <w:rsid w:val="005A0EF9"/>
    <w:rsid w:val="005A194A"/>
    <w:rsid w:val="005A1FF4"/>
    <w:rsid w:val="005A284B"/>
    <w:rsid w:val="005A381C"/>
    <w:rsid w:val="005A39C1"/>
    <w:rsid w:val="005A3C15"/>
    <w:rsid w:val="005A4890"/>
    <w:rsid w:val="005A4946"/>
    <w:rsid w:val="005A4BD9"/>
    <w:rsid w:val="005A589E"/>
    <w:rsid w:val="005A5A90"/>
    <w:rsid w:val="005A5BE5"/>
    <w:rsid w:val="005A5DA7"/>
    <w:rsid w:val="005A6272"/>
    <w:rsid w:val="005A6C4B"/>
    <w:rsid w:val="005A791C"/>
    <w:rsid w:val="005A7A10"/>
    <w:rsid w:val="005B1AEC"/>
    <w:rsid w:val="005B1DA3"/>
    <w:rsid w:val="005B3010"/>
    <w:rsid w:val="005B378D"/>
    <w:rsid w:val="005B3817"/>
    <w:rsid w:val="005B3B4F"/>
    <w:rsid w:val="005B4BF9"/>
    <w:rsid w:val="005B51B6"/>
    <w:rsid w:val="005B5B06"/>
    <w:rsid w:val="005B5F78"/>
    <w:rsid w:val="005B63D2"/>
    <w:rsid w:val="005B7176"/>
    <w:rsid w:val="005B7A26"/>
    <w:rsid w:val="005B7AC3"/>
    <w:rsid w:val="005B7F7D"/>
    <w:rsid w:val="005C1C55"/>
    <w:rsid w:val="005C2055"/>
    <w:rsid w:val="005C2E5A"/>
    <w:rsid w:val="005C36C8"/>
    <w:rsid w:val="005C3968"/>
    <w:rsid w:val="005C3BD4"/>
    <w:rsid w:val="005C4960"/>
    <w:rsid w:val="005C53B5"/>
    <w:rsid w:val="005C588D"/>
    <w:rsid w:val="005C5E2F"/>
    <w:rsid w:val="005C6893"/>
    <w:rsid w:val="005C6AD4"/>
    <w:rsid w:val="005C6B72"/>
    <w:rsid w:val="005C6DCD"/>
    <w:rsid w:val="005C73B8"/>
    <w:rsid w:val="005C77A5"/>
    <w:rsid w:val="005D0E0B"/>
    <w:rsid w:val="005D152F"/>
    <w:rsid w:val="005D1A9D"/>
    <w:rsid w:val="005D1C01"/>
    <w:rsid w:val="005D1FAD"/>
    <w:rsid w:val="005D31FB"/>
    <w:rsid w:val="005D43C1"/>
    <w:rsid w:val="005D4940"/>
    <w:rsid w:val="005D6ED9"/>
    <w:rsid w:val="005D7652"/>
    <w:rsid w:val="005D7A20"/>
    <w:rsid w:val="005D7F2B"/>
    <w:rsid w:val="005E01B6"/>
    <w:rsid w:val="005E048C"/>
    <w:rsid w:val="005E0D82"/>
    <w:rsid w:val="005E0EAA"/>
    <w:rsid w:val="005E1A6C"/>
    <w:rsid w:val="005E1B2B"/>
    <w:rsid w:val="005E2ACA"/>
    <w:rsid w:val="005E2C8D"/>
    <w:rsid w:val="005E311A"/>
    <w:rsid w:val="005E32C7"/>
    <w:rsid w:val="005E352D"/>
    <w:rsid w:val="005E35E2"/>
    <w:rsid w:val="005E3636"/>
    <w:rsid w:val="005E400C"/>
    <w:rsid w:val="005E41AA"/>
    <w:rsid w:val="005E4317"/>
    <w:rsid w:val="005E5983"/>
    <w:rsid w:val="005E69BD"/>
    <w:rsid w:val="005E717B"/>
    <w:rsid w:val="005E7514"/>
    <w:rsid w:val="005E7B8E"/>
    <w:rsid w:val="005F06CF"/>
    <w:rsid w:val="005F0E0D"/>
    <w:rsid w:val="005F1752"/>
    <w:rsid w:val="005F1A4D"/>
    <w:rsid w:val="005F279E"/>
    <w:rsid w:val="005F29FD"/>
    <w:rsid w:val="005F39CD"/>
    <w:rsid w:val="005F4417"/>
    <w:rsid w:val="005F4573"/>
    <w:rsid w:val="005F4A03"/>
    <w:rsid w:val="005F59D8"/>
    <w:rsid w:val="005F6A54"/>
    <w:rsid w:val="005F6FE9"/>
    <w:rsid w:val="005F79ED"/>
    <w:rsid w:val="0060013C"/>
    <w:rsid w:val="006008DD"/>
    <w:rsid w:val="00600A8F"/>
    <w:rsid w:val="00600D28"/>
    <w:rsid w:val="006017EC"/>
    <w:rsid w:val="006021BC"/>
    <w:rsid w:val="00602585"/>
    <w:rsid w:val="00602E47"/>
    <w:rsid w:val="006033E4"/>
    <w:rsid w:val="00603881"/>
    <w:rsid w:val="0060486A"/>
    <w:rsid w:val="0060487E"/>
    <w:rsid w:val="0060534E"/>
    <w:rsid w:val="006060D6"/>
    <w:rsid w:val="00606636"/>
    <w:rsid w:val="00606665"/>
    <w:rsid w:val="00607C1F"/>
    <w:rsid w:val="00607E04"/>
    <w:rsid w:val="00607E25"/>
    <w:rsid w:val="00610712"/>
    <w:rsid w:val="006107CD"/>
    <w:rsid w:val="00610AEF"/>
    <w:rsid w:val="00611C82"/>
    <w:rsid w:val="00611CC1"/>
    <w:rsid w:val="006120C7"/>
    <w:rsid w:val="0061266C"/>
    <w:rsid w:val="006131B3"/>
    <w:rsid w:val="006136AB"/>
    <w:rsid w:val="00613711"/>
    <w:rsid w:val="00614A74"/>
    <w:rsid w:val="00614D27"/>
    <w:rsid w:val="00616791"/>
    <w:rsid w:val="00617510"/>
    <w:rsid w:val="00617780"/>
    <w:rsid w:val="00617858"/>
    <w:rsid w:val="00617A6A"/>
    <w:rsid w:val="006218C6"/>
    <w:rsid w:val="006220A5"/>
    <w:rsid w:val="006223CD"/>
    <w:rsid w:val="00622BBF"/>
    <w:rsid w:val="0062431B"/>
    <w:rsid w:val="0062636B"/>
    <w:rsid w:val="00626BDB"/>
    <w:rsid w:val="00627FC7"/>
    <w:rsid w:val="006300D7"/>
    <w:rsid w:val="006301E1"/>
    <w:rsid w:val="006302EC"/>
    <w:rsid w:val="006305A2"/>
    <w:rsid w:val="00631105"/>
    <w:rsid w:val="006320EB"/>
    <w:rsid w:val="006321FF"/>
    <w:rsid w:val="00632480"/>
    <w:rsid w:val="00632F3A"/>
    <w:rsid w:val="00633536"/>
    <w:rsid w:val="00633EA7"/>
    <w:rsid w:val="00634F94"/>
    <w:rsid w:val="006356D0"/>
    <w:rsid w:val="00635804"/>
    <w:rsid w:val="00635BC7"/>
    <w:rsid w:val="0063704E"/>
    <w:rsid w:val="006371B4"/>
    <w:rsid w:val="006374FA"/>
    <w:rsid w:val="00637FDE"/>
    <w:rsid w:val="006401E9"/>
    <w:rsid w:val="00640F05"/>
    <w:rsid w:val="0064120B"/>
    <w:rsid w:val="006414AD"/>
    <w:rsid w:val="006418C4"/>
    <w:rsid w:val="0064220E"/>
    <w:rsid w:val="006422EC"/>
    <w:rsid w:val="0064333F"/>
    <w:rsid w:val="00644411"/>
    <w:rsid w:val="00644453"/>
    <w:rsid w:val="00644B09"/>
    <w:rsid w:val="00644B4D"/>
    <w:rsid w:val="00644CB5"/>
    <w:rsid w:val="00645194"/>
    <w:rsid w:val="006453B2"/>
    <w:rsid w:val="0064600E"/>
    <w:rsid w:val="0064660A"/>
    <w:rsid w:val="00646E3E"/>
    <w:rsid w:val="006470A5"/>
    <w:rsid w:val="00647845"/>
    <w:rsid w:val="00650E77"/>
    <w:rsid w:val="00650FE5"/>
    <w:rsid w:val="006519B9"/>
    <w:rsid w:val="006528B7"/>
    <w:rsid w:val="00652E41"/>
    <w:rsid w:val="00652FE3"/>
    <w:rsid w:val="00653902"/>
    <w:rsid w:val="00653A4B"/>
    <w:rsid w:val="00655502"/>
    <w:rsid w:val="00656859"/>
    <w:rsid w:val="006569D6"/>
    <w:rsid w:val="00660775"/>
    <w:rsid w:val="00660FBD"/>
    <w:rsid w:val="00661168"/>
    <w:rsid w:val="006616CA"/>
    <w:rsid w:val="00661A5A"/>
    <w:rsid w:val="00662080"/>
    <w:rsid w:val="00662175"/>
    <w:rsid w:val="00662C21"/>
    <w:rsid w:val="00663A86"/>
    <w:rsid w:val="00664136"/>
    <w:rsid w:val="006641FF"/>
    <w:rsid w:val="00664F88"/>
    <w:rsid w:val="00665724"/>
    <w:rsid w:val="00665BC3"/>
    <w:rsid w:val="006669CE"/>
    <w:rsid w:val="00666C5A"/>
    <w:rsid w:val="00667446"/>
    <w:rsid w:val="00670E64"/>
    <w:rsid w:val="00671530"/>
    <w:rsid w:val="00672352"/>
    <w:rsid w:val="0067238B"/>
    <w:rsid w:val="006733EA"/>
    <w:rsid w:val="00674CC9"/>
    <w:rsid w:val="00674E34"/>
    <w:rsid w:val="00675C56"/>
    <w:rsid w:val="0067630F"/>
    <w:rsid w:val="006768AC"/>
    <w:rsid w:val="00676E93"/>
    <w:rsid w:val="00680074"/>
    <w:rsid w:val="00680149"/>
    <w:rsid w:val="00680B6A"/>
    <w:rsid w:val="00680E08"/>
    <w:rsid w:val="0068105F"/>
    <w:rsid w:val="006817DF"/>
    <w:rsid w:val="00682362"/>
    <w:rsid w:val="00683E9E"/>
    <w:rsid w:val="00684139"/>
    <w:rsid w:val="006869B6"/>
    <w:rsid w:val="006873AE"/>
    <w:rsid w:val="0068747F"/>
    <w:rsid w:val="00687906"/>
    <w:rsid w:val="00687E2E"/>
    <w:rsid w:val="0069005E"/>
    <w:rsid w:val="0069051C"/>
    <w:rsid w:val="00690B28"/>
    <w:rsid w:val="00690F3A"/>
    <w:rsid w:val="0069163C"/>
    <w:rsid w:val="006916BF"/>
    <w:rsid w:val="00691976"/>
    <w:rsid w:val="0069286D"/>
    <w:rsid w:val="00693242"/>
    <w:rsid w:val="006948DC"/>
    <w:rsid w:val="00694AD7"/>
    <w:rsid w:val="00694DFA"/>
    <w:rsid w:val="00695CF0"/>
    <w:rsid w:val="006A0339"/>
    <w:rsid w:val="006A108E"/>
    <w:rsid w:val="006A11AA"/>
    <w:rsid w:val="006A12F5"/>
    <w:rsid w:val="006A1FAC"/>
    <w:rsid w:val="006A2232"/>
    <w:rsid w:val="006A244F"/>
    <w:rsid w:val="006A2705"/>
    <w:rsid w:val="006A2A41"/>
    <w:rsid w:val="006A3786"/>
    <w:rsid w:val="006A59EA"/>
    <w:rsid w:val="006A59EF"/>
    <w:rsid w:val="006A5A87"/>
    <w:rsid w:val="006A5CF3"/>
    <w:rsid w:val="006A6112"/>
    <w:rsid w:val="006A656C"/>
    <w:rsid w:val="006A6613"/>
    <w:rsid w:val="006A6878"/>
    <w:rsid w:val="006A6F81"/>
    <w:rsid w:val="006A7418"/>
    <w:rsid w:val="006A75E2"/>
    <w:rsid w:val="006A7EDC"/>
    <w:rsid w:val="006B050B"/>
    <w:rsid w:val="006B095B"/>
    <w:rsid w:val="006B16A8"/>
    <w:rsid w:val="006B1CB1"/>
    <w:rsid w:val="006B1CB5"/>
    <w:rsid w:val="006B1CC7"/>
    <w:rsid w:val="006B1FF0"/>
    <w:rsid w:val="006B2399"/>
    <w:rsid w:val="006B2DCE"/>
    <w:rsid w:val="006B49A7"/>
    <w:rsid w:val="006B4E39"/>
    <w:rsid w:val="006B4E69"/>
    <w:rsid w:val="006B51AA"/>
    <w:rsid w:val="006B5A8A"/>
    <w:rsid w:val="006B618C"/>
    <w:rsid w:val="006B637C"/>
    <w:rsid w:val="006B74CD"/>
    <w:rsid w:val="006B76AF"/>
    <w:rsid w:val="006B7F1E"/>
    <w:rsid w:val="006C04C4"/>
    <w:rsid w:val="006C0A40"/>
    <w:rsid w:val="006C16D1"/>
    <w:rsid w:val="006C1ED2"/>
    <w:rsid w:val="006C22CC"/>
    <w:rsid w:val="006C2E01"/>
    <w:rsid w:val="006C31D0"/>
    <w:rsid w:val="006C56C8"/>
    <w:rsid w:val="006C57BA"/>
    <w:rsid w:val="006C5CFB"/>
    <w:rsid w:val="006C6A37"/>
    <w:rsid w:val="006C6A5D"/>
    <w:rsid w:val="006C766E"/>
    <w:rsid w:val="006D15CC"/>
    <w:rsid w:val="006D1914"/>
    <w:rsid w:val="006D2A3F"/>
    <w:rsid w:val="006D2D56"/>
    <w:rsid w:val="006D4430"/>
    <w:rsid w:val="006D51B4"/>
    <w:rsid w:val="006D5217"/>
    <w:rsid w:val="006D5879"/>
    <w:rsid w:val="006D5A5C"/>
    <w:rsid w:val="006D6CCB"/>
    <w:rsid w:val="006D7A3B"/>
    <w:rsid w:val="006D7FBC"/>
    <w:rsid w:val="006E075E"/>
    <w:rsid w:val="006E0B0B"/>
    <w:rsid w:val="006E0D48"/>
    <w:rsid w:val="006E0DB5"/>
    <w:rsid w:val="006E1332"/>
    <w:rsid w:val="006E16F4"/>
    <w:rsid w:val="006E19A5"/>
    <w:rsid w:val="006E1DBD"/>
    <w:rsid w:val="006E1F3F"/>
    <w:rsid w:val="006E2096"/>
    <w:rsid w:val="006E2D52"/>
    <w:rsid w:val="006E2FE1"/>
    <w:rsid w:val="006E32F3"/>
    <w:rsid w:val="006E33E2"/>
    <w:rsid w:val="006E4080"/>
    <w:rsid w:val="006E53DA"/>
    <w:rsid w:val="006E5711"/>
    <w:rsid w:val="006E5DC2"/>
    <w:rsid w:val="006E616B"/>
    <w:rsid w:val="006E6423"/>
    <w:rsid w:val="006E64E3"/>
    <w:rsid w:val="006E6F8E"/>
    <w:rsid w:val="006E7075"/>
    <w:rsid w:val="006E7277"/>
    <w:rsid w:val="006E7CA3"/>
    <w:rsid w:val="006F0319"/>
    <w:rsid w:val="006F0DF8"/>
    <w:rsid w:val="006F12C0"/>
    <w:rsid w:val="006F15A9"/>
    <w:rsid w:val="006F1621"/>
    <w:rsid w:val="006F19BF"/>
    <w:rsid w:val="006F211E"/>
    <w:rsid w:val="006F2350"/>
    <w:rsid w:val="006F292A"/>
    <w:rsid w:val="006F304E"/>
    <w:rsid w:val="006F3D9D"/>
    <w:rsid w:val="006F409F"/>
    <w:rsid w:val="006F4CC7"/>
    <w:rsid w:val="006F52FE"/>
    <w:rsid w:val="006F57EE"/>
    <w:rsid w:val="006F58EF"/>
    <w:rsid w:val="006F629F"/>
    <w:rsid w:val="006F6326"/>
    <w:rsid w:val="006F64F3"/>
    <w:rsid w:val="006F6DB2"/>
    <w:rsid w:val="006F70E7"/>
    <w:rsid w:val="006F724E"/>
    <w:rsid w:val="006F7E03"/>
    <w:rsid w:val="006F7E74"/>
    <w:rsid w:val="007005F6"/>
    <w:rsid w:val="0070181B"/>
    <w:rsid w:val="00701FA6"/>
    <w:rsid w:val="007020BE"/>
    <w:rsid w:val="00703C84"/>
    <w:rsid w:val="00704011"/>
    <w:rsid w:val="007041F9"/>
    <w:rsid w:val="00704451"/>
    <w:rsid w:val="0070535F"/>
    <w:rsid w:val="007066F5"/>
    <w:rsid w:val="007073CB"/>
    <w:rsid w:val="00712540"/>
    <w:rsid w:val="007126C1"/>
    <w:rsid w:val="00712860"/>
    <w:rsid w:val="00712D63"/>
    <w:rsid w:val="00713137"/>
    <w:rsid w:val="00713708"/>
    <w:rsid w:val="00713B92"/>
    <w:rsid w:val="0071483C"/>
    <w:rsid w:val="007148D4"/>
    <w:rsid w:val="00717204"/>
    <w:rsid w:val="007203AF"/>
    <w:rsid w:val="007216EC"/>
    <w:rsid w:val="00721C4E"/>
    <w:rsid w:val="00722081"/>
    <w:rsid w:val="00723C7C"/>
    <w:rsid w:val="00723E8B"/>
    <w:rsid w:val="00724139"/>
    <w:rsid w:val="007249B4"/>
    <w:rsid w:val="00726819"/>
    <w:rsid w:val="00726C41"/>
    <w:rsid w:val="007271D7"/>
    <w:rsid w:val="0073070B"/>
    <w:rsid w:val="007331E5"/>
    <w:rsid w:val="0073346B"/>
    <w:rsid w:val="00733F84"/>
    <w:rsid w:val="00734153"/>
    <w:rsid w:val="00734F18"/>
    <w:rsid w:val="007352FD"/>
    <w:rsid w:val="00735692"/>
    <w:rsid w:val="00736B41"/>
    <w:rsid w:val="007374E9"/>
    <w:rsid w:val="00737A98"/>
    <w:rsid w:val="00740A0B"/>
    <w:rsid w:val="00740DF8"/>
    <w:rsid w:val="00740FFC"/>
    <w:rsid w:val="00741D32"/>
    <w:rsid w:val="00741E62"/>
    <w:rsid w:val="00741ECC"/>
    <w:rsid w:val="0074246D"/>
    <w:rsid w:val="007426F0"/>
    <w:rsid w:val="00742805"/>
    <w:rsid w:val="00743506"/>
    <w:rsid w:val="00743560"/>
    <w:rsid w:val="00743B3B"/>
    <w:rsid w:val="00744051"/>
    <w:rsid w:val="007440B0"/>
    <w:rsid w:val="00745F9E"/>
    <w:rsid w:val="00746128"/>
    <w:rsid w:val="00746589"/>
    <w:rsid w:val="00746BFC"/>
    <w:rsid w:val="00747505"/>
    <w:rsid w:val="00747A2C"/>
    <w:rsid w:val="00747F29"/>
    <w:rsid w:val="00750DE8"/>
    <w:rsid w:val="0075159E"/>
    <w:rsid w:val="00751850"/>
    <w:rsid w:val="007518C0"/>
    <w:rsid w:val="00752149"/>
    <w:rsid w:val="00752D56"/>
    <w:rsid w:val="007533C8"/>
    <w:rsid w:val="00753CE1"/>
    <w:rsid w:val="007542E6"/>
    <w:rsid w:val="00754BF9"/>
    <w:rsid w:val="00754EF3"/>
    <w:rsid w:val="00755929"/>
    <w:rsid w:val="0075672F"/>
    <w:rsid w:val="00756B27"/>
    <w:rsid w:val="00757B71"/>
    <w:rsid w:val="00760E08"/>
    <w:rsid w:val="007611E6"/>
    <w:rsid w:val="0076195F"/>
    <w:rsid w:val="00762408"/>
    <w:rsid w:val="00762CF0"/>
    <w:rsid w:val="00763024"/>
    <w:rsid w:val="00763464"/>
    <w:rsid w:val="00763A2B"/>
    <w:rsid w:val="00764239"/>
    <w:rsid w:val="007646DF"/>
    <w:rsid w:val="007647BA"/>
    <w:rsid w:val="00764D10"/>
    <w:rsid w:val="00764FEE"/>
    <w:rsid w:val="007658B8"/>
    <w:rsid w:val="00767246"/>
    <w:rsid w:val="00767997"/>
    <w:rsid w:val="00767A8D"/>
    <w:rsid w:val="007704AE"/>
    <w:rsid w:val="0077109A"/>
    <w:rsid w:val="0077122E"/>
    <w:rsid w:val="007716E3"/>
    <w:rsid w:val="00771D16"/>
    <w:rsid w:val="007724EE"/>
    <w:rsid w:val="00772E4D"/>
    <w:rsid w:val="007733A1"/>
    <w:rsid w:val="007737D0"/>
    <w:rsid w:val="0077428A"/>
    <w:rsid w:val="00774539"/>
    <w:rsid w:val="00774823"/>
    <w:rsid w:val="00775486"/>
    <w:rsid w:val="00775CB4"/>
    <w:rsid w:val="00775CCD"/>
    <w:rsid w:val="00776DD6"/>
    <w:rsid w:val="00777830"/>
    <w:rsid w:val="00777E1F"/>
    <w:rsid w:val="00777E86"/>
    <w:rsid w:val="0078000F"/>
    <w:rsid w:val="00780F59"/>
    <w:rsid w:val="00781636"/>
    <w:rsid w:val="0078249C"/>
    <w:rsid w:val="007824D7"/>
    <w:rsid w:val="007829D3"/>
    <w:rsid w:val="007829FF"/>
    <w:rsid w:val="007833D0"/>
    <w:rsid w:val="00784394"/>
    <w:rsid w:val="00784C48"/>
    <w:rsid w:val="0078571E"/>
    <w:rsid w:val="007857AD"/>
    <w:rsid w:val="00786DC0"/>
    <w:rsid w:val="00786E09"/>
    <w:rsid w:val="00787153"/>
    <w:rsid w:val="007874FA"/>
    <w:rsid w:val="0079078F"/>
    <w:rsid w:val="0079081C"/>
    <w:rsid w:val="0079128A"/>
    <w:rsid w:val="00791305"/>
    <w:rsid w:val="00791B1B"/>
    <w:rsid w:val="0079214F"/>
    <w:rsid w:val="0079299F"/>
    <w:rsid w:val="007930C3"/>
    <w:rsid w:val="00793408"/>
    <w:rsid w:val="0079382E"/>
    <w:rsid w:val="00794E06"/>
    <w:rsid w:val="00795718"/>
    <w:rsid w:val="007957BE"/>
    <w:rsid w:val="00795891"/>
    <w:rsid w:val="00796CE0"/>
    <w:rsid w:val="00797FB5"/>
    <w:rsid w:val="007A0DDA"/>
    <w:rsid w:val="007A0F15"/>
    <w:rsid w:val="007A1A30"/>
    <w:rsid w:val="007A230B"/>
    <w:rsid w:val="007A3558"/>
    <w:rsid w:val="007A4A14"/>
    <w:rsid w:val="007A4DDA"/>
    <w:rsid w:val="007A50E4"/>
    <w:rsid w:val="007A571C"/>
    <w:rsid w:val="007A597B"/>
    <w:rsid w:val="007A669D"/>
    <w:rsid w:val="007A66CD"/>
    <w:rsid w:val="007A6CEB"/>
    <w:rsid w:val="007A7101"/>
    <w:rsid w:val="007A7216"/>
    <w:rsid w:val="007A7BA0"/>
    <w:rsid w:val="007A7E13"/>
    <w:rsid w:val="007A7EAF"/>
    <w:rsid w:val="007B010E"/>
    <w:rsid w:val="007B17F9"/>
    <w:rsid w:val="007B223C"/>
    <w:rsid w:val="007B2A2B"/>
    <w:rsid w:val="007B3641"/>
    <w:rsid w:val="007B38C7"/>
    <w:rsid w:val="007B4859"/>
    <w:rsid w:val="007B4C26"/>
    <w:rsid w:val="007B56E6"/>
    <w:rsid w:val="007B613F"/>
    <w:rsid w:val="007B6569"/>
    <w:rsid w:val="007B702B"/>
    <w:rsid w:val="007B76AF"/>
    <w:rsid w:val="007C0114"/>
    <w:rsid w:val="007C0307"/>
    <w:rsid w:val="007C081B"/>
    <w:rsid w:val="007C24C2"/>
    <w:rsid w:val="007C31DA"/>
    <w:rsid w:val="007C3D4C"/>
    <w:rsid w:val="007C414B"/>
    <w:rsid w:val="007C5A86"/>
    <w:rsid w:val="007C5B23"/>
    <w:rsid w:val="007C68C0"/>
    <w:rsid w:val="007C6B62"/>
    <w:rsid w:val="007C6CBF"/>
    <w:rsid w:val="007D056B"/>
    <w:rsid w:val="007D0FA4"/>
    <w:rsid w:val="007D14AE"/>
    <w:rsid w:val="007D1A10"/>
    <w:rsid w:val="007D1BFE"/>
    <w:rsid w:val="007D2657"/>
    <w:rsid w:val="007D26F2"/>
    <w:rsid w:val="007D2A2B"/>
    <w:rsid w:val="007D2EFD"/>
    <w:rsid w:val="007D3056"/>
    <w:rsid w:val="007D396A"/>
    <w:rsid w:val="007D3BCE"/>
    <w:rsid w:val="007D4F8C"/>
    <w:rsid w:val="007D5374"/>
    <w:rsid w:val="007D54D9"/>
    <w:rsid w:val="007D55F9"/>
    <w:rsid w:val="007D6248"/>
    <w:rsid w:val="007D736B"/>
    <w:rsid w:val="007D7405"/>
    <w:rsid w:val="007D7947"/>
    <w:rsid w:val="007E0645"/>
    <w:rsid w:val="007E0713"/>
    <w:rsid w:val="007E09F0"/>
    <w:rsid w:val="007E0C37"/>
    <w:rsid w:val="007E0EF1"/>
    <w:rsid w:val="007E1409"/>
    <w:rsid w:val="007E145A"/>
    <w:rsid w:val="007E1E65"/>
    <w:rsid w:val="007E2552"/>
    <w:rsid w:val="007E30E0"/>
    <w:rsid w:val="007E3B90"/>
    <w:rsid w:val="007E42B1"/>
    <w:rsid w:val="007E4AF1"/>
    <w:rsid w:val="007E4D44"/>
    <w:rsid w:val="007E5366"/>
    <w:rsid w:val="007E60F2"/>
    <w:rsid w:val="007E65BD"/>
    <w:rsid w:val="007E6951"/>
    <w:rsid w:val="007F0E9D"/>
    <w:rsid w:val="007F0FB7"/>
    <w:rsid w:val="007F1993"/>
    <w:rsid w:val="007F21B7"/>
    <w:rsid w:val="007F3012"/>
    <w:rsid w:val="007F3301"/>
    <w:rsid w:val="007F4A19"/>
    <w:rsid w:val="007F4D02"/>
    <w:rsid w:val="007F5174"/>
    <w:rsid w:val="007F5E27"/>
    <w:rsid w:val="007F717D"/>
    <w:rsid w:val="007F7266"/>
    <w:rsid w:val="007F7481"/>
    <w:rsid w:val="007F79AF"/>
    <w:rsid w:val="00800169"/>
    <w:rsid w:val="00800567"/>
    <w:rsid w:val="0080056E"/>
    <w:rsid w:val="00800860"/>
    <w:rsid w:val="0080183B"/>
    <w:rsid w:val="0080207D"/>
    <w:rsid w:val="008022AE"/>
    <w:rsid w:val="008025F6"/>
    <w:rsid w:val="008026E0"/>
    <w:rsid w:val="00802BD0"/>
    <w:rsid w:val="0080361C"/>
    <w:rsid w:val="00804427"/>
    <w:rsid w:val="0080546A"/>
    <w:rsid w:val="00806782"/>
    <w:rsid w:val="00807A3D"/>
    <w:rsid w:val="00807F82"/>
    <w:rsid w:val="008100BA"/>
    <w:rsid w:val="00810B6A"/>
    <w:rsid w:val="00810B7B"/>
    <w:rsid w:val="00810BA3"/>
    <w:rsid w:val="008118C7"/>
    <w:rsid w:val="008119F9"/>
    <w:rsid w:val="00811A19"/>
    <w:rsid w:val="00811D35"/>
    <w:rsid w:val="00812B2B"/>
    <w:rsid w:val="00812C12"/>
    <w:rsid w:val="00812F7A"/>
    <w:rsid w:val="0081307B"/>
    <w:rsid w:val="008151C4"/>
    <w:rsid w:val="00817804"/>
    <w:rsid w:val="00817B23"/>
    <w:rsid w:val="0082015A"/>
    <w:rsid w:val="0082072C"/>
    <w:rsid w:val="00822C1D"/>
    <w:rsid w:val="00823BC5"/>
    <w:rsid w:val="00824367"/>
    <w:rsid w:val="00824EB6"/>
    <w:rsid w:val="00825CED"/>
    <w:rsid w:val="00826E95"/>
    <w:rsid w:val="008276C1"/>
    <w:rsid w:val="008279EF"/>
    <w:rsid w:val="00827A87"/>
    <w:rsid w:val="00827C40"/>
    <w:rsid w:val="00827E0C"/>
    <w:rsid w:val="00830510"/>
    <w:rsid w:val="008318AC"/>
    <w:rsid w:val="0083211A"/>
    <w:rsid w:val="00832A9B"/>
    <w:rsid w:val="00833501"/>
    <w:rsid w:val="008335AE"/>
    <w:rsid w:val="00834273"/>
    <w:rsid w:val="00835193"/>
    <w:rsid w:val="00835F05"/>
    <w:rsid w:val="00836564"/>
    <w:rsid w:val="00836813"/>
    <w:rsid w:val="008372A0"/>
    <w:rsid w:val="00841244"/>
    <w:rsid w:val="008414F7"/>
    <w:rsid w:val="0084162E"/>
    <w:rsid w:val="008423E5"/>
    <w:rsid w:val="0084328B"/>
    <w:rsid w:val="00843ADE"/>
    <w:rsid w:val="0084537C"/>
    <w:rsid w:val="00845D23"/>
    <w:rsid w:val="008464BF"/>
    <w:rsid w:val="00846C6F"/>
    <w:rsid w:val="008479C8"/>
    <w:rsid w:val="00847A21"/>
    <w:rsid w:val="00847D2E"/>
    <w:rsid w:val="00847DF9"/>
    <w:rsid w:val="00850344"/>
    <w:rsid w:val="008505E1"/>
    <w:rsid w:val="00850724"/>
    <w:rsid w:val="00850DF8"/>
    <w:rsid w:val="00851AC3"/>
    <w:rsid w:val="00851CB0"/>
    <w:rsid w:val="008520DD"/>
    <w:rsid w:val="0085248D"/>
    <w:rsid w:val="00852E9F"/>
    <w:rsid w:val="0085302C"/>
    <w:rsid w:val="008530B5"/>
    <w:rsid w:val="0085405B"/>
    <w:rsid w:val="00854553"/>
    <w:rsid w:val="00855DE0"/>
    <w:rsid w:val="00856846"/>
    <w:rsid w:val="00857AB4"/>
    <w:rsid w:val="00860159"/>
    <w:rsid w:val="00861294"/>
    <w:rsid w:val="00861AC1"/>
    <w:rsid w:val="00862B64"/>
    <w:rsid w:val="00864E78"/>
    <w:rsid w:val="00865ABB"/>
    <w:rsid w:val="00866624"/>
    <w:rsid w:val="0086688A"/>
    <w:rsid w:val="00867B1A"/>
    <w:rsid w:val="00870777"/>
    <w:rsid w:val="00871D71"/>
    <w:rsid w:val="00872C6B"/>
    <w:rsid w:val="008739BA"/>
    <w:rsid w:val="00873C37"/>
    <w:rsid w:val="00873E1C"/>
    <w:rsid w:val="00874ED1"/>
    <w:rsid w:val="008777BD"/>
    <w:rsid w:val="00877A66"/>
    <w:rsid w:val="00877C57"/>
    <w:rsid w:val="00877EB6"/>
    <w:rsid w:val="00880134"/>
    <w:rsid w:val="0088080F"/>
    <w:rsid w:val="00880895"/>
    <w:rsid w:val="0088092F"/>
    <w:rsid w:val="00880CC9"/>
    <w:rsid w:val="00880E18"/>
    <w:rsid w:val="008816AE"/>
    <w:rsid w:val="00881BC3"/>
    <w:rsid w:val="00883648"/>
    <w:rsid w:val="00884431"/>
    <w:rsid w:val="00884BB1"/>
    <w:rsid w:val="00884DDE"/>
    <w:rsid w:val="008851A5"/>
    <w:rsid w:val="00885953"/>
    <w:rsid w:val="00885C7A"/>
    <w:rsid w:val="008873E9"/>
    <w:rsid w:val="00891596"/>
    <w:rsid w:val="0089213F"/>
    <w:rsid w:val="008921DF"/>
    <w:rsid w:val="0089237A"/>
    <w:rsid w:val="00892AAE"/>
    <w:rsid w:val="00892C4B"/>
    <w:rsid w:val="00893C1E"/>
    <w:rsid w:val="00894AC3"/>
    <w:rsid w:val="00895448"/>
    <w:rsid w:val="008959E2"/>
    <w:rsid w:val="00895A66"/>
    <w:rsid w:val="00896286"/>
    <w:rsid w:val="008962ED"/>
    <w:rsid w:val="008968B6"/>
    <w:rsid w:val="00896C8B"/>
    <w:rsid w:val="00896F45"/>
    <w:rsid w:val="0089774C"/>
    <w:rsid w:val="008978CC"/>
    <w:rsid w:val="008A0C3E"/>
    <w:rsid w:val="008A1AEF"/>
    <w:rsid w:val="008A1F98"/>
    <w:rsid w:val="008A26D5"/>
    <w:rsid w:val="008A29D1"/>
    <w:rsid w:val="008A3EC7"/>
    <w:rsid w:val="008A4006"/>
    <w:rsid w:val="008A452B"/>
    <w:rsid w:val="008A4826"/>
    <w:rsid w:val="008A4B0A"/>
    <w:rsid w:val="008A59C1"/>
    <w:rsid w:val="008A5CBB"/>
    <w:rsid w:val="008A6170"/>
    <w:rsid w:val="008A6678"/>
    <w:rsid w:val="008A7A66"/>
    <w:rsid w:val="008A7B53"/>
    <w:rsid w:val="008B0546"/>
    <w:rsid w:val="008B0E25"/>
    <w:rsid w:val="008B11DE"/>
    <w:rsid w:val="008B137D"/>
    <w:rsid w:val="008B174F"/>
    <w:rsid w:val="008B1D5E"/>
    <w:rsid w:val="008B34D8"/>
    <w:rsid w:val="008B42BA"/>
    <w:rsid w:val="008B519A"/>
    <w:rsid w:val="008B5746"/>
    <w:rsid w:val="008B6691"/>
    <w:rsid w:val="008B7FEF"/>
    <w:rsid w:val="008C0CED"/>
    <w:rsid w:val="008C379B"/>
    <w:rsid w:val="008C3A98"/>
    <w:rsid w:val="008C4903"/>
    <w:rsid w:val="008C53C5"/>
    <w:rsid w:val="008C56D6"/>
    <w:rsid w:val="008C582B"/>
    <w:rsid w:val="008C5CBB"/>
    <w:rsid w:val="008C6337"/>
    <w:rsid w:val="008C69C0"/>
    <w:rsid w:val="008C7727"/>
    <w:rsid w:val="008C7F60"/>
    <w:rsid w:val="008D0A7C"/>
    <w:rsid w:val="008D1AB5"/>
    <w:rsid w:val="008D1B6B"/>
    <w:rsid w:val="008D22EC"/>
    <w:rsid w:val="008D233F"/>
    <w:rsid w:val="008D25B1"/>
    <w:rsid w:val="008D271A"/>
    <w:rsid w:val="008D38DF"/>
    <w:rsid w:val="008D3DA8"/>
    <w:rsid w:val="008D3EA3"/>
    <w:rsid w:val="008D3EA7"/>
    <w:rsid w:val="008D3FE7"/>
    <w:rsid w:val="008D4AA8"/>
    <w:rsid w:val="008D4DB9"/>
    <w:rsid w:val="008D550F"/>
    <w:rsid w:val="008D5CB1"/>
    <w:rsid w:val="008D761D"/>
    <w:rsid w:val="008D7692"/>
    <w:rsid w:val="008D769A"/>
    <w:rsid w:val="008D7A6D"/>
    <w:rsid w:val="008D7FD5"/>
    <w:rsid w:val="008E012D"/>
    <w:rsid w:val="008E0425"/>
    <w:rsid w:val="008E0C61"/>
    <w:rsid w:val="008E0F98"/>
    <w:rsid w:val="008E31F4"/>
    <w:rsid w:val="008E36CF"/>
    <w:rsid w:val="008E3E7F"/>
    <w:rsid w:val="008E42F5"/>
    <w:rsid w:val="008E44F4"/>
    <w:rsid w:val="008E5324"/>
    <w:rsid w:val="008E646F"/>
    <w:rsid w:val="008E6CC9"/>
    <w:rsid w:val="008E6F77"/>
    <w:rsid w:val="008E7A90"/>
    <w:rsid w:val="008E7DDE"/>
    <w:rsid w:val="008F0367"/>
    <w:rsid w:val="008F0641"/>
    <w:rsid w:val="008F0BB7"/>
    <w:rsid w:val="008F0BCC"/>
    <w:rsid w:val="008F0DD8"/>
    <w:rsid w:val="008F1948"/>
    <w:rsid w:val="008F1FCB"/>
    <w:rsid w:val="008F2B26"/>
    <w:rsid w:val="008F3172"/>
    <w:rsid w:val="008F38B1"/>
    <w:rsid w:val="008F3C80"/>
    <w:rsid w:val="008F50D0"/>
    <w:rsid w:val="008F5584"/>
    <w:rsid w:val="008F67B3"/>
    <w:rsid w:val="008F67F3"/>
    <w:rsid w:val="008F74C6"/>
    <w:rsid w:val="00900D11"/>
    <w:rsid w:val="009013F6"/>
    <w:rsid w:val="00901A0F"/>
    <w:rsid w:val="00901F20"/>
    <w:rsid w:val="00902593"/>
    <w:rsid w:val="00902680"/>
    <w:rsid w:val="0090308E"/>
    <w:rsid w:val="00903151"/>
    <w:rsid w:val="00903ED3"/>
    <w:rsid w:val="00903F34"/>
    <w:rsid w:val="00904C97"/>
    <w:rsid w:val="0091055B"/>
    <w:rsid w:val="00911563"/>
    <w:rsid w:val="0091165F"/>
    <w:rsid w:val="0091271E"/>
    <w:rsid w:val="00913F55"/>
    <w:rsid w:val="00914B56"/>
    <w:rsid w:val="00914B87"/>
    <w:rsid w:val="00914BCF"/>
    <w:rsid w:val="00914CA9"/>
    <w:rsid w:val="00914FA8"/>
    <w:rsid w:val="00915555"/>
    <w:rsid w:val="009158C9"/>
    <w:rsid w:val="00915B16"/>
    <w:rsid w:val="00915FB5"/>
    <w:rsid w:val="00916009"/>
    <w:rsid w:val="00916F48"/>
    <w:rsid w:val="00917778"/>
    <w:rsid w:val="0091780B"/>
    <w:rsid w:val="009207A6"/>
    <w:rsid w:val="009207D9"/>
    <w:rsid w:val="00920998"/>
    <w:rsid w:val="00920DAE"/>
    <w:rsid w:val="009214DD"/>
    <w:rsid w:val="00921540"/>
    <w:rsid w:val="009224DF"/>
    <w:rsid w:val="009225BB"/>
    <w:rsid w:val="00925116"/>
    <w:rsid w:val="0092538D"/>
    <w:rsid w:val="0092549D"/>
    <w:rsid w:val="009258CB"/>
    <w:rsid w:val="00925A1F"/>
    <w:rsid w:val="00925BEB"/>
    <w:rsid w:val="00925DEC"/>
    <w:rsid w:val="00925DF3"/>
    <w:rsid w:val="00925ECF"/>
    <w:rsid w:val="00926166"/>
    <w:rsid w:val="00926CB8"/>
    <w:rsid w:val="00930AF2"/>
    <w:rsid w:val="00930B92"/>
    <w:rsid w:val="00930E54"/>
    <w:rsid w:val="00931770"/>
    <w:rsid w:val="00932605"/>
    <w:rsid w:val="00932ABB"/>
    <w:rsid w:val="00932EEA"/>
    <w:rsid w:val="009331CE"/>
    <w:rsid w:val="0093322A"/>
    <w:rsid w:val="009336C4"/>
    <w:rsid w:val="00933987"/>
    <w:rsid w:val="00934D78"/>
    <w:rsid w:val="00934E93"/>
    <w:rsid w:val="00935CAC"/>
    <w:rsid w:val="009371D5"/>
    <w:rsid w:val="00937627"/>
    <w:rsid w:val="00937F18"/>
    <w:rsid w:val="00940B40"/>
    <w:rsid w:val="00940BFC"/>
    <w:rsid w:val="009412B1"/>
    <w:rsid w:val="009419A8"/>
    <w:rsid w:val="009439D1"/>
    <w:rsid w:val="00943CEB"/>
    <w:rsid w:val="009445AF"/>
    <w:rsid w:val="00945431"/>
    <w:rsid w:val="0094689F"/>
    <w:rsid w:val="00947709"/>
    <w:rsid w:val="00947965"/>
    <w:rsid w:val="00947F98"/>
    <w:rsid w:val="00950077"/>
    <w:rsid w:val="009505B2"/>
    <w:rsid w:val="0095065D"/>
    <w:rsid w:val="0095072E"/>
    <w:rsid w:val="00950A13"/>
    <w:rsid w:val="009516D0"/>
    <w:rsid w:val="0095197D"/>
    <w:rsid w:val="0095205F"/>
    <w:rsid w:val="009528F6"/>
    <w:rsid w:val="00953002"/>
    <w:rsid w:val="00953052"/>
    <w:rsid w:val="0095321D"/>
    <w:rsid w:val="009532E0"/>
    <w:rsid w:val="009536E9"/>
    <w:rsid w:val="00953767"/>
    <w:rsid w:val="009547EC"/>
    <w:rsid w:val="00955813"/>
    <w:rsid w:val="009559AE"/>
    <w:rsid w:val="00955E00"/>
    <w:rsid w:val="00955E62"/>
    <w:rsid w:val="00955EE4"/>
    <w:rsid w:val="0095726C"/>
    <w:rsid w:val="009616BE"/>
    <w:rsid w:val="0096201F"/>
    <w:rsid w:val="009625C3"/>
    <w:rsid w:val="00962AC3"/>
    <w:rsid w:val="009635E9"/>
    <w:rsid w:val="00963C46"/>
    <w:rsid w:val="009642D9"/>
    <w:rsid w:val="00964580"/>
    <w:rsid w:val="009655A2"/>
    <w:rsid w:val="00966D0C"/>
    <w:rsid w:val="00966D70"/>
    <w:rsid w:val="00966FC0"/>
    <w:rsid w:val="00967755"/>
    <w:rsid w:val="00971150"/>
    <w:rsid w:val="009711EF"/>
    <w:rsid w:val="00971654"/>
    <w:rsid w:val="00971A3C"/>
    <w:rsid w:val="00971B1E"/>
    <w:rsid w:val="009729E0"/>
    <w:rsid w:val="00972A05"/>
    <w:rsid w:val="00972AEB"/>
    <w:rsid w:val="0097343C"/>
    <w:rsid w:val="009734EC"/>
    <w:rsid w:val="009744AD"/>
    <w:rsid w:val="00976556"/>
    <w:rsid w:val="00976973"/>
    <w:rsid w:val="00976C25"/>
    <w:rsid w:val="009802BE"/>
    <w:rsid w:val="009802E6"/>
    <w:rsid w:val="009806EC"/>
    <w:rsid w:val="00980CCE"/>
    <w:rsid w:val="009822F7"/>
    <w:rsid w:val="0098250D"/>
    <w:rsid w:val="00982D46"/>
    <w:rsid w:val="00982EDE"/>
    <w:rsid w:val="00983134"/>
    <w:rsid w:val="0098318F"/>
    <w:rsid w:val="0098334F"/>
    <w:rsid w:val="0098361D"/>
    <w:rsid w:val="0098382B"/>
    <w:rsid w:val="009838FB"/>
    <w:rsid w:val="0098438F"/>
    <w:rsid w:val="00985528"/>
    <w:rsid w:val="00985A8F"/>
    <w:rsid w:val="00985B16"/>
    <w:rsid w:val="0098665B"/>
    <w:rsid w:val="00986B43"/>
    <w:rsid w:val="00986C85"/>
    <w:rsid w:val="00987FDF"/>
    <w:rsid w:val="00990349"/>
    <w:rsid w:val="0099203A"/>
    <w:rsid w:val="00992D5A"/>
    <w:rsid w:val="00992F96"/>
    <w:rsid w:val="00993023"/>
    <w:rsid w:val="009932FE"/>
    <w:rsid w:val="00993917"/>
    <w:rsid w:val="00993D2C"/>
    <w:rsid w:val="00993FFB"/>
    <w:rsid w:val="00995022"/>
    <w:rsid w:val="00996104"/>
    <w:rsid w:val="00997A0C"/>
    <w:rsid w:val="009A07A4"/>
    <w:rsid w:val="009A0883"/>
    <w:rsid w:val="009A16F9"/>
    <w:rsid w:val="009A3BB0"/>
    <w:rsid w:val="009A3E71"/>
    <w:rsid w:val="009A3F32"/>
    <w:rsid w:val="009A40F7"/>
    <w:rsid w:val="009A47C4"/>
    <w:rsid w:val="009A4B8E"/>
    <w:rsid w:val="009A589A"/>
    <w:rsid w:val="009A59B7"/>
    <w:rsid w:val="009A6F7A"/>
    <w:rsid w:val="009A70B7"/>
    <w:rsid w:val="009A79F9"/>
    <w:rsid w:val="009B0068"/>
    <w:rsid w:val="009B062A"/>
    <w:rsid w:val="009B06A8"/>
    <w:rsid w:val="009B0B99"/>
    <w:rsid w:val="009B1F89"/>
    <w:rsid w:val="009B217C"/>
    <w:rsid w:val="009B2A4F"/>
    <w:rsid w:val="009B2F6B"/>
    <w:rsid w:val="009B38B2"/>
    <w:rsid w:val="009B4526"/>
    <w:rsid w:val="009B4C76"/>
    <w:rsid w:val="009B50FA"/>
    <w:rsid w:val="009B5C93"/>
    <w:rsid w:val="009B61CE"/>
    <w:rsid w:val="009B66EA"/>
    <w:rsid w:val="009B71F9"/>
    <w:rsid w:val="009B7E62"/>
    <w:rsid w:val="009C019C"/>
    <w:rsid w:val="009C030B"/>
    <w:rsid w:val="009C07C9"/>
    <w:rsid w:val="009C18BE"/>
    <w:rsid w:val="009C195D"/>
    <w:rsid w:val="009C1A54"/>
    <w:rsid w:val="009C1F24"/>
    <w:rsid w:val="009C2067"/>
    <w:rsid w:val="009C2277"/>
    <w:rsid w:val="009C3085"/>
    <w:rsid w:val="009C3B52"/>
    <w:rsid w:val="009C3DB7"/>
    <w:rsid w:val="009C4575"/>
    <w:rsid w:val="009C5945"/>
    <w:rsid w:val="009C5FF5"/>
    <w:rsid w:val="009C75BA"/>
    <w:rsid w:val="009D04F5"/>
    <w:rsid w:val="009D136E"/>
    <w:rsid w:val="009D15BF"/>
    <w:rsid w:val="009D1D5C"/>
    <w:rsid w:val="009D2308"/>
    <w:rsid w:val="009D56A1"/>
    <w:rsid w:val="009D5A62"/>
    <w:rsid w:val="009D5D0C"/>
    <w:rsid w:val="009D600A"/>
    <w:rsid w:val="009D7F4B"/>
    <w:rsid w:val="009E06F7"/>
    <w:rsid w:val="009E0A18"/>
    <w:rsid w:val="009E12D5"/>
    <w:rsid w:val="009E13CF"/>
    <w:rsid w:val="009E2040"/>
    <w:rsid w:val="009E25DA"/>
    <w:rsid w:val="009E2C7A"/>
    <w:rsid w:val="009E3188"/>
    <w:rsid w:val="009E365F"/>
    <w:rsid w:val="009E3748"/>
    <w:rsid w:val="009E391C"/>
    <w:rsid w:val="009E40DE"/>
    <w:rsid w:val="009E4273"/>
    <w:rsid w:val="009E4376"/>
    <w:rsid w:val="009E4682"/>
    <w:rsid w:val="009E63DF"/>
    <w:rsid w:val="009E6B28"/>
    <w:rsid w:val="009E7485"/>
    <w:rsid w:val="009E77AF"/>
    <w:rsid w:val="009E7B2D"/>
    <w:rsid w:val="009F0486"/>
    <w:rsid w:val="009F0D58"/>
    <w:rsid w:val="009F101E"/>
    <w:rsid w:val="009F15E4"/>
    <w:rsid w:val="009F2115"/>
    <w:rsid w:val="009F23F1"/>
    <w:rsid w:val="009F24BC"/>
    <w:rsid w:val="009F258C"/>
    <w:rsid w:val="009F2D5B"/>
    <w:rsid w:val="009F32FC"/>
    <w:rsid w:val="009F3D68"/>
    <w:rsid w:val="009F4011"/>
    <w:rsid w:val="009F5C99"/>
    <w:rsid w:val="009F6973"/>
    <w:rsid w:val="009F6D87"/>
    <w:rsid w:val="009F7C51"/>
    <w:rsid w:val="009F7D3D"/>
    <w:rsid w:val="00A0051D"/>
    <w:rsid w:val="00A005A7"/>
    <w:rsid w:val="00A00A4A"/>
    <w:rsid w:val="00A00CF2"/>
    <w:rsid w:val="00A0332C"/>
    <w:rsid w:val="00A0338D"/>
    <w:rsid w:val="00A03446"/>
    <w:rsid w:val="00A03D90"/>
    <w:rsid w:val="00A042F5"/>
    <w:rsid w:val="00A04751"/>
    <w:rsid w:val="00A049DA"/>
    <w:rsid w:val="00A04ECC"/>
    <w:rsid w:val="00A0571F"/>
    <w:rsid w:val="00A05A05"/>
    <w:rsid w:val="00A05BC4"/>
    <w:rsid w:val="00A061F0"/>
    <w:rsid w:val="00A06382"/>
    <w:rsid w:val="00A06CFB"/>
    <w:rsid w:val="00A07215"/>
    <w:rsid w:val="00A07CDB"/>
    <w:rsid w:val="00A10FF6"/>
    <w:rsid w:val="00A13365"/>
    <w:rsid w:val="00A13CB0"/>
    <w:rsid w:val="00A147DF"/>
    <w:rsid w:val="00A1492D"/>
    <w:rsid w:val="00A149C5"/>
    <w:rsid w:val="00A15CE6"/>
    <w:rsid w:val="00A16218"/>
    <w:rsid w:val="00A16A35"/>
    <w:rsid w:val="00A174AC"/>
    <w:rsid w:val="00A2218D"/>
    <w:rsid w:val="00A22A18"/>
    <w:rsid w:val="00A22C61"/>
    <w:rsid w:val="00A22D32"/>
    <w:rsid w:val="00A23065"/>
    <w:rsid w:val="00A233ED"/>
    <w:rsid w:val="00A24BAE"/>
    <w:rsid w:val="00A24DEE"/>
    <w:rsid w:val="00A25900"/>
    <w:rsid w:val="00A2622E"/>
    <w:rsid w:val="00A266D0"/>
    <w:rsid w:val="00A26E55"/>
    <w:rsid w:val="00A273DE"/>
    <w:rsid w:val="00A276A0"/>
    <w:rsid w:val="00A279D7"/>
    <w:rsid w:val="00A27AEB"/>
    <w:rsid w:val="00A309B6"/>
    <w:rsid w:val="00A30A40"/>
    <w:rsid w:val="00A30DFD"/>
    <w:rsid w:val="00A30F37"/>
    <w:rsid w:val="00A311DC"/>
    <w:rsid w:val="00A31F77"/>
    <w:rsid w:val="00A32176"/>
    <w:rsid w:val="00A32B82"/>
    <w:rsid w:val="00A331B4"/>
    <w:rsid w:val="00A3361C"/>
    <w:rsid w:val="00A33B29"/>
    <w:rsid w:val="00A341E8"/>
    <w:rsid w:val="00A352D2"/>
    <w:rsid w:val="00A357D6"/>
    <w:rsid w:val="00A35BA7"/>
    <w:rsid w:val="00A3626D"/>
    <w:rsid w:val="00A3779C"/>
    <w:rsid w:val="00A37F20"/>
    <w:rsid w:val="00A401AB"/>
    <w:rsid w:val="00A4030F"/>
    <w:rsid w:val="00A40473"/>
    <w:rsid w:val="00A407E5"/>
    <w:rsid w:val="00A40A31"/>
    <w:rsid w:val="00A40B82"/>
    <w:rsid w:val="00A41B6D"/>
    <w:rsid w:val="00A41E5B"/>
    <w:rsid w:val="00A427F9"/>
    <w:rsid w:val="00A4297D"/>
    <w:rsid w:val="00A42C05"/>
    <w:rsid w:val="00A439D4"/>
    <w:rsid w:val="00A43CC9"/>
    <w:rsid w:val="00A43E32"/>
    <w:rsid w:val="00A43E67"/>
    <w:rsid w:val="00A44490"/>
    <w:rsid w:val="00A44E66"/>
    <w:rsid w:val="00A451D4"/>
    <w:rsid w:val="00A45572"/>
    <w:rsid w:val="00A456C7"/>
    <w:rsid w:val="00A458BF"/>
    <w:rsid w:val="00A459D1"/>
    <w:rsid w:val="00A45C08"/>
    <w:rsid w:val="00A4605F"/>
    <w:rsid w:val="00A46250"/>
    <w:rsid w:val="00A46727"/>
    <w:rsid w:val="00A47861"/>
    <w:rsid w:val="00A47DE6"/>
    <w:rsid w:val="00A502E0"/>
    <w:rsid w:val="00A50B45"/>
    <w:rsid w:val="00A515D8"/>
    <w:rsid w:val="00A52A05"/>
    <w:rsid w:val="00A52FE5"/>
    <w:rsid w:val="00A53148"/>
    <w:rsid w:val="00A53576"/>
    <w:rsid w:val="00A543AD"/>
    <w:rsid w:val="00A54467"/>
    <w:rsid w:val="00A54FC6"/>
    <w:rsid w:val="00A55271"/>
    <w:rsid w:val="00A56561"/>
    <w:rsid w:val="00A56678"/>
    <w:rsid w:val="00A569F1"/>
    <w:rsid w:val="00A5794A"/>
    <w:rsid w:val="00A60326"/>
    <w:rsid w:val="00A60AEB"/>
    <w:rsid w:val="00A60F02"/>
    <w:rsid w:val="00A62882"/>
    <w:rsid w:val="00A62CD6"/>
    <w:rsid w:val="00A62EC2"/>
    <w:rsid w:val="00A63038"/>
    <w:rsid w:val="00A63CD7"/>
    <w:rsid w:val="00A64679"/>
    <w:rsid w:val="00A64AD9"/>
    <w:rsid w:val="00A65516"/>
    <w:rsid w:val="00A65C73"/>
    <w:rsid w:val="00A66736"/>
    <w:rsid w:val="00A66B31"/>
    <w:rsid w:val="00A6707D"/>
    <w:rsid w:val="00A673B1"/>
    <w:rsid w:val="00A67464"/>
    <w:rsid w:val="00A67E31"/>
    <w:rsid w:val="00A706D4"/>
    <w:rsid w:val="00A724B4"/>
    <w:rsid w:val="00A7275B"/>
    <w:rsid w:val="00A73F26"/>
    <w:rsid w:val="00A744BD"/>
    <w:rsid w:val="00A7461D"/>
    <w:rsid w:val="00A747AF"/>
    <w:rsid w:val="00A74CB2"/>
    <w:rsid w:val="00A74EDB"/>
    <w:rsid w:val="00A75BA6"/>
    <w:rsid w:val="00A76560"/>
    <w:rsid w:val="00A776F4"/>
    <w:rsid w:val="00A77BB8"/>
    <w:rsid w:val="00A77DC0"/>
    <w:rsid w:val="00A8118F"/>
    <w:rsid w:val="00A82062"/>
    <w:rsid w:val="00A8270E"/>
    <w:rsid w:val="00A82F4B"/>
    <w:rsid w:val="00A832C5"/>
    <w:rsid w:val="00A83BCA"/>
    <w:rsid w:val="00A83C49"/>
    <w:rsid w:val="00A850E6"/>
    <w:rsid w:val="00A85C19"/>
    <w:rsid w:val="00A85CF7"/>
    <w:rsid w:val="00A85F5B"/>
    <w:rsid w:val="00A863F6"/>
    <w:rsid w:val="00A8666C"/>
    <w:rsid w:val="00A86697"/>
    <w:rsid w:val="00A87BDF"/>
    <w:rsid w:val="00A908F0"/>
    <w:rsid w:val="00A90D3C"/>
    <w:rsid w:val="00A90FE3"/>
    <w:rsid w:val="00A91023"/>
    <w:rsid w:val="00A9134E"/>
    <w:rsid w:val="00A916BA"/>
    <w:rsid w:val="00A916DB"/>
    <w:rsid w:val="00A920FF"/>
    <w:rsid w:val="00A92557"/>
    <w:rsid w:val="00A9294B"/>
    <w:rsid w:val="00A929B4"/>
    <w:rsid w:val="00A937F9"/>
    <w:rsid w:val="00A93C7A"/>
    <w:rsid w:val="00A948DB"/>
    <w:rsid w:val="00A9548D"/>
    <w:rsid w:val="00A95506"/>
    <w:rsid w:val="00A95549"/>
    <w:rsid w:val="00A96BE1"/>
    <w:rsid w:val="00A97063"/>
    <w:rsid w:val="00A979F9"/>
    <w:rsid w:val="00A97C0B"/>
    <w:rsid w:val="00AA0532"/>
    <w:rsid w:val="00AA06A2"/>
    <w:rsid w:val="00AA077D"/>
    <w:rsid w:val="00AA0F4B"/>
    <w:rsid w:val="00AA2415"/>
    <w:rsid w:val="00AA25F9"/>
    <w:rsid w:val="00AA261F"/>
    <w:rsid w:val="00AA3096"/>
    <w:rsid w:val="00AA3156"/>
    <w:rsid w:val="00AA32B7"/>
    <w:rsid w:val="00AA38AC"/>
    <w:rsid w:val="00AA3A7B"/>
    <w:rsid w:val="00AA51E6"/>
    <w:rsid w:val="00AA57F3"/>
    <w:rsid w:val="00AA5F12"/>
    <w:rsid w:val="00AA6216"/>
    <w:rsid w:val="00AA6D6E"/>
    <w:rsid w:val="00AA7CD6"/>
    <w:rsid w:val="00AB026A"/>
    <w:rsid w:val="00AB0C3C"/>
    <w:rsid w:val="00AB13FC"/>
    <w:rsid w:val="00AB1E52"/>
    <w:rsid w:val="00AB2230"/>
    <w:rsid w:val="00AB3968"/>
    <w:rsid w:val="00AB3DBA"/>
    <w:rsid w:val="00AB5A86"/>
    <w:rsid w:val="00AB5DD2"/>
    <w:rsid w:val="00AB6A99"/>
    <w:rsid w:val="00AB6ED5"/>
    <w:rsid w:val="00AB791B"/>
    <w:rsid w:val="00AB7FC6"/>
    <w:rsid w:val="00AC0FEA"/>
    <w:rsid w:val="00AC1FF3"/>
    <w:rsid w:val="00AC23CD"/>
    <w:rsid w:val="00AC2BCD"/>
    <w:rsid w:val="00AC2CFB"/>
    <w:rsid w:val="00AC3006"/>
    <w:rsid w:val="00AC33AF"/>
    <w:rsid w:val="00AC429A"/>
    <w:rsid w:val="00AC4D5E"/>
    <w:rsid w:val="00AC57E3"/>
    <w:rsid w:val="00AC5980"/>
    <w:rsid w:val="00AC7FB7"/>
    <w:rsid w:val="00AD129F"/>
    <w:rsid w:val="00AD19BD"/>
    <w:rsid w:val="00AD228F"/>
    <w:rsid w:val="00AD30E2"/>
    <w:rsid w:val="00AD3322"/>
    <w:rsid w:val="00AD33D8"/>
    <w:rsid w:val="00AD35D7"/>
    <w:rsid w:val="00AD3F84"/>
    <w:rsid w:val="00AD412B"/>
    <w:rsid w:val="00AD4C43"/>
    <w:rsid w:val="00AD52DA"/>
    <w:rsid w:val="00AD5762"/>
    <w:rsid w:val="00AD5E25"/>
    <w:rsid w:val="00AD72DE"/>
    <w:rsid w:val="00AD790B"/>
    <w:rsid w:val="00AE089C"/>
    <w:rsid w:val="00AE1130"/>
    <w:rsid w:val="00AE1300"/>
    <w:rsid w:val="00AE1D66"/>
    <w:rsid w:val="00AE2A3A"/>
    <w:rsid w:val="00AE2DF9"/>
    <w:rsid w:val="00AE440D"/>
    <w:rsid w:val="00AE5646"/>
    <w:rsid w:val="00AE7035"/>
    <w:rsid w:val="00AE7359"/>
    <w:rsid w:val="00AE74B9"/>
    <w:rsid w:val="00AE7E2F"/>
    <w:rsid w:val="00AF001C"/>
    <w:rsid w:val="00AF02C9"/>
    <w:rsid w:val="00AF0340"/>
    <w:rsid w:val="00AF08FD"/>
    <w:rsid w:val="00AF0AE9"/>
    <w:rsid w:val="00AF0DE1"/>
    <w:rsid w:val="00AF1075"/>
    <w:rsid w:val="00AF13E9"/>
    <w:rsid w:val="00AF1539"/>
    <w:rsid w:val="00AF1885"/>
    <w:rsid w:val="00AF19E0"/>
    <w:rsid w:val="00AF1CB5"/>
    <w:rsid w:val="00AF24AC"/>
    <w:rsid w:val="00AF2624"/>
    <w:rsid w:val="00AF2DF2"/>
    <w:rsid w:val="00AF2EFB"/>
    <w:rsid w:val="00AF4415"/>
    <w:rsid w:val="00AF4469"/>
    <w:rsid w:val="00AF49A1"/>
    <w:rsid w:val="00AF590A"/>
    <w:rsid w:val="00AF5F46"/>
    <w:rsid w:val="00AF69FB"/>
    <w:rsid w:val="00AF7592"/>
    <w:rsid w:val="00AF7FE4"/>
    <w:rsid w:val="00B006DE"/>
    <w:rsid w:val="00B00C90"/>
    <w:rsid w:val="00B00C93"/>
    <w:rsid w:val="00B0193E"/>
    <w:rsid w:val="00B04464"/>
    <w:rsid w:val="00B05CB3"/>
    <w:rsid w:val="00B0612D"/>
    <w:rsid w:val="00B061AA"/>
    <w:rsid w:val="00B06610"/>
    <w:rsid w:val="00B06F15"/>
    <w:rsid w:val="00B073AD"/>
    <w:rsid w:val="00B1072B"/>
    <w:rsid w:val="00B10807"/>
    <w:rsid w:val="00B10E93"/>
    <w:rsid w:val="00B10F9A"/>
    <w:rsid w:val="00B118FA"/>
    <w:rsid w:val="00B11A68"/>
    <w:rsid w:val="00B11ADD"/>
    <w:rsid w:val="00B12110"/>
    <w:rsid w:val="00B12369"/>
    <w:rsid w:val="00B12C60"/>
    <w:rsid w:val="00B12CAE"/>
    <w:rsid w:val="00B12CC3"/>
    <w:rsid w:val="00B14960"/>
    <w:rsid w:val="00B1538D"/>
    <w:rsid w:val="00B1639E"/>
    <w:rsid w:val="00B16D2A"/>
    <w:rsid w:val="00B16E0F"/>
    <w:rsid w:val="00B174B8"/>
    <w:rsid w:val="00B178B9"/>
    <w:rsid w:val="00B17AFF"/>
    <w:rsid w:val="00B214FA"/>
    <w:rsid w:val="00B21506"/>
    <w:rsid w:val="00B21F94"/>
    <w:rsid w:val="00B22892"/>
    <w:rsid w:val="00B2365A"/>
    <w:rsid w:val="00B258DF"/>
    <w:rsid w:val="00B25C89"/>
    <w:rsid w:val="00B268F7"/>
    <w:rsid w:val="00B27175"/>
    <w:rsid w:val="00B27308"/>
    <w:rsid w:val="00B27DAD"/>
    <w:rsid w:val="00B302B8"/>
    <w:rsid w:val="00B308C2"/>
    <w:rsid w:val="00B32481"/>
    <w:rsid w:val="00B329CF"/>
    <w:rsid w:val="00B32E94"/>
    <w:rsid w:val="00B33448"/>
    <w:rsid w:val="00B336DE"/>
    <w:rsid w:val="00B337B9"/>
    <w:rsid w:val="00B33820"/>
    <w:rsid w:val="00B338CF"/>
    <w:rsid w:val="00B33938"/>
    <w:rsid w:val="00B3452A"/>
    <w:rsid w:val="00B34859"/>
    <w:rsid w:val="00B34B15"/>
    <w:rsid w:val="00B34B18"/>
    <w:rsid w:val="00B356EC"/>
    <w:rsid w:val="00B35B65"/>
    <w:rsid w:val="00B36425"/>
    <w:rsid w:val="00B3751B"/>
    <w:rsid w:val="00B375AC"/>
    <w:rsid w:val="00B37EBA"/>
    <w:rsid w:val="00B40111"/>
    <w:rsid w:val="00B40ED3"/>
    <w:rsid w:val="00B41963"/>
    <w:rsid w:val="00B42072"/>
    <w:rsid w:val="00B4256E"/>
    <w:rsid w:val="00B444C9"/>
    <w:rsid w:val="00B44954"/>
    <w:rsid w:val="00B45782"/>
    <w:rsid w:val="00B46040"/>
    <w:rsid w:val="00B46C7C"/>
    <w:rsid w:val="00B470EF"/>
    <w:rsid w:val="00B479F3"/>
    <w:rsid w:val="00B50284"/>
    <w:rsid w:val="00B50E50"/>
    <w:rsid w:val="00B514C5"/>
    <w:rsid w:val="00B519FF"/>
    <w:rsid w:val="00B51B03"/>
    <w:rsid w:val="00B5319C"/>
    <w:rsid w:val="00B536FC"/>
    <w:rsid w:val="00B53A75"/>
    <w:rsid w:val="00B53E27"/>
    <w:rsid w:val="00B54C42"/>
    <w:rsid w:val="00B54EC1"/>
    <w:rsid w:val="00B5551B"/>
    <w:rsid w:val="00B55880"/>
    <w:rsid w:val="00B55BA3"/>
    <w:rsid w:val="00B56C19"/>
    <w:rsid w:val="00B60582"/>
    <w:rsid w:val="00B609EB"/>
    <w:rsid w:val="00B611CA"/>
    <w:rsid w:val="00B614C4"/>
    <w:rsid w:val="00B6184C"/>
    <w:rsid w:val="00B61857"/>
    <w:rsid w:val="00B61859"/>
    <w:rsid w:val="00B61D11"/>
    <w:rsid w:val="00B62032"/>
    <w:rsid w:val="00B623CF"/>
    <w:rsid w:val="00B62808"/>
    <w:rsid w:val="00B62EE3"/>
    <w:rsid w:val="00B634C1"/>
    <w:rsid w:val="00B63678"/>
    <w:rsid w:val="00B6387D"/>
    <w:rsid w:val="00B65212"/>
    <w:rsid w:val="00B6619C"/>
    <w:rsid w:val="00B6669C"/>
    <w:rsid w:val="00B66D52"/>
    <w:rsid w:val="00B713F9"/>
    <w:rsid w:val="00B71571"/>
    <w:rsid w:val="00B72080"/>
    <w:rsid w:val="00B724D9"/>
    <w:rsid w:val="00B72FBA"/>
    <w:rsid w:val="00B73E6C"/>
    <w:rsid w:val="00B7415C"/>
    <w:rsid w:val="00B748DE"/>
    <w:rsid w:val="00B74C45"/>
    <w:rsid w:val="00B751D5"/>
    <w:rsid w:val="00B755F8"/>
    <w:rsid w:val="00B75C47"/>
    <w:rsid w:val="00B76396"/>
    <w:rsid w:val="00B76930"/>
    <w:rsid w:val="00B76A10"/>
    <w:rsid w:val="00B76FE8"/>
    <w:rsid w:val="00B77477"/>
    <w:rsid w:val="00B77587"/>
    <w:rsid w:val="00B77663"/>
    <w:rsid w:val="00B7793D"/>
    <w:rsid w:val="00B801A5"/>
    <w:rsid w:val="00B81B48"/>
    <w:rsid w:val="00B82108"/>
    <w:rsid w:val="00B8235C"/>
    <w:rsid w:val="00B82ABB"/>
    <w:rsid w:val="00B842EC"/>
    <w:rsid w:val="00B849B7"/>
    <w:rsid w:val="00B8528D"/>
    <w:rsid w:val="00B85668"/>
    <w:rsid w:val="00B85DB4"/>
    <w:rsid w:val="00B863E7"/>
    <w:rsid w:val="00B86A98"/>
    <w:rsid w:val="00B86C14"/>
    <w:rsid w:val="00B86D8B"/>
    <w:rsid w:val="00B87170"/>
    <w:rsid w:val="00B87A79"/>
    <w:rsid w:val="00B901F6"/>
    <w:rsid w:val="00B90904"/>
    <w:rsid w:val="00B914B0"/>
    <w:rsid w:val="00B91961"/>
    <w:rsid w:val="00B91C62"/>
    <w:rsid w:val="00B93191"/>
    <w:rsid w:val="00B94274"/>
    <w:rsid w:val="00B9430D"/>
    <w:rsid w:val="00B94D51"/>
    <w:rsid w:val="00B94E94"/>
    <w:rsid w:val="00B94ED6"/>
    <w:rsid w:val="00B95027"/>
    <w:rsid w:val="00B95963"/>
    <w:rsid w:val="00B95CAF"/>
    <w:rsid w:val="00B95CBD"/>
    <w:rsid w:val="00B95CC3"/>
    <w:rsid w:val="00B9600D"/>
    <w:rsid w:val="00B967EC"/>
    <w:rsid w:val="00B96BC5"/>
    <w:rsid w:val="00B96DAB"/>
    <w:rsid w:val="00BA065B"/>
    <w:rsid w:val="00BA0999"/>
    <w:rsid w:val="00BA142D"/>
    <w:rsid w:val="00BA1963"/>
    <w:rsid w:val="00BA1CF8"/>
    <w:rsid w:val="00BA2619"/>
    <w:rsid w:val="00BA2653"/>
    <w:rsid w:val="00BA3670"/>
    <w:rsid w:val="00BA3911"/>
    <w:rsid w:val="00BA3AF2"/>
    <w:rsid w:val="00BA50ED"/>
    <w:rsid w:val="00BA6148"/>
    <w:rsid w:val="00BA6A6D"/>
    <w:rsid w:val="00BA6F6F"/>
    <w:rsid w:val="00BA7F09"/>
    <w:rsid w:val="00BB1938"/>
    <w:rsid w:val="00BB1D73"/>
    <w:rsid w:val="00BB23D3"/>
    <w:rsid w:val="00BB4CBB"/>
    <w:rsid w:val="00BB53D2"/>
    <w:rsid w:val="00BB5CF3"/>
    <w:rsid w:val="00BB5D1C"/>
    <w:rsid w:val="00BB6616"/>
    <w:rsid w:val="00BB6F8B"/>
    <w:rsid w:val="00BB7AEB"/>
    <w:rsid w:val="00BC40AF"/>
    <w:rsid w:val="00BC49B3"/>
    <w:rsid w:val="00BC4E86"/>
    <w:rsid w:val="00BC73E8"/>
    <w:rsid w:val="00BC75EE"/>
    <w:rsid w:val="00BC77B4"/>
    <w:rsid w:val="00BC785B"/>
    <w:rsid w:val="00BC7B43"/>
    <w:rsid w:val="00BC7C6E"/>
    <w:rsid w:val="00BD0359"/>
    <w:rsid w:val="00BD0603"/>
    <w:rsid w:val="00BD1B5C"/>
    <w:rsid w:val="00BD211D"/>
    <w:rsid w:val="00BD2E4E"/>
    <w:rsid w:val="00BD2FF6"/>
    <w:rsid w:val="00BD3150"/>
    <w:rsid w:val="00BD32C8"/>
    <w:rsid w:val="00BD3458"/>
    <w:rsid w:val="00BD3B95"/>
    <w:rsid w:val="00BD3C96"/>
    <w:rsid w:val="00BD42FE"/>
    <w:rsid w:val="00BD47BE"/>
    <w:rsid w:val="00BD4D6D"/>
    <w:rsid w:val="00BD4F94"/>
    <w:rsid w:val="00BD5069"/>
    <w:rsid w:val="00BD64AC"/>
    <w:rsid w:val="00BD64BC"/>
    <w:rsid w:val="00BD6AB4"/>
    <w:rsid w:val="00BD6B64"/>
    <w:rsid w:val="00BD71A2"/>
    <w:rsid w:val="00BD762C"/>
    <w:rsid w:val="00BD775B"/>
    <w:rsid w:val="00BD7C4B"/>
    <w:rsid w:val="00BD7EDE"/>
    <w:rsid w:val="00BD7FE1"/>
    <w:rsid w:val="00BE07B1"/>
    <w:rsid w:val="00BE0C53"/>
    <w:rsid w:val="00BE0EAE"/>
    <w:rsid w:val="00BE0F36"/>
    <w:rsid w:val="00BE1D6C"/>
    <w:rsid w:val="00BE2024"/>
    <w:rsid w:val="00BE245E"/>
    <w:rsid w:val="00BE2579"/>
    <w:rsid w:val="00BE27A8"/>
    <w:rsid w:val="00BE28E7"/>
    <w:rsid w:val="00BE2A94"/>
    <w:rsid w:val="00BE2E66"/>
    <w:rsid w:val="00BE35F3"/>
    <w:rsid w:val="00BE3D2D"/>
    <w:rsid w:val="00BE3E7C"/>
    <w:rsid w:val="00BE41BC"/>
    <w:rsid w:val="00BE43A2"/>
    <w:rsid w:val="00BE5256"/>
    <w:rsid w:val="00BE5548"/>
    <w:rsid w:val="00BE57DD"/>
    <w:rsid w:val="00BE589B"/>
    <w:rsid w:val="00BE6B22"/>
    <w:rsid w:val="00BE75B4"/>
    <w:rsid w:val="00BE7C4D"/>
    <w:rsid w:val="00BF0737"/>
    <w:rsid w:val="00BF0F64"/>
    <w:rsid w:val="00BF1761"/>
    <w:rsid w:val="00BF4239"/>
    <w:rsid w:val="00BF507F"/>
    <w:rsid w:val="00BF5105"/>
    <w:rsid w:val="00BF53AE"/>
    <w:rsid w:val="00BF54A5"/>
    <w:rsid w:val="00BF6246"/>
    <w:rsid w:val="00BF673D"/>
    <w:rsid w:val="00BF6DCE"/>
    <w:rsid w:val="00BF706E"/>
    <w:rsid w:val="00BF781E"/>
    <w:rsid w:val="00BF7F2F"/>
    <w:rsid w:val="00C00515"/>
    <w:rsid w:val="00C00AAD"/>
    <w:rsid w:val="00C01287"/>
    <w:rsid w:val="00C0153F"/>
    <w:rsid w:val="00C02468"/>
    <w:rsid w:val="00C02C0F"/>
    <w:rsid w:val="00C03048"/>
    <w:rsid w:val="00C03E9E"/>
    <w:rsid w:val="00C04793"/>
    <w:rsid w:val="00C04C65"/>
    <w:rsid w:val="00C05604"/>
    <w:rsid w:val="00C06466"/>
    <w:rsid w:val="00C07264"/>
    <w:rsid w:val="00C07380"/>
    <w:rsid w:val="00C0751E"/>
    <w:rsid w:val="00C075AA"/>
    <w:rsid w:val="00C078FF"/>
    <w:rsid w:val="00C07B3F"/>
    <w:rsid w:val="00C102C0"/>
    <w:rsid w:val="00C10745"/>
    <w:rsid w:val="00C10C05"/>
    <w:rsid w:val="00C10D80"/>
    <w:rsid w:val="00C10E05"/>
    <w:rsid w:val="00C12006"/>
    <w:rsid w:val="00C12C17"/>
    <w:rsid w:val="00C12CC8"/>
    <w:rsid w:val="00C14114"/>
    <w:rsid w:val="00C14735"/>
    <w:rsid w:val="00C148D3"/>
    <w:rsid w:val="00C151B1"/>
    <w:rsid w:val="00C1579B"/>
    <w:rsid w:val="00C15ACD"/>
    <w:rsid w:val="00C162AD"/>
    <w:rsid w:val="00C163FB"/>
    <w:rsid w:val="00C16DE8"/>
    <w:rsid w:val="00C170DE"/>
    <w:rsid w:val="00C174EE"/>
    <w:rsid w:val="00C2040A"/>
    <w:rsid w:val="00C2071A"/>
    <w:rsid w:val="00C20B07"/>
    <w:rsid w:val="00C21BA8"/>
    <w:rsid w:val="00C21BC1"/>
    <w:rsid w:val="00C22624"/>
    <w:rsid w:val="00C2316B"/>
    <w:rsid w:val="00C2395A"/>
    <w:rsid w:val="00C23CAF"/>
    <w:rsid w:val="00C23F26"/>
    <w:rsid w:val="00C240F4"/>
    <w:rsid w:val="00C25729"/>
    <w:rsid w:val="00C260EF"/>
    <w:rsid w:val="00C26885"/>
    <w:rsid w:val="00C26D42"/>
    <w:rsid w:val="00C27356"/>
    <w:rsid w:val="00C27A82"/>
    <w:rsid w:val="00C27D61"/>
    <w:rsid w:val="00C3102E"/>
    <w:rsid w:val="00C313C5"/>
    <w:rsid w:val="00C31439"/>
    <w:rsid w:val="00C32C13"/>
    <w:rsid w:val="00C334C9"/>
    <w:rsid w:val="00C336E3"/>
    <w:rsid w:val="00C33732"/>
    <w:rsid w:val="00C33AD2"/>
    <w:rsid w:val="00C33CF0"/>
    <w:rsid w:val="00C33D69"/>
    <w:rsid w:val="00C340AE"/>
    <w:rsid w:val="00C3456A"/>
    <w:rsid w:val="00C34BBD"/>
    <w:rsid w:val="00C34EF9"/>
    <w:rsid w:val="00C35071"/>
    <w:rsid w:val="00C3551C"/>
    <w:rsid w:val="00C35CAC"/>
    <w:rsid w:val="00C35F67"/>
    <w:rsid w:val="00C3643E"/>
    <w:rsid w:val="00C364F3"/>
    <w:rsid w:val="00C37697"/>
    <w:rsid w:val="00C376DB"/>
    <w:rsid w:val="00C37958"/>
    <w:rsid w:val="00C37CE0"/>
    <w:rsid w:val="00C37D7D"/>
    <w:rsid w:val="00C37E6F"/>
    <w:rsid w:val="00C40770"/>
    <w:rsid w:val="00C41064"/>
    <w:rsid w:val="00C4319B"/>
    <w:rsid w:val="00C43E38"/>
    <w:rsid w:val="00C44FBD"/>
    <w:rsid w:val="00C46904"/>
    <w:rsid w:val="00C4768D"/>
    <w:rsid w:val="00C47D06"/>
    <w:rsid w:val="00C47E54"/>
    <w:rsid w:val="00C5064B"/>
    <w:rsid w:val="00C50A0D"/>
    <w:rsid w:val="00C50C9E"/>
    <w:rsid w:val="00C50DA7"/>
    <w:rsid w:val="00C5210E"/>
    <w:rsid w:val="00C52FF6"/>
    <w:rsid w:val="00C54125"/>
    <w:rsid w:val="00C54A86"/>
    <w:rsid w:val="00C54EA8"/>
    <w:rsid w:val="00C55993"/>
    <w:rsid w:val="00C55E2C"/>
    <w:rsid w:val="00C5624B"/>
    <w:rsid w:val="00C56512"/>
    <w:rsid w:val="00C5652C"/>
    <w:rsid w:val="00C56D19"/>
    <w:rsid w:val="00C57099"/>
    <w:rsid w:val="00C575E1"/>
    <w:rsid w:val="00C57948"/>
    <w:rsid w:val="00C6049E"/>
    <w:rsid w:val="00C60579"/>
    <w:rsid w:val="00C6058B"/>
    <w:rsid w:val="00C60D91"/>
    <w:rsid w:val="00C61577"/>
    <w:rsid w:val="00C6175A"/>
    <w:rsid w:val="00C62C3F"/>
    <w:rsid w:val="00C62D96"/>
    <w:rsid w:val="00C63B89"/>
    <w:rsid w:val="00C65669"/>
    <w:rsid w:val="00C65FFD"/>
    <w:rsid w:val="00C66CC6"/>
    <w:rsid w:val="00C66CDD"/>
    <w:rsid w:val="00C66D82"/>
    <w:rsid w:val="00C671D6"/>
    <w:rsid w:val="00C70412"/>
    <w:rsid w:val="00C70B5E"/>
    <w:rsid w:val="00C715E9"/>
    <w:rsid w:val="00C7162B"/>
    <w:rsid w:val="00C71940"/>
    <w:rsid w:val="00C71B36"/>
    <w:rsid w:val="00C71C5A"/>
    <w:rsid w:val="00C72485"/>
    <w:rsid w:val="00C726B8"/>
    <w:rsid w:val="00C73B69"/>
    <w:rsid w:val="00C73BBE"/>
    <w:rsid w:val="00C73C44"/>
    <w:rsid w:val="00C7515F"/>
    <w:rsid w:val="00C75809"/>
    <w:rsid w:val="00C75960"/>
    <w:rsid w:val="00C75E5B"/>
    <w:rsid w:val="00C7604C"/>
    <w:rsid w:val="00C76F4B"/>
    <w:rsid w:val="00C771A3"/>
    <w:rsid w:val="00C8160A"/>
    <w:rsid w:val="00C81900"/>
    <w:rsid w:val="00C824D2"/>
    <w:rsid w:val="00C82F59"/>
    <w:rsid w:val="00C831C3"/>
    <w:rsid w:val="00C8361C"/>
    <w:rsid w:val="00C8382E"/>
    <w:rsid w:val="00C83B22"/>
    <w:rsid w:val="00C844DA"/>
    <w:rsid w:val="00C84CA3"/>
    <w:rsid w:val="00C84DA9"/>
    <w:rsid w:val="00C84E6B"/>
    <w:rsid w:val="00C857D3"/>
    <w:rsid w:val="00C8664F"/>
    <w:rsid w:val="00C86A74"/>
    <w:rsid w:val="00C86F0B"/>
    <w:rsid w:val="00C878B4"/>
    <w:rsid w:val="00C878CF"/>
    <w:rsid w:val="00C87CE3"/>
    <w:rsid w:val="00C90403"/>
    <w:rsid w:val="00C91019"/>
    <w:rsid w:val="00C9146B"/>
    <w:rsid w:val="00C915D9"/>
    <w:rsid w:val="00C917EF"/>
    <w:rsid w:val="00C92FEF"/>
    <w:rsid w:val="00C9326E"/>
    <w:rsid w:val="00C9366E"/>
    <w:rsid w:val="00C9381F"/>
    <w:rsid w:val="00C941AD"/>
    <w:rsid w:val="00C946BA"/>
    <w:rsid w:val="00C9497F"/>
    <w:rsid w:val="00C96A91"/>
    <w:rsid w:val="00C96ABA"/>
    <w:rsid w:val="00C977A6"/>
    <w:rsid w:val="00C97C18"/>
    <w:rsid w:val="00C97CE1"/>
    <w:rsid w:val="00C97FE7"/>
    <w:rsid w:val="00CA0285"/>
    <w:rsid w:val="00CA0740"/>
    <w:rsid w:val="00CA1E91"/>
    <w:rsid w:val="00CA22AE"/>
    <w:rsid w:val="00CA26D5"/>
    <w:rsid w:val="00CA2F03"/>
    <w:rsid w:val="00CA3C19"/>
    <w:rsid w:val="00CA4C43"/>
    <w:rsid w:val="00CA4C91"/>
    <w:rsid w:val="00CA524B"/>
    <w:rsid w:val="00CA52A8"/>
    <w:rsid w:val="00CA53B4"/>
    <w:rsid w:val="00CA5603"/>
    <w:rsid w:val="00CA5B50"/>
    <w:rsid w:val="00CA7434"/>
    <w:rsid w:val="00CA7982"/>
    <w:rsid w:val="00CB089B"/>
    <w:rsid w:val="00CB1068"/>
    <w:rsid w:val="00CB12A3"/>
    <w:rsid w:val="00CB12EB"/>
    <w:rsid w:val="00CB1661"/>
    <w:rsid w:val="00CB1976"/>
    <w:rsid w:val="00CB215D"/>
    <w:rsid w:val="00CB3B0D"/>
    <w:rsid w:val="00CB3B2C"/>
    <w:rsid w:val="00CB40CF"/>
    <w:rsid w:val="00CB485C"/>
    <w:rsid w:val="00CB4B3F"/>
    <w:rsid w:val="00CB5866"/>
    <w:rsid w:val="00CB5AC6"/>
    <w:rsid w:val="00CB6512"/>
    <w:rsid w:val="00CB70EF"/>
    <w:rsid w:val="00CB7662"/>
    <w:rsid w:val="00CC0539"/>
    <w:rsid w:val="00CC060A"/>
    <w:rsid w:val="00CC07D1"/>
    <w:rsid w:val="00CC0E3C"/>
    <w:rsid w:val="00CC2172"/>
    <w:rsid w:val="00CC231E"/>
    <w:rsid w:val="00CC474B"/>
    <w:rsid w:val="00CC4EE4"/>
    <w:rsid w:val="00CC5BFF"/>
    <w:rsid w:val="00CC5CC6"/>
    <w:rsid w:val="00CC66AB"/>
    <w:rsid w:val="00CC7783"/>
    <w:rsid w:val="00CD000C"/>
    <w:rsid w:val="00CD1708"/>
    <w:rsid w:val="00CD1871"/>
    <w:rsid w:val="00CD19F0"/>
    <w:rsid w:val="00CD20CD"/>
    <w:rsid w:val="00CD21B3"/>
    <w:rsid w:val="00CD2CB2"/>
    <w:rsid w:val="00CD42A1"/>
    <w:rsid w:val="00CD4389"/>
    <w:rsid w:val="00CD4D45"/>
    <w:rsid w:val="00CD4EEE"/>
    <w:rsid w:val="00CD5565"/>
    <w:rsid w:val="00CD5619"/>
    <w:rsid w:val="00CD5E31"/>
    <w:rsid w:val="00CD60E2"/>
    <w:rsid w:val="00CD6B97"/>
    <w:rsid w:val="00CD7182"/>
    <w:rsid w:val="00CD77CB"/>
    <w:rsid w:val="00CD7CAC"/>
    <w:rsid w:val="00CE06AF"/>
    <w:rsid w:val="00CE1691"/>
    <w:rsid w:val="00CE175E"/>
    <w:rsid w:val="00CE17AE"/>
    <w:rsid w:val="00CE1C18"/>
    <w:rsid w:val="00CE1F0D"/>
    <w:rsid w:val="00CE24CE"/>
    <w:rsid w:val="00CE364D"/>
    <w:rsid w:val="00CE3693"/>
    <w:rsid w:val="00CE4416"/>
    <w:rsid w:val="00CE471C"/>
    <w:rsid w:val="00CE47F7"/>
    <w:rsid w:val="00CE50CE"/>
    <w:rsid w:val="00CE6874"/>
    <w:rsid w:val="00CE6FFA"/>
    <w:rsid w:val="00CE7188"/>
    <w:rsid w:val="00CE7710"/>
    <w:rsid w:val="00CE7E78"/>
    <w:rsid w:val="00CE7FC4"/>
    <w:rsid w:val="00CF0FCA"/>
    <w:rsid w:val="00CF1BA6"/>
    <w:rsid w:val="00CF1FE0"/>
    <w:rsid w:val="00CF28F8"/>
    <w:rsid w:val="00CF2CDA"/>
    <w:rsid w:val="00CF4061"/>
    <w:rsid w:val="00CF40A4"/>
    <w:rsid w:val="00CF40BD"/>
    <w:rsid w:val="00CF45CE"/>
    <w:rsid w:val="00CF4AD7"/>
    <w:rsid w:val="00CF62C9"/>
    <w:rsid w:val="00CF6C3B"/>
    <w:rsid w:val="00CF7DF0"/>
    <w:rsid w:val="00D00F25"/>
    <w:rsid w:val="00D012C4"/>
    <w:rsid w:val="00D01B4F"/>
    <w:rsid w:val="00D02064"/>
    <w:rsid w:val="00D02268"/>
    <w:rsid w:val="00D02B33"/>
    <w:rsid w:val="00D03795"/>
    <w:rsid w:val="00D03BA6"/>
    <w:rsid w:val="00D03FB0"/>
    <w:rsid w:val="00D03FF2"/>
    <w:rsid w:val="00D0540B"/>
    <w:rsid w:val="00D05591"/>
    <w:rsid w:val="00D055D9"/>
    <w:rsid w:val="00D05A60"/>
    <w:rsid w:val="00D06C1A"/>
    <w:rsid w:val="00D073A4"/>
    <w:rsid w:val="00D073F3"/>
    <w:rsid w:val="00D07780"/>
    <w:rsid w:val="00D07D0C"/>
    <w:rsid w:val="00D10263"/>
    <w:rsid w:val="00D104FE"/>
    <w:rsid w:val="00D1204B"/>
    <w:rsid w:val="00D1239E"/>
    <w:rsid w:val="00D132D6"/>
    <w:rsid w:val="00D13956"/>
    <w:rsid w:val="00D14C77"/>
    <w:rsid w:val="00D14CB4"/>
    <w:rsid w:val="00D14F83"/>
    <w:rsid w:val="00D15007"/>
    <w:rsid w:val="00D1542E"/>
    <w:rsid w:val="00D156E0"/>
    <w:rsid w:val="00D15939"/>
    <w:rsid w:val="00D16D82"/>
    <w:rsid w:val="00D176CD"/>
    <w:rsid w:val="00D20EE4"/>
    <w:rsid w:val="00D21BF3"/>
    <w:rsid w:val="00D22382"/>
    <w:rsid w:val="00D22E1E"/>
    <w:rsid w:val="00D2301D"/>
    <w:rsid w:val="00D2388C"/>
    <w:rsid w:val="00D23CD9"/>
    <w:rsid w:val="00D24195"/>
    <w:rsid w:val="00D24AB2"/>
    <w:rsid w:val="00D26804"/>
    <w:rsid w:val="00D2702A"/>
    <w:rsid w:val="00D271B9"/>
    <w:rsid w:val="00D277B6"/>
    <w:rsid w:val="00D27A4B"/>
    <w:rsid w:val="00D27D05"/>
    <w:rsid w:val="00D312D4"/>
    <w:rsid w:val="00D332AF"/>
    <w:rsid w:val="00D33714"/>
    <w:rsid w:val="00D33F18"/>
    <w:rsid w:val="00D349D4"/>
    <w:rsid w:val="00D349E7"/>
    <w:rsid w:val="00D35803"/>
    <w:rsid w:val="00D35A1D"/>
    <w:rsid w:val="00D36486"/>
    <w:rsid w:val="00D36706"/>
    <w:rsid w:val="00D36A83"/>
    <w:rsid w:val="00D36BBB"/>
    <w:rsid w:val="00D36EF2"/>
    <w:rsid w:val="00D3751C"/>
    <w:rsid w:val="00D37696"/>
    <w:rsid w:val="00D4078D"/>
    <w:rsid w:val="00D410BC"/>
    <w:rsid w:val="00D4208E"/>
    <w:rsid w:val="00D43739"/>
    <w:rsid w:val="00D43B98"/>
    <w:rsid w:val="00D44164"/>
    <w:rsid w:val="00D44AC5"/>
    <w:rsid w:val="00D4507E"/>
    <w:rsid w:val="00D475E4"/>
    <w:rsid w:val="00D47D7E"/>
    <w:rsid w:val="00D50E32"/>
    <w:rsid w:val="00D529B7"/>
    <w:rsid w:val="00D53487"/>
    <w:rsid w:val="00D538E0"/>
    <w:rsid w:val="00D539AF"/>
    <w:rsid w:val="00D55414"/>
    <w:rsid w:val="00D56DCA"/>
    <w:rsid w:val="00D56F62"/>
    <w:rsid w:val="00D57193"/>
    <w:rsid w:val="00D573F1"/>
    <w:rsid w:val="00D605E4"/>
    <w:rsid w:val="00D608B7"/>
    <w:rsid w:val="00D6097F"/>
    <w:rsid w:val="00D60F6E"/>
    <w:rsid w:val="00D61401"/>
    <w:rsid w:val="00D62CF2"/>
    <w:rsid w:val="00D6401F"/>
    <w:rsid w:val="00D64BE1"/>
    <w:rsid w:val="00D64CEE"/>
    <w:rsid w:val="00D6516E"/>
    <w:rsid w:val="00D656D0"/>
    <w:rsid w:val="00D65CE2"/>
    <w:rsid w:val="00D65CFF"/>
    <w:rsid w:val="00D66901"/>
    <w:rsid w:val="00D66B1A"/>
    <w:rsid w:val="00D67D5B"/>
    <w:rsid w:val="00D67F66"/>
    <w:rsid w:val="00D70128"/>
    <w:rsid w:val="00D70171"/>
    <w:rsid w:val="00D70475"/>
    <w:rsid w:val="00D709BA"/>
    <w:rsid w:val="00D70A2F"/>
    <w:rsid w:val="00D7142A"/>
    <w:rsid w:val="00D71986"/>
    <w:rsid w:val="00D72115"/>
    <w:rsid w:val="00D72789"/>
    <w:rsid w:val="00D72828"/>
    <w:rsid w:val="00D728E9"/>
    <w:rsid w:val="00D73F51"/>
    <w:rsid w:val="00D742A3"/>
    <w:rsid w:val="00D748CA"/>
    <w:rsid w:val="00D76079"/>
    <w:rsid w:val="00D76126"/>
    <w:rsid w:val="00D77F36"/>
    <w:rsid w:val="00D8019F"/>
    <w:rsid w:val="00D80A59"/>
    <w:rsid w:val="00D81F76"/>
    <w:rsid w:val="00D82300"/>
    <w:rsid w:val="00D834A3"/>
    <w:rsid w:val="00D83FD7"/>
    <w:rsid w:val="00D85661"/>
    <w:rsid w:val="00D85AFC"/>
    <w:rsid w:val="00D85BC1"/>
    <w:rsid w:val="00D874BE"/>
    <w:rsid w:val="00D907C9"/>
    <w:rsid w:val="00D91B5B"/>
    <w:rsid w:val="00D91D38"/>
    <w:rsid w:val="00D91DC0"/>
    <w:rsid w:val="00D91F05"/>
    <w:rsid w:val="00D92541"/>
    <w:rsid w:val="00D925D0"/>
    <w:rsid w:val="00D9290F"/>
    <w:rsid w:val="00D932C5"/>
    <w:rsid w:val="00D95D94"/>
    <w:rsid w:val="00D9634B"/>
    <w:rsid w:val="00D96974"/>
    <w:rsid w:val="00D96DFF"/>
    <w:rsid w:val="00D97A9A"/>
    <w:rsid w:val="00DA01AF"/>
    <w:rsid w:val="00DA0481"/>
    <w:rsid w:val="00DA0BBC"/>
    <w:rsid w:val="00DA11E5"/>
    <w:rsid w:val="00DA1563"/>
    <w:rsid w:val="00DA3A95"/>
    <w:rsid w:val="00DA493F"/>
    <w:rsid w:val="00DA4E75"/>
    <w:rsid w:val="00DA5236"/>
    <w:rsid w:val="00DA5D68"/>
    <w:rsid w:val="00DA5EBB"/>
    <w:rsid w:val="00DA6034"/>
    <w:rsid w:val="00DA6746"/>
    <w:rsid w:val="00DA68D5"/>
    <w:rsid w:val="00DA7F04"/>
    <w:rsid w:val="00DB1081"/>
    <w:rsid w:val="00DB1DE8"/>
    <w:rsid w:val="00DB1FB6"/>
    <w:rsid w:val="00DB1FCB"/>
    <w:rsid w:val="00DB219C"/>
    <w:rsid w:val="00DB2D0E"/>
    <w:rsid w:val="00DB3872"/>
    <w:rsid w:val="00DB5662"/>
    <w:rsid w:val="00DB6201"/>
    <w:rsid w:val="00DB6437"/>
    <w:rsid w:val="00DB6FF8"/>
    <w:rsid w:val="00DB7831"/>
    <w:rsid w:val="00DC0341"/>
    <w:rsid w:val="00DC049D"/>
    <w:rsid w:val="00DC0993"/>
    <w:rsid w:val="00DC13E0"/>
    <w:rsid w:val="00DC1836"/>
    <w:rsid w:val="00DC1B72"/>
    <w:rsid w:val="00DC2674"/>
    <w:rsid w:val="00DC2C26"/>
    <w:rsid w:val="00DC30BE"/>
    <w:rsid w:val="00DC4A8B"/>
    <w:rsid w:val="00DC4AD8"/>
    <w:rsid w:val="00DC51F8"/>
    <w:rsid w:val="00DC587D"/>
    <w:rsid w:val="00DC5C06"/>
    <w:rsid w:val="00DC62EA"/>
    <w:rsid w:val="00DC67AD"/>
    <w:rsid w:val="00DC6CB8"/>
    <w:rsid w:val="00DC733C"/>
    <w:rsid w:val="00DC7664"/>
    <w:rsid w:val="00DC7B5F"/>
    <w:rsid w:val="00DC7DDA"/>
    <w:rsid w:val="00DD02E1"/>
    <w:rsid w:val="00DD05D6"/>
    <w:rsid w:val="00DD0894"/>
    <w:rsid w:val="00DD0B77"/>
    <w:rsid w:val="00DD1038"/>
    <w:rsid w:val="00DD1D0B"/>
    <w:rsid w:val="00DD1E08"/>
    <w:rsid w:val="00DD4EAB"/>
    <w:rsid w:val="00DD5100"/>
    <w:rsid w:val="00DD51A7"/>
    <w:rsid w:val="00DD615F"/>
    <w:rsid w:val="00DD7C0A"/>
    <w:rsid w:val="00DD7CAF"/>
    <w:rsid w:val="00DE116D"/>
    <w:rsid w:val="00DE281B"/>
    <w:rsid w:val="00DE2CB1"/>
    <w:rsid w:val="00DE336C"/>
    <w:rsid w:val="00DE40EC"/>
    <w:rsid w:val="00DE4DA6"/>
    <w:rsid w:val="00DE4EE8"/>
    <w:rsid w:val="00DE5596"/>
    <w:rsid w:val="00DE5A38"/>
    <w:rsid w:val="00DE5DC3"/>
    <w:rsid w:val="00DE79E5"/>
    <w:rsid w:val="00DF03EC"/>
    <w:rsid w:val="00DF101C"/>
    <w:rsid w:val="00DF16CC"/>
    <w:rsid w:val="00DF1B5E"/>
    <w:rsid w:val="00DF1C9C"/>
    <w:rsid w:val="00DF1CBC"/>
    <w:rsid w:val="00DF21A5"/>
    <w:rsid w:val="00DF2574"/>
    <w:rsid w:val="00DF259D"/>
    <w:rsid w:val="00DF378E"/>
    <w:rsid w:val="00DF3E89"/>
    <w:rsid w:val="00DF5542"/>
    <w:rsid w:val="00DF55D2"/>
    <w:rsid w:val="00DF6738"/>
    <w:rsid w:val="00DF6B36"/>
    <w:rsid w:val="00DF705D"/>
    <w:rsid w:val="00DF7CCC"/>
    <w:rsid w:val="00E00416"/>
    <w:rsid w:val="00E0059F"/>
    <w:rsid w:val="00E00759"/>
    <w:rsid w:val="00E010A6"/>
    <w:rsid w:val="00E01191"/>
    <w:rsid w:val="00E011ED"/>
    <w:rsid w:val="00E01AFA"/>
    <w:rsid w:val="00E01B60"/>
    <w:rsid w:val="00E0211E"/>
    <w:rsid w:val="00E02A57"/>
    <w:rsid w:val="00E03E5B"/>
    <w:rsid w:val="00E050B2"/>
    <w:rsid w:val="00E0568D"/>
    <w:rsid w:val="00E06112"/>
    <w:rsid w:val="00E065D5"/>
    <w:rsid w:val="00E07787"/>
    <w:rsid w:val="00E07875"/>
    <w:rsid w:val="00E079D1"/>
    <w:rsid w:val="00E10056"/>
    <w:rsid w:val="00E10D2A"/>
    <w:rsid w:val="00E11B82"/>
    <w:rsid w:val="00E1232D"/>
    <w:rsid w:val="00E12FE0"/>
    <w:rsid w:val="00E1312A"/>
    <w:rsid w:val="00E13140"/>
    <w:rsid w:val="00E13881"/>
    <w:rsid w:val="00E13EC7"/>
    <w:rsid w:val="00E15919"/>
    <w:rsid w:val="00E173AC"/>
    <w:rsid w:val="00E174D0"/>
    <w:rsid w:val="00E17788"/>
    <w:rsid w:val="00E212F8"/>
    <w:rsid w:val="00E222E4"/>
    <w:rsid w:val="00E22B80"/>
    <w:rsid w:val="00E22DEF"/>
    <w:rsid w:val="00E22F66"/>
    <w:rsid w:val="00E23491"/>
    <w:rsid w:val="00E237B4"/>
    <w:rsid w:val="00E23F63"/>
    <w:rsid w:val="00E24342"/>
    <w:rsid w:val="00E247EE"/>
    <w:rsid w:val="00E2489A"/>
    <w:rsid w:val="00E24DD7"/>
    <w:rsid w:val="00E24FCC"/>
    <w:rsid w:val="00E25429"/>
    <w:rsid w:val="00E25E54"/>
    <w:rsid w:val="00E269A2"/>
    <w:rsid w:val="00E26BCD"/>
    <w:rsid w:val="00E271E2"/>
    <w:rsid w:val="00E27D0A"/>
    <w:rsid w:val="00E27F0A"/>
    <w:rsid w:val="00E307C7"/>
    <w:rsid w:val="00E30995"/>
    <w:rsid w:val="00E30FE5"/>
    <w:rsid w:val="00E31C75"/>
    <w:rsid w:val="00E32141"/>
    <w:rsid w:val="00E327EC"/>
    <w:rsid w:val="00E32CA6"/>
    <w:rsid w:val="00E32CE3"/>
    <w:rsid w:val="00E330E6"/>
    <w:rsid w:val="00E34148"/>
    <w:rsid w:val="00E34275"/>
    <w:rsid w:val="00E34809"/>
    <w:rsid w:val="00E34C4A"/>
    <w:rsid w:val="00E35036"/>
    <w:rsid w:val="00E35204"/>
    <w:rsid w:val="00E3562B"/>
    <w:rsid w:val="00E35AD3"/>
    <w:rsid w:val="00E37975"/>
    <w:rsid w:val="00E40743"/>
    <w:rsid w:val="00E40FAF"/>
    <w:rsid w:val="00E4149D"/>
    <w:rsid w:val="00E415AF"/>
    <w:rsid w:val="00E418AD"/>
    <w:rsid w:val="00E41C80"/>
    <w:rsid w:val="00E4215D"/>
    <w:rsid w:val="00E42991"/>
    <w:rsid w:val="00E4300D"/>
    <w:rsid w:val="00E43AA3"/>
    <w:rsid w:val="00E442B4"/>
    <w:rsid w:val="00E450AC"/>
    <w:rsid w:val="00E4531A"/>
    <w:rsid w:val="00E46719"/>
    <w:rsid w:val="00E468DA"/>
    <w:rsid w:val="00E505BC"/>
    <w:rsid w:val="00E508B5"/>
    <w:rsid w:val="00E50AAA"/>
    <w:rsid w:val="00E50C0B"/>
    <w:rsid w:val="00E51E63"/>
    <w:rsid w:val="00E534EE"/>
    <w:rsid w:val="00E53AE8"/>
    <w:rsid w:val="00E5423D"/>
    <w:rsid w:val="00E5464F"/>
    <w:rsid w:val="00E55146"/>
    <w:rsid w:val="00E5523A"/>
    <w:rsid w:val="00E56E6C"/>
    <w:rsid w:val="00E575F4"/>
    <w:rsid w:val="00E57A6A"/>
    <w:rsid w:val="00E57ED5"/>
    <w:rsid w:val="00E600F6"/>
    <w:rsid w:val="00E60598"/>
    <w:rsid w:val="00E6132E"/>
    <w:rsid w:val="00E616C5"/>
    <w:rsid w:val="00E6187D"/>
    <w:rsid w:val="00E61AF5"/>
    <w:rsid w:val="00E62659"/>
    <w:rsid w:val="00E62C75"/>
    <w:rsid w:val="00E63970"/>
    <w:rsid w:val="00E63D23"/>
    <w:rsid w:val="00E64364"/>
    <w:rsid w:val="00E6449C"/>
    <w:rsid w:val="00E64E1A"/>
    <w:rsid w:val="00E64E4D"/>
    <w:rsid w:val="00E64F4A"/>
    <w:rsid w:val="00E6529A"/>
    <w:rsid w:val="00E66213"/>
    <w:rsid w:val="00E66857"/>
    <w:rsid w:val="00E668A5"/>
    <w:rsid w:val="00E66D8C"/>
    <w:rsid w:val="00E700CC"/>
    <w:rsid w:val="00E70562"/>
    <w:rsid w:val="00E705B3"/>
    <w:rsid w:val="00E70975"/>
    <w:rsid w:val="00E7205D"/>
    <w:rsid w:val="00E726B1"/>
    <w:rsid w:val="00E72725"/>
    <w:rsid w:val="00E72F4F"/>
    <w:rsid w:val="00E74F88"/>
    <w:rsid w:val="00E75152"/>
    <w:rsid w:val="00E75313"/>
    <w:rsid w:val="00E76FAF"/>
    <w:rsid w:val="00E772F2"/>
    <w:rsid w:val="00E77E96"/>
    <w:rsid w:val="00E8089D"/>
    <w:rsid w:val="00E808B5"/>
    <w:rsid w:val="00E808BB"/>
    <w:rsid w:val="00E80BB9"/>
    <w:rsid w:val="00E80E45"/>
    <w:rsid w:val="00E810ED"/>
    <w:rsid w:val="00E81127"/>
    <w:rsid w:val="00E8117E"/>
    <w:rsid w:val="00E81308"/>
    <w:rsid w:val="00E81DE6"/>
    <w:rsid w:val="00E82860"/>
    <w:rsid w:val="00E83315"/>
    <w:rsid w:val="00E83616"/>
    <w:rsid w:val="00E837D8"/>
    <w:rsid w:val="00E838E1"/>
    <w:rsid w:val="00E84333"/>
    <w:rsid w:val="00E84AC6"/>
    <w:rsid w:val="00E86A09"/>
    <w:rsid w:val="00E86AA2"/>
    <w:rsid w:val="00E87196"/>
    <w:rsid w:val="00E872D1"/>
    <w:rsid w:val="00E87902"/>
    <w:rsid w:val="00E903FD"/>
    <w:rsid w:val="00E90893"/>
    <w:rsid w:val="00E91226"/>
    <w:rsid w:val="00E914D0"/>
    <w:rsid w:val="00E91AEF"/>
    <w:rsid w:val="00E92260"/>
    <w:rsid w:val="00E9357D"/>
    <w:rsid w:val="00E9376E"/>
    <w:rsid w:val="00E9388B"/>
    <w:rsid w:val="00E93CC1"/>
    <w:rsid w:val="00E947DE"/>
    <w:rsid w:val="00E96EA5"/>
    <w:rsid w:val="00E971C0"/>
    <w:rsid w:val="00E972EC"/>
    <w:rsid w:val="00E975FB"/>
    <w:rsid w:val="00E97942"/>
    <w:rsid w:val="00EA001F"/>
    <w:rsid w:val="00EA0465"/>
    <w:rsid w:val="00EA22BD"/>
    <w:rsid w:val="00EA3CD7"/>
    <w:rsid w:val="00EA3F07"/>
    <w:rsid w:val="00EA4410"/>
    <w:rsid w:val="00EA5126"/>
    <w:rsid w:val="00EA5872"/>
    <w:rsid w:val="00EA6CE1"/>
    <w:rsid w:val="00EA7E5F"/>
    <w:rsid w:val="00EB0244"/>
    <w:rsid w:val="00EB1165"/>
    <w:rsid w:val="00EB1636"/>
    <w:rsid w:val="00EB1A69"/>
    <w:rsid w:val="00EB238C"/>
    <w:rsid w:val="00EB25F0"/>
    <w:rsid w:val="00EB3D6D"/>
    <w:rsid w:val="00EB4103"/>
    <w:rsid w:val="00EB5134"/>
    <w:rsid w:val="00EB5304"/>
    <w:rsid w:val="00EB55DB"/>
    <w:rsid w:val="00EB5C82"/>
    <w:rsid w:val="00EB6307"/>
    <w:rsid w:val="00EB6310"/>
    <w:rsid w:val="00EB6642"/>
    <w:rsid w:val="00EB7128"/>
    <w:rsid w:val="00EB799C"/>
    <w:rsid w:val="00EB7ACB"/>
    <w:rsid w:val="00EB7B61"/>
    <w:rsid w:val="00EB7F72"/>
    <w:rsid w:val="00EC026C"/>
    <w:rsid w:val="00EC056F"/>
    <w:rsid w:val="00EC07B9"/>
    <w:rsid w:val="00EC1BB2"/>
    <w:rsid w:val="00EC210E"/>
    <w:rsid w:val="00EC243F"/>
    <w:rsid w:val="00EC2ED3"/>
    <w:rsid w:val="00EC2FC3"/>
    <w:rsid w:val="00EC5015"/>
    <w:rsid w:val="00EC6667"/>
    <w:rsid w:val="00EC6A05"/>
    <w:rsid w:val="00EC72EC"/>
    <w:rsid w:val="00ED07E2"/>
    <w:rsid w:val="00ED1AB5"/>
    <w:rsid w:val="00ED2A42"/>
    <w:rsid w:val="00ED2F67"/>
    <w:rsid w:val="00ED3783"/>
    <w:rsid w:val="00ED4561"/>
    <w:rsid w:val="00ED4DDD"/>
    <w:rsid w:val="00ED4DEB"/>
    <w:rsid w:val="00ED5025"/>
    <w:rsid w:val="00ED5D52"/>
    <w:rsid w:val="00ED6144"/>
    <w:rsid w:val="00ED6496"/>
    <w:rsid w:val="00ED76D5"/>
    <w:rsid w:val="00ED78B2"/>
    <w:rsid w:val="00ED79F4"/>
    <w:rsid w:val="00EE1F46"/>
    <w:rsid w:val="00EE23B3"/>
    <w:rsid w:val="00EE2E18"/>
    <w:rsid w:val="00EE316B"/>
    <w:rsid w:val="00EE318D"/>
    <w:rsid w:val="00EE333E"/>
    <w:rsid w:val="00EE3678"/>
    <w:rsid w:val="00EE3ADF"/>
    <w:rsid w:val="00EE56A5"/>
    <w:rsid w:val="00EE5A16"/>
    <w:rsid w:val="00EE5C80"/>
    <w:rsid w:val="00EE6230"/>
    <w:rsid w:val="00EE69C9"/>
    <w:rsid w:val="00EF1ADE"/>
    <w:rsid w:val="00EF227E"/>
    <w:rsid w:val="00EF2774"/>
    <w:rsid w:val="00EF2D5A"/>
    <w:rsid w:val="00EF361B"/>
    <w:rsid w:val="00EF394B"/>
    <w:rsid w:val="00EF47B9"/>
    <w:rsid w:val="00EF59CB"/>
    <w:rsid w:val="00EF59D3"/>
    <w:rsid w:val="00EF5BA2"/>
    <w:rsid w:val="00EF7157"/>
    <w:rsid w:val="00EF739B"/>
    <w:rsid w:val="00F0003E"/>
    <w:rsid w:val="00F00D45"/>
    <w:rsid w:val="00F016BB"/>
    <w:rsid w:val="00F0249A"/>
    <w:rsid w:val="00F02846"/>
    <w:rsid w:val="00F02962"/>
    <w:rsid w:val="00F034AF"/>
    <w:rsid w:val="00F04F5B"/>
    <w:rsid w:val="00F05D6C"/>
    <w:rsid w:val="00F06784"/>
    <w:rsid w:val="00F077F9"/>
    <w:rsid w:val="00F10120"/>
    <w:rsid w:val="00F104CD"/>
    <w:rsid w:val="00F10BCF"/>
    <w:rsid w:val="00F1100E"/>
    <w:rsid w:val="00F116F8"/>
    <w:rsid w:val="00F11B85"/>
    <w:rsid w:val="00F11FF8"/>
    <w:rsid w:val="00F12AD5"/>
    <w:rsid w:val="00F1456B"/>
    <w:rsid w:val="00F14CBF"/>
    <w:rsid w:val="00F15A99"/>
    <w:rsid w:val="00F15E1E"/>
    <w:rsid w:val="00F16945"/>
    <w:rsid w:val="00F1709C"/>
    <w:rsid w:val="00F17F7E"/>
    <w:rsid w:val="00F20953"/>
    <w:rsid w:val="00F20A71"/>
    <w:rsid w:val="00F22391"/>
    <w:rsid w:val="00F234EA"/>
    <w:rsid w:val="00F24D6E"/>
    <w:rsid w:val="00F253DB"/>
    <w:rsid w:val="00F25AA8"/>
    <w:rsid w:val="00F25C8C"/>
    <w:rsid w:val="00F25D7E"/>
    <w:rsid w:val="00F25E8D"/>
    <w:rsid w:val="00F25FD6"/>
    <w:rsid w:val="00F25FE3"/>
    <w:rsid w:val="00F26002"/>
    <w:rsid w:val="00F26237"/>
    <w:rsid w:val="00F26606"/>
    <w:rsid w:val="00F26889"/>
    <w:rsid w:val="00F2692C"/>
    <w:rsid w:val="00F274DD"/>
    <w:rsid w:val="00F276EC"/>
    <w:rsid w:val="00F27909"/>
    <w:rsid w:val="00F30267"/>
    <w:rsid w:val="00F304E2"/>
    <w:rsid w:val="00F30817"/>
    <w:rsid w:val="00F30EE4"/>
    <w:rsid w:val="00F3156D"/>
    <w:rsid w:val="00F31A0F"/>
    <w:rsid w:val="00F31E86"/>
    <w:rsid w:val="00F3206A"/>
    <w:rsid w:val="00F326F4"/>
    <w:rsid w:val="00F33D51"/>
    <w:rsid w:val="00F349B9"/>
    <w:rsid w:val="00F34CA0"/>
    <w:rsid w:val="00F34D2F"/>
    <w:rsid w:val="00F34EEF"/>
    <w:rsid w:val="00F35092"/>
    <w:rsid w:val="00F353DE"/>
    <w:rsid w:val="00F362D6"/>
    <w:rsid w:val="00F363B8"/>
    <w:rsid w:val="00F36585"/>
    <w:rsid w:val="00F36DE9"/>
    <w:rsid w:val="00F36FB3"/>
    <w:rsid w:val="00F36FFC"/>
    <w:rsid w:val="00F3721A"/>
    <w:rsid w:val="00F3732C"/>
    <w:rsid w:val="00F373A1"/>
    <w:rsid w:val="00F379A8"/>
    <w:rsid w:val="00F41366"/>
    <w:rsid w:val="00F4281B"/>
    <w:rsid w:val="00F42B3B"/>
    <w:rsid w:val="00F42E5D"/>
    <w:rsid w:val="00F44936"/>
    <w:rsid w:val="00F44C9E"/>
    <w:rsid w:val="00F45295"/>
    <w:rsid w:val="00F4592C"/>
    <w:rsid w:val="00F45DF1"/>
    <w:rsid w:val="00F469E0"/>
    <w:rsid w:val="00F4700C"/>
    <w:rsid w:val="00F5019B"/>
    <w:rsid w:val="00F514F4"/>
    <w:rsid w:val="00F51F19"/>
    <w:rsid w:val="00F51F27"/>
    <w:rsid w:val="00F52699"/>
    <w:rsid w:val="00F530A7"/>
    <w:rsid w:val="00F5351E"/>
    <w:rsid w:val="00F537BE"/>
    <w:rsid w:val="00F53C79"/>
    <w:rsid w:val="00F544FD"/>
    <w:rsid w:val="00F54680"/>
    <w:rsid w:val="00F55379"/>
    <w:rsid w:val="00F5594D"/>
    <w:rsid w:val="00F55C1C"/>
    <w:rsid w:val="00F5613A"/>
    <w:rsid w:val="00F56210"/>
    <w:rsid w:val="00F56261"/>
    <w:rsid w:val="00F5721D"/>
    <w:rsid w:val="00F57561"/>
    <w:rsid w:val="00F57C73"/>
    <w:rsid w:val="00F60040"/>
    <w:rsid w:val="00F602F2"/>
    <w:rsid w:val="00F60703"/>
    <w:rsid w:val="00F607C1"/>
    <w:rsid w:val="00F60966"/>
    <w:rsid w:val="00F60EE5"/>
    <w:rsid w:val="00F61F58"/>
    <w:rsid w:val="00F62350"/>
    <w:rsid w:val="00F628D4"/>
    <w:rsid w:val="00F62FFC"/>
    <w:rsid w:val="00F63357"/>
    <w:rsid w:val="00F63757"/>
    <w:rsid w:val="00F63C92"/>
    <w:rsid w:val="00F64629"/>
    <w:rsid w:val="00F64A62"/>
    <w:rsid w:val="00F657C6"/>
    <w:rsid w:val="00F660F4"/>
    <w:rsid w:val="00F662DA"/>
    <w:rsid w:val="00F67219"/>
    <w:rsid w:val="00F67873"/>
    <w:rsid w:val="00F708AF"/>
    <w:rsid w:val="00F70918"/>
    <w:rsid w:val="00F722BB"/>
    <w:rsid w:val="00F723E0"/>
    <w:rsid w:val="00F733A7"/>
    <w:rsid w:val="00F73AA7"/>
    <w:rsid w:val="00F755A8"/>
    <w:rsid w:val="00F76150"/>
    <w:rsid w:val="00F76A89"/>
    <w:rsid w:val="00F77FD3"/>
    <w:rsid w:val="00F8009F"/>
    <w:rsid w:val="00F8010C"/>
    <w:rsid w:val="00F80403"/>
    <w:rsid w:val="00F81BC3"/>
    <w:rsid w:val="00F8282F"/>
    <w:rsid w:val="00F832A7"/>
    <w:rsid w:val="00F84EB6"/>
    <w:rsid w:val="00F85CE4"/>
    <w:rsid w:val="00F86F63"/>
    <w:rsid w:val="00F871F0"/>
    <w:rsid w:val="00F87B50"/>
    <w:rsid w:val="00F90905"/>
    <w:rsid w:val="00F913B3"/>
    <w:rsid w:val="00F91DA8"/>
    <w:rsid w:val="00F92AFC"/>
    <w:rsid w:val="00F92CD2"/>
    <w:rsid w:val="00F9456B"/>
    <w:rsid w:val="00F94E04"/>
    <w:rsid w:val="00F94FB0"/>
    <w:rsid w:val="00F94FCC"/>
    <w:rsid w:val="00F954F7"/>
    <w:rsid w:val="00F95C06"/>
    <w:rsid w:val="00F95EEB"/>
    <w:rsid w:val="00F95FC8"/>
    <w:rsid w:val="00F96133"/>
    <w:rsid w:val="00F96F9E"/>
    <w:rsid w:val="00F979CF"/>
    <w:rsid w:val="00FA066F"/>
    <w:rsid w:val="00FA166D"/>
    <w:rsid w:val="00FA2ECB"/>
    <w:rsid w:val="00FA3647"/>
    <w:rsid w:val="00FA3869"/>
    <w:rsid w:val="00FA4173"/>
    <w:rsid w:val="00FA4627"/>
    <w:rsid w:val="00FA4F92"/>
    <w:rsid w:val="00FA4FDC"/>
    <w:rsid w:val="00FA6287"/>
    <w:rsid w:val="00FA64C8"/>
    <w:rsid w:val="00FA697C"/>
    <w:rsid w:val="00FA6C94"/>
    <w:rsid w:val="00FA7FCD"/>
    <w:rsid w:val="00FB0786"/>
    <w:rsid w:val="00FB13CF"/>
    <w:rsid w:val="00FB2637"/>
    <w:rsid w:val="00FB2A33"/>
    <w:rsid w:val="00FB2DC9"/>
    <w:rsid w:val="00FB3494"/>
    <w:rsid w:val="00FB3CC2"/>
    <w:rsid w:val="00FB4041"/>
    <w:rsid w:val="00FB4200"/>
    <w:rsid w:val="00FB4CD6"/>
    <w:rsid w:val="00FB58C2"/>
    <w:rsid w:val="00FB5AAC"/>
    <w:rsid w:val="00FB612F"/>
    <w:rsid w:val="00FB6BBC"/>
    <w:rsid w:val="00FB6F7F"/>
    <w:rsid w:val="00FB7147"/>
    <w:rsid w:val="00FB72D7"/>
    <w:rsid w:val="00FB72FF"/>
    <w:rsid w:val="00FB7955"/>
    <w:rsid w:val="00FC11C1"/>
    <w:rsid w:val="00FC14A2"/>
    <w:rsid w:val="00FC3424"/>
    <w:rsid w:val="00FC3444"/>
    <w:rsid w:val="00FC3625"/>
    <w:rsid w:val="00FC37A9"/>
    <w:rsid w:val="00FC3DC5"/>
    <w:rsid w:val="00FC4002"/>
    <w:rsid w:val="00FC473D"/>
    <w:rsid w:val="00FC52A8"/>
    <w:rsid w:val="00FC6A0B"/>
    <w:rsid w:val="00FC6ADA"/>
    <w:rsid w:val="00FC6D1C"/>
    <w:rsid w:val="00FC6DDD"/>
    <w:rsid w:val="00FD091B"/>
    <w:rsid w:val="00FD0ADA"/>
    <w:rsid w:val="00FD10E4"/>
    <w:rsid w:val="00FD180C"/>
    <w:rsid w:val="00FD1854"/>
    <w:rsid w:val="00FD1DDC"/>
    <w:rsid w:val="00FD25F1"/>
    <w:rsid w:val="00FD3283"/>
    <w:rsid w:val="00FD37B0"/>
    <w:rsid w:val="00FD3BEF"/>
    <w:rsid w:val="00FD424B"/>
    <w:rsid w:val="00FD4D29"/>
    <w:rsid w:val="00FD5B48"/>
    <w:rsid w:val="00FD5B88"/>
    <w:rsid w:val="00FD66B9"/>
    <w:rsid w:val="00FD7738"/>
    <w:rsid w:val="00FD7C89"/>
    <w:rsid w:val="00FE0314"/>
    <w:rsid w:val="00FE0742"/>
    <w:rsid w:val="00FE0F96"/>
    <w:rsid w:val="00FE1B24"/>
    <w:rsid w:val="00FE28ED"/>
    <w:rsid w:val="00FE2B89"/>
    <w:rsid w:val="00FE2D77"/>
    <w:rsid w:val="00FE2EE6"/>
    <w:rsid w:val="00FE4DEF"/>
    <w:rsid w:val="00FE4F76"/>
    <w:rsid w:val="00FE4F8E"/>
    <w:rsid w:val="00FE60BE"/>
    <w:rsid w:val="00FE65AA"/>
    <w:rsid w:val="00FE65B0"/>
    <w:rsid w:val="00FE69AD"/>
    <w:rsid w:val="00FE6A6E"/>
    <w:rsid w:val="00FE6DDE"/>
    <w:rsid w:val="00FE6FD8"/>
    <w:rsid w:val="00FE78BD"/>
    <w:rsid w:val="00FE7B52"/>
    <w:rsid w:val="00FE7C79"/>
    <w:rsid w:val="00FF01A4"/>
    <w:rsid w:val="00FF05F2"/>
    <w:rsid w:val="00FF0CBA"/>
    <w:rsid w:val="00FF1795"/>
    <w:rsid w:val="00FF1F17"/>
    <w:rsid w:val="00FF2884"/>
    <w:rsid w:val="00FF305A"/>
    <w:rsid w:val="00FF33A9"/>
    <w:rsid w:val="00FF37E3"/>
    <w:rsid w:val="00FF4000"/>
    <w:rsid w:val="00FF489A"/>
    <w:rsid w:val="00FF4C2F"/>
    <w:rsid w:val="00FF511B"/>
    <w:rsid w:val="00FF6034"/>
    <w:rsid w:val="00FF68CA"/>
    <w:rsid w:val="00FF73A9"/>
    <w:rsid w:val="00FF75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33F6BCC"/>
  <w15:docId w15:val="{BBBE9534-8122-459D-BA02-D1BF41BCB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99"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57DD"/>
  </w:style>
  <w:style w:type="paragraph" w:styleId="Titlu1">
    <w:name w:val="heading 1"/>
    <w:basedOn w:val="Normal"/>
    <w:next w:val="Normal"/>
    <w:link w:val="Titlu1Caracter"/>
    <w:uiPriority w:val="9"/>
    <w:qFormat/>
    <w:rsid w:val="00FB404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Corptext"/>
    <w:link w:val="Titlu2Caracter"/>
    <w:qFormat/>
    <w:rsid w:val="000331B2"/>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Titlu3">
    <w:name w:val="heading 3"/>
    <w:basedOn w:val="Normal"/>
    <w:next w:val="Normal"/>
    <w:link w:val="Titlu3Caracter"/>
    <w:unhideWhenUsed/>
    <w:qFormat/>
    <w:rsid w:val="00EC2FC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lu4">
    <w:name w:val="heading 4"/>
    <w:basedOn w:val="Normal"/>
    <w:next w:val="Normal"/>
    <w:link w:val="Titlu4Caracter"/>
    <w:unhideWhenUsed/>
    <w:qFormat/>
    <w:rsid w:val="009B7E62"/>
    <w:pPr>
      <w:keepNext/>
      <w:keepLines/>
      <w:spacing w:before="200" w:after="0"/>
      <w:outlineLvl w:val="3"/>
    </w:pPr>
    <w:rPr>
      <w:rFonts w:asciiTheme="majorHAnsi" w:eastAsiaTheme="majorEastAsia" w:hAnsiTheme="majorHAnsi" w:cstheme="majorBidi"/>
      <w:b/>
      <w:bCs/>
      <w:i/>
      <w:iCs/>
      <w:color w:val="4F81BD" w:themeColor="accent1"/>
    </w:rPr>
  </w:style>
  <w:style w:type="paragraph" w:styleId="Titlu5">
    <w:name w:val="heading 5"/>
    <w:basedOn w:val="Normal"/>
    <w:next w:val="Normal"/>
    <w:link w:val="Titlu5Caracter"/>
    <w:qFormat/>
    <w:rsid w:val="00FC3424"/>
    <w:pPr>
      <w:spacing w:before="240" w:after="60" w:line="240" w:lineRule="auto"/>
      <w:ind w:left="1008" w:hanging="1008"/>
      <w:outlineLvl w:val="4"/>
    </w:pPr>
    <w:rPr>
      <w:rFonts w:ascii="Arial" w:eastAsia="Times New Roman" w:hAnsi="Arial" w:cs="Times New Roman"/>
      <w:szCs w:val="20"/>
      <w:lang w:val="en-GB"/>
    </w:rPr>
  </w:style>
  <w:style w:type="paragraph" w:styleId="Titlu6">
    <w:name w:val="heading 6"/>
    <w:basedOn w:val="Normal"/>
    <w:next w:val="Normal"/>
    <w:link w:val="Titlu6Caracter"/>
    <w:qFormat/>
    <w:rsid w:val="00FC3424"/>
    <w:pPr>
      <w:spacing w:before="240" w:after="60" w:line="240" w:lineRule="auto"/>
      <w:ind w:left="1152" w:hanging="1152"/>
      <w:outlineLvl w:val="5"/>
    </w:pPr>
    <w:rPr>
      <w:rFonts w:ascii="Arial" w:eastAsia="Times New Roman" w:hAnsi="Arial" w:cs="Times New Roman"/>
      <w:i/>
      <w:szCs w:val="20"/>
      <w:lang w:val="en-GB"/>
    </w:rPr>
  </w:style>
  <w:style w:type="paragraph" w:styleId="Titlu7">
    <w:name w:val="heading 7"/>
    <w:basedOn w:val="Normal"/>
    <w:next w:val="Normal"/>
    <w:link w:val="Titlu7Caracter"/>
    <w:qFormat/>
    <w:rsid w:val="00FC3424"/>
    <w:pPr>
      <w:spacing w:before="240" w:after="60" w:line="240" w:lineRule="auto"/>
      <w:ind w:left="1296" w:hanging="1296"/>
      <w:outlineLvl w:val="6"/>
    </w:pPr>
    <w:rPr>
      <w:rFonts w:ascii="Arial" w:eastAsia="Times New Roman" w:hAnsi="Arial" w:cs="Times New Roman"/>
      <w:sz w:val="20"/>
      <w:szCs w:val="20"/>
      <w:lang w:val="en-GB"/>
    </w:rPr>
  </w:style>
  <w:style w:type="paragraph" w:styleId="Titlu8">
    <w:name w:val="heading 8"/>
    <w:basedOn w:val="Normal"/>
    <w:next w:val="Normal"/>
    <w:link w:val="Titlu8Caracter"/>
    <w:qFormat/>
    <w:rsid w:val="00FC3424"/>
    <w:pPr>
      <w:spacing w:before="240" w:after="60" w:line="240" w:lineRule="auto"/>
      <w:ind w:left="1440" w:hanging="1440"/>
      <w:outlineLvl w:val="7"/>
    </w:pPr>
    <w:rPr>
      <w:rFonts w:ascii="Arial" w:eastAsia="Times New Roman" w:hAnsi="Arial" w:cs="Times New Roman"/>
      <w:i/>
      <w:sz w:val="20"/>
      <w:szCs w:val="20"/>
      <w:lang w:val="en-GB"/>
    </w:rPr>
  </w:style>
  <w:style w:type="paragraph" w:styleId="Titlu9">
    <w:name w:val="heading 9"/>
    <w:basedOn w:val="Normal"/>
    <w:next w:val="Normal"/>
    <w:link w:val="Titlu9Caracter"/>
    <w:qFormat/>
    <w:rsid w:val="00FC3424"/>
    <w:pPr>
      <w:spacing w:before="240" w:after="60" w:line="240" w:lineRule="auto"/>
      <w:ind w:left="1584" w:hanging="1584"/>
      <w:outlineLvl w:val="8"/>
    </w:pPr>
    <w:rPr>
      <w:rFonts w:ascii="Arial" w:eastAsia="Times New Roman" w:hAnsi="Arial" w:cs="Times New Roman"/>
      <w:i/>
      <w:sz w:val="18"/>
      <w:szCs w:val="20"/>
      <w:lang w:val="en-GB"/>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body 2,List Paragraph11,List Paragraph111,Antes de enumeración,Listă colorată - Accentuare 11,Bullet,Citation List,List_Paragraph,Multilevel para_II,Outlines a.b.c.,Akapit z listą BS,Odstavec_muj"/>
    <w:basedOn w:val="Normal"/>
    <w:link w:val="ListparagrafCaracter"/>
    <w:uiPriority w:val="34"/>
    <w:qFormat/>
    <w:rsid w:val="00861294"/>
    <w:pPr>
      <w:ind w:left="720"/>
      <w:contextualSpacing/>
    </w:pPr>
  </w:style>
  <w:style w:type="character" w:customStyle="1" w:styleId="Titlu2Caracter">
    <w:name w:val="Titlu 2 Caracter"/>
    <w:basedOn w:val="Fontdeparagrafimplicit"/>
    <w:link w:val="Titlu2"/>
    <w:rsid w:val="000331B2"/>
    <w:rPr>
      <w:rFonts w:ascii="Calibri Light" w:eastAsia="Times New Roman" w:hAnsi="Calibri Light" w:cs="font202"/>
      <w:color w:val="2E74B5"/>
      <w:sz w:val="26"/>
      <w:szCs w:val="26"/>
      <w:lang w:eastAsia="ar-SA"/>
    </w:rPr>
  </w:style>
  <w:style w:type="character" w:styleId="Hyperlink">
    <w:name w:val="Hyperlink"/>
    <w:uiPriority w:val="99"/>
    <w:rsid w:val="000331B2"/>
    <w:rPr>
      <w:color w:val="0563C1"/>
      <w:u w:val="single"/>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qFormat/>
    <w:rsid w:val="000331B2"/>
    <w:rPr>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qFormat/>
    <w:rsid w:val="000331B2"/>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rsid w:val="000331B2"/>
    <w:rPr>
      <w:rFonts w:ascii="PF Square Sans Pro Medium" w:eastAsia="Times New Roman" w:hAnsi="PF Square Sans Pro Medium" w:cs="PF Square Sans Pro Medium"/>
      <w:color w:val="000000"/>
      <w:sz w:val="20"/>
      <w:szCs w:val="20"/>
      <w:lang w:eastAsia="ar-SA"/>
    </w:rPr>
  </w:style>
  <w:style w:type="paragraph" w:styleId="Corptext">
    <w:name w:val="Body Text"/>
    <w:basedOn w:val="Normal"/>
    <w:link w:val="CorptextCaracter"/>
    <w:unhideWhenUsed/>
    <w:rsid w:val="000331B2"/>
    <w:pPr>
      <w:spacing w:after="120"/>
    </w:pPr>
  </w:style>
  <w:style w:type="character" w:customStyle="1" w:styleId="CorptextCaracter">
    <w:name w:val="Corp text Caracter"/>
    <w:basedOn w:val="Fontdeparagrafimplicit"/>
    <w:link w:val="Corptext"/>
    <w:rsid w:val="000331B2"/>
  </w:style>
  <w:style w:type="paragraph" w:customStyle="1" w:styleId="Listparagraf1">
    <w:name w:val="Listă paragraf1"/>
    <w:basedOn w:val="Normal"/>
    <w:rsid w:val="000331B2"/>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customStyle="1" w:styleId="Listparagraf2">
    <w:name w:val="Listă paragraf2"/>
    <w:basedOn w:val="Normal"/>
    <w:uiPriority w:val="99"/>
    <w:rsid w:val="009642D9"/>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Titlu3Caracter">
    <w:name w:val="Titlu 3 Caracter"/>
    <w:basedOn w:val="Fontdeparagrafimplicit"/>
    <w:link w:val="Titlu3"/>
    <w:uiPriority w:val="9"/>
    <w:rsid w:val="00EC2FC3"/>
    <w:rPr>
      <w:rFonts w:asciiTheme="majorHAnsi" w:eastAsiaTheme="majorEastAsia" w:hAnsiTheme="majorHAnsi" w:cstheme="majorBidi"/>
      <w:color w:val="243F60" w:themeColor="accent1" w:themeShade="7F"/>
      <w:sz w:val="24"/>
      <w:szCs w:val="24"/>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34"/>
    <w:rsid w:val="00EC2FC3"/>
  </w:style>
  <w:style w:type="paragraph" w:customStyle="1" w:styleId="CM1">
    <w:name w:val="CM1"/>
    <w:basedOn w:val="Normal"/>
    <w:rsid w:val="002F3EC7"/>
    <w:pPr>
      <w:suppressAutoHyphens/>
      <w:spacing w:after="0" w:line="100" w:lineRule="atLeast"/>
    </w:pPr>
    <w:rPr>
      <w:rFonts w:ascii="EUAlbertina" w:eastAsia="Times New Roman" w:hAnsi="EUAlbertina" w:cs="PF Square Sans Pro Medium"/>
      <w:color w:val="000000"/>
      <w:sz w:val="24"/>
      <w:szCs w:val="24"/>
      <w:lang w:eastAsia="ar-SA"/>
    </w:rPr>
  </w:style>
  <w:style w:type="paragraph" w:styleId="Antet">
    <w:name w:val="header"/>
    <w:basedOn w:val="Normal"/>
    <w:link w:val="AntetCaracter"/>
    <w:uiPriority w:val="99"/>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AntetCaracter">
    <w:name w:val="Antet Caracter"/>
    <w:basedOn w:val="Fontdeparagrafimplicit"/>
    <w:link w:val="Antet"/>
    <w:uiPriority w:val="99"/>
    <w:rsid w:val="00A4297D"/>
    <w:rPr>
      <w:rFonts w:ascii="PF Square Sans Pro Medium" w:eastAsia="Times New Roman" w:hAnsi="PF Square Sans Pro Medium" w:cs="PF Square Sans Pro Medium"/>
      <w:color w:val="000000"/>
      <w:sz w:val="24"/>
      <w:szCs w:val="24"/>
      <w:lang w:eastAsia="ar-SA"/>
    </w:rPr>
  </w:style>
  <w:style w:type="paragraph" w:styleId="Subsol">
    <w:name w:val="footer"/>
    <w:basedOn w:val="Normal"/>
    <w:link w:val="SubsolCaracter"/>
    <w:uiPriority w:val="99"/>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SubsolCaracter">
    <w:name w:val="Subsol Caracter"/>
    <w:basedOn w:val="Fontdeparagrafimplicit"/>
    <w:link w:val="Subsol"/>
    <w:uiPriority w:val="99"/>
    <w:rsid w:val="00A4297D"/>
    <w:rPr>
      <w:rFonts w:ascii="PF Square Sans Pro Medium" w:eastAsia="Times New Roman" w:hAnsi="PF Square Sans Pro Medium" w:cs="PF Square Sans Pro Medium"/>
      <w:color w:val="000000"/>
      <w:sz w:val="24"/>
      <w:szCs w:val="24"/>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C44FBD"/>
    <w:pPr>
      <w:spacing w:after="160" w:line="240" w:lineRule="exact"/>
    </w:pPr>
    <w:rPr>
      <w:vertAlign w:val="superscript"/>
    </w:rPr>
  </w:style>
  <w:style w:type="character" w:customStyle="1" w:styleId="Titlu1Caracter">
    <w:name w:val="Titlu 1 Caracter"/>
    <w:basedOn w:val="Fontdeparagrafimplicit"/>
    <w:link w:val="Titlu1"/>
    <w:uiPriority w:val="9"/>
    <w:rsid w:val="00FB4041"/>
    <w:rPr>
      <w:rFonts w:asciiTheme="majorHAnsi" w:eastAsiaTheme="majorEastAsia" w:hAnsiTheme="majorHAnsi" w:cstheme="majorBidi"/>
      <w:color w:val="365F91" w:themeColor="accent1" w:themeShade="BF"/>
      <w:sz w:val="32"/>
      <w:szCs w:val="32"/>
    </w:rPr>
  </w:style>
  <w:style w:type="paragraph" w:customStyle="1" w:styleId="Listparagraf3">
    <w:name w:val="Listă paragraf3"/>
    <w:basedOn w:val="Normal"/>
    <w:rsid w:val="00FB4041"/>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styleId="TextnBalon">
    <w:name w:val="Balloon Text"/>
    <w:basedOn w:val="Normal"/>
    <w:link w:val="TextnBalonCaracter"/>
    <w:unhideWhenUsed/>
    <w:rsid w:val="009F7C51"/>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rsid w:val="009F7C51"/>
    <w:rPr>
      <w:rFonts w:ascii="Tahoma" w:hAnsi="Tahoma" w:cs="Tahoma"/>
      <w:sz w:val="16"/>
      <w:szCs w:val="16"/>
    </w:rPr>
  </w:style>
  <w:style w:type="paragraph" w:styleId="Titlucuprins">
    <w:name w:val="TOC Heading"/>
    <w:basedOn w:val="Titlu1"/>
    <w:next w:val="Normal"/>
    <w:unhideWhenUsed/>
    <w:qFormat/>
    <w:rsid w:val="00470272"/>
    <w:pPr>
      <w:spacing w:before="480"/>
      <w:outlineLvl w:val="9"/>
    </w:pPr>
    <w:rPr>
      <w:b/>
      <w:bCs/>
      <w:sz w:val="28"/>
      <w:szCs w:val="28"/>
      <w:lang w:eastAsia="ro-RO"/>
    </w:rPr>
  </w:style>
  <w:style w:type="paragraph" w:styleId="Cuprins1">
    <w:name w:val="toc 1"/>
    <w:basedOn w:val="Normal"/>
    <w:next w:val="Normal"/>
    <w:autoRedefine/>
    <w:uiPriority w:val="39"/>
    <w:unhideWhenUsed/>
    <w:rsid w:val="00470272"/>
    <w:pPr>
      <w:spacing w:after="100"/>
    </w:pPr>
  </w:style>
  <w:style w:type="paragraph" w:styleId="Cuprins2">
    <w:name w:val="toc 2"/>
    <w:basedOn w:val="Normal"/>
    <w:next w:val="Normal"/>
    <w:autoRedefine/>
    <w:uiPriority w:val="39"/>
    <w:unhideWhenUsed/>
    <w:rsid w:val="00470272"/>
    <w:pPr>
      <w:spacing w:after="100"/>
      <w:ind w:left="220"/>
    </w:pPr>
  </w:style>
  <w:style w:type="paragraph" w:styleId="Cuprins3">
    <w:name w:val="toc 3"/>
    <w:basedOn w:val="Normal"/>
    <w:next w:val="Normal"/>
    <w:autoRedefine/>
    <w:uiPriority w:val="39"/>
    <w:unhideWhenUsed/>
    <w:rsid w:val="00470272"/>
    <w:pPr>
      <w:spacing w:after="100"/>
      <w:ind w:left="440"/>
    </w:pPr>
  </w:style>
  <w:style w:type="character" w:styleId="Referincomentariu">
    <w:name w:val="annotation reference"/>
    <w:basedOn w:val="Fontdeparagrafimplicit"/>
    <w:uiPriority w:val="99"/>
    <w:unhideWhenUsed/>
    <w:rsid w:val="00CB1976"/>
    <w:rPr>
      <w:sz w:val="16"/>
      <w:szCs w:val="16"/>
    </w:rPr>
  </w:style>
  <w:style w:type="paragraph" w:styleId="Textcomentariu">
    <w:name w:val="annotation text"/>
    <w:basedOn w:val="Normal"/>
    <w:link w:val="TextcomentariuCaracter"/>
    <w:uiPriority w:val="99"/>
    <w:unhideWhenUsed/>
    <w:rsid w:val="00CB1976"/>
    <w:pPr>
      <w:spacing w:line="240" w:lineRule="auto"/>
    </w:pPr>
    <w:rPr>
      <w:sz w:val="20"/>
      <w:szCs w:val="20"/>
    </w:rPr>
  </w:style>
  <w:style w:type="character" w:customStyle="1" w:styleId="TextcomentariuCaracter">
    <w:name w:val="Text comentariu Caracter"/>
    <w:basedOn w:val="Fontdeparagrafimplicit"/>
    <w:link w:val="Textcomentariu"/>
    <w:uiPriority w:val="99"/>
    <w:rsid w:val="00CB1976"/>
    <w:rPr>
      <w:sz w:val="20"/>
      <w:szCs w:val="20"/>
    </w:rPr>
  </w:style>
  <w:style w:type="paragraph" w:styleId="SubiectComentariu">
    <w:name w:val="annotation subject"/>
    <w:basedOn w:val="Textcomentariu"/>
    <w:next w:val="Textcomentariu"/>
    <w:link w:val="SubiectComentariuCaracter"/>
    <w:unhideWhenUsed/>
    <w:rsid w:val="00CB1976"/>
    <w:rPr>
      <w:b/>
      <w:bCs/>
    </w:rPr>
  </w:style>
  <w:style w:type="character" w:customStyle="1" w:styleId="SubiectComentariuCaracter">
    <w:name w:val="Subiect Comentariu Caracter"/>
    <w:basedOn w:val="TextcomentariuCaracter"/>
    <w:link w:val="SubiectComentariu"/>
    <w:rsid w:val="00CB1976"/>
    <w:rPr>
      <w:b/>
      <w:bCs/>
      <w:sz w:val="20"/>
      <w:szCs w:val="20"/>
    </w:rPr>
  </w:style>
  <w:style w:type="character" w:customStyle="1" w:styleId="Titlu4Caracter">
    <w:name w:val="Titlu 4 Caracter"/>
    <w:basedOn w:val="Fontdeparagrafimplicit"/>
    <w:link w:val="Titlu4"/>
    <w:uiPriority w:val="9"/>
    <w:semiHidden/>
    <w:rsid w:val="009B7E62"/>
    <w:rPr>
      <w:rFonts w:asciiTheme="majorHAnsi" w:eastAsiaTheme="majorEastAsia" w:hAnsiTheme="majorHAnsi" w:cstheme="majorBidi"/>
      <w:b/>
      <w:bCs/>
      <w:i/>
      <w:iCs/>
      <w:color w:val="4F81BD" w:themeColor="accent1"/>
    </w:rPr>
  </w:style>
  <w:style w:type="paragraph" w:styleId="Legend">
    <w:name w:val="caption"/>
    <w:basedOn w:val="Normal"/>
    <w:next w:val="Normal"/>
    <w:link w:val="LegendCaracter"/>
    <w:qFormat/>
    <w:rsid w:val="009B7E62"/>
    <w:pPr>
      <w:spacing w:before="240" w:after="0"/>
      <w:jc w:val="both"/>
    </w:pPr>
    <w:rPr>
      <w:rFonts w:ascii="Calibri" w:eastAsia="Times New Roman" w:hAnsi="Calibri" w:cs="Times New Roman"/>
      <w:b/>
      <w:bCs/>
      <w:sz w:val="20"/>
      <w:szCs w:val="18"/>
      <w:lang w:eastAsia="x-none"/>
    </w:rPr>
  </w:style>
  <w:style w:type="paragraph" w:customStyle="1" w:styleId="tabelsmalFirstline0cm">
    <w:name w:val="tabel smal + First line:  0 cm"/>
    <w:basedOn w:val="Normal"/>
    <w:link w:val="tabelsmalFirstline0cmChar"/>
    <w:uiPriority w:val="99"/>
    <w:rsid w:val="009B7E62"/>
    <w:pPr>
      <w:keepLines/>
      <w:tabs>
        <w:tab w:val="right" w:pos="-227"/>
        <w:tab w:val="left" w:pos="0"/>
        <w:tab w:val="left" w:pos="227"/>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right" w:pos="7371"/>
        <w:tab w:val="right" w:pos="7938"/>
      </w:tabs>
      <w:suppressAutoHyphens/>
      <w:spacing w:before="120" w:after="240"/>
      <w:jc w:val="both"/>
    </w:pPr>
    <w:rPr>
      <w:rFonts w:ascii="Calibri" w:eastAsia="Times New Roman" w:hAnsi="Calibri" w:cs="Times New Roman"/>
      <w:noProof/>
      <w:sz w:val="20"/>
      <w:szCs w:val="20"/>
      <w:lang w:eastAsia="x-none"/>
    </w:rPr>
  </w:style>
  <w:style w:type="character" w:customStyle="1" w:styleId="tabelsmalFirstline0cmChar">
    <w:name w:val="tabel smal + First line:  0 cm Char"/>
    <w:link w:val="tabelsmalFirstline0cm"/>
    <w:uiPriority w:val="99"/>
    <w:locked/>
    <w:rsid w:val="009B7E62"/>
    <w:rPr>
      <w:rFonts w:ascii="Calibri" w:eastAsia="Times New Roman" w:hAnsi="Calibri" w:cs="Times New Roman"/>
      <w:noProof/>
      <w:sz w:val="20"/>
      <w:szCs w:val="20"/>
      <w:lang w:eastAsia="x-none"/>
    </w:rPr>
  </w:style>
  <w:style w:type="character" w:customStyle="1" w:styleId="LegendCaracter">
    <w:name w:val="Legendă Caracter"/>
    <w:link w:val="Legend"/>
    <w:uiPriority w:val="99"/>
    <w:rsid w:val="009B7E62"/>
    <w:rPr>
      <w:rFonts w:ascii="Calibri" w:eastAsia="Times New Roman" w:hAnsi="Calibri" w:cs="Times New Roman"/>
      <w:b/>
      <w:bCs/>
      <w:sz w:val="20"/>
      <w:szCs w:val="18"/>
      <w:lang w:eastAsia="x-none"/>
    </w:rPr>
  </w:style>
  <w:style w:type="character" w:styleId="HyperlinkParcurs">
    <w:name w:val="FollowedHyperlink"/>
    <w:basedOn w:val="Fontdeparagrafimplicit"/>
    <w:unhideWhenUsed/>
    <w:rsid w:val="00F25FE3"/>
    <w:rPr>
      <w:color w:val="800080" w:themeColor="followedHyperlink"/>
      <w:u w:val="single"/>
    </w:rPr>
  </w:style>
  <w:style w:type="paragraph" w:styleId="Revizuire">
    <w:name w:val="Revision"/>
    <w:hidden/>
    <w:uiPriority w:val="99"/>
    <w:semiHidden/>
    <w:rsid w:val="005419FB"/>
    <w:pPr>
      <w:spacing w:after="0" w:line="240" w:lineRule="auto"/>
    </w:pPr>
  </w:style>
  <w:style w:type="table" w:styleId="Tabelgril">
    <w:name w:val="Table Grid"/>
    <w:basedOn w:val="TabelNormal"/>
    <w:rsid w:val="007833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obust">
    <w:name w:val="Strong"/>
    <w:basedOn w:val="Fontdeparagrafimplicit"/>
    <w:uiPriority w:val="22"/>
    <w:qFormat/>
    <w:rsid w:val="00CE1F0D"/>
    <w:rPr>
      <w:b/>
      <w:bCs/>
    </w:rPr>
  </w:style>
  <w:style w:type="character" w:styleId="Accentuat">
    <w:name w:val="Emphasis"/>
    <w:basedOn w:val="Fontdeparagrafimplicit"/>
    <w:uiPriority w:val="20"/>
    <w:qFormat/>
    <w:rsid w:val="00CE1F0D"/>
    <w:rPr>
      <w:i/>
      <w:iCs/>
    </w:rPr>
  </w:style>
  <w:style w:type="character" w:customStyle="1" w:styleId="xar-title1">
    <w:name w:val="xar-title1"/>
    <w:basedOn w:val="Fontdeparagrafimplicit"/>
    <w:rsid w:val="00FA6C94"/>
    <w:rPr>
      <w:rFonts w:ascii="Arial" w:hAnsi="Arial" w:cs="Arial" w:hint="default"/>
      <w:b/>
      <w:bCs/>
      <w:color w:val="16587C"/>
      <w:spacing w:val="15"/>
      <w:sz w:val="31"/>
      <w:szCs w:val="31"/>
    </w:rPr>
  </w:style>
  <w:style w:type="character" w:customStyle="1" w:styleId="CommentTextChar">
    <w:name w:val="Comment Text Char"/>
    <w:basedOn w:val="Fontdeparagrafimplicit"/>
    <w:uiPriority w:val="99"/>
    <w:rsid w:val="004271C2"/>
    <w:rPr>
      <w:sz w:val="20"/>
      <w:szCs w:val="20"/>
    </w:rPr>
  </w:style>
  <w:style w:type="paragraph" w:styleId="Frspaiere">
    <w:name w:val="No Spacing"/>
    <w:link w:val="FrspaiereCaracter"/>
    <w:uiPriority w:val="1"/>
    <w:qFormat/>
    <w:rsid w:val="00B60582"/>
    <w:pPr>
      <w:spacing w:after="0" w:line="240" w:lineRule="auto"/>
    </w:pPr>
    <w:rPr>
      <w:rFonts w:eastAsiaTheme="minorEastAsia"/>
      <w:lang w:val="en-US"/>
    </w:rPr>
  </w:style>
  <w:style w:type="character" w:customStyle="1" w:styleId="FrspaiereCaracter">
    <w:name w:val="Fără spațiere Caracter"/>
    <w:basedOn w:val="Fontdeparagrafimplicit"/>
    <w:link w:val="Frspaiere"/>
    <w:uiPriority w:val="1"/>
    <w:rsid w:val="00B60582"/>
    <w:rPr>
      <w:rFonts w:eastAsiaTheme="minorEastAsia"/>
      <w:lang w:val="en-US"/>
    </w:rPr>
  </w:style>
  <w:style w:type="paragraph" w:customStyle="1" w:styleId="CaracterCaracterCharCharCaracterCaracterCharCharCaracterCaracterCharCharCaracterCaracterCharChar">
    <w:name w:val="Caracter Caracter Char Char Caracter Caracter Char Char Caracter Caracter Char Char Caracter Caracter Char Char"/>
    <w:basedOn w:val="Normal"/>
    <w:rsid w:val="00432C0A"/>
    <w:pPr>
      <w:spacing w:after="0" w:line="240" w:lineRule="auto"/>
    </w:pPr>
    <w:rPr>
      <w:rFonts w:ascii="Times New Roman" w:eastAsia="Times New Roman" w:hAnsi="Times New Roman" w:cs="Times New Roman"/>
      <w:sz w:val="24"/>
      <w:szCs w:val="24"/>
      <w:lang w:val="pl-PL" w:eastAsia="pl-PL"/>
    </w:rPr>
  </w:style>
  <w:style w:type="character" w:customStyle="1" w:styleId="hps">
    <w:name w:val="hps"/>
    <w:basedOn w:val="Fontdeparagrafimplicit"/>
    <w:rsid w:val="009A07A4"/>
  </w:style>
  <w:style w:type="paragraph" w:styleId="NormalWeb">
    <w:name w:val="Normal (Web)"/>
    <w:basedOn w:val="Normal"/>
    <w:unhideWhenUsed/>
    <w:rsid w:val="00CD6B97"/>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Default">
    <w:name w:val="Default"/>
    <w:rsid w:val="00B45782"/>
    <w:pPr>
      <w:autoSpaceDE w:val="0"/>
      <w:autoSpaceDN w:val="0"/>
      <w:adjustRightInd w:val="0"/>
      <w:spacing w:after="0" w:line="240" w:lineRule="auto"/>
    </w:pPr>
    <w:rPr>
      <w:rFonts w:ascii="Calibri" w:hAnsi="Calibri" w:cs="Calibri"/>
      <w:color w:val="000000"/>
      <w:sz w:val="24"/>
      <w:szCs w:val="24"/>
      <w:lang w:val="en-US"/>
    </w:rPr>
  </w:style>
  <w:style w:type="paragraph" w:styleId="Textnotdefinal">
    <w:name w:val="endnote text"/>
    <w:basedOn w:val="Normal"/>
    <w:link w:val="TextnotdefinalCaracter"/>
    <w:unhideWhenUsed/>
    <w:rsid w:val="00061A6D"/>
    <w:pPr>
      <w:spacing w:after="0" w:line="240" w:lineRule="auto"/>
    </w:pPr>
    <w:rPr>
      <w:sz w:val="20"/>
      <w:szCs w:val="20"/>
    </w:rPr>
  </w:style>
  <w:style w:type="character" w:customStyle="1" w:styleId="TextnotdefinalCaracter">
    <w:name w:val="Text notă de final Caracter"/>
    <w:basedOn w:val="Fontdeparagrafimplicit"/>
    <w:link w:val="Textnotdefinal"/>
    <w:rsid w:val="00061A6D"/>
    <w:rPr>
      <w:sz w:val="20"/>
      <w:szCs w:val="20"/>
    </w:rPr>
  </w:style>
  <w:style w:type="character" w:styleId="Referinnotdefinal">
    <w:name w:val="endnote reference"/>
    <w:basedOn w:val="Fontdeparagrafimplicit"/>
    <w:unhideWhenUsed/>
    <w:rsid w:val="00061A6D"/>
    <w:rPr>
      <w:vertAlign w:val="superscript"/>
    </w:rPr>
  </w:style>
  <w:style w:type="character" w:customStyle="1" w:styleId="FootnoteTextChar2">
    <w:name w:val="Footnote Text Char2"/>
    <w:aliases w:val="Footnote Text Char1 Char1,Footnote Text Char Char Char1,Footnote Char Char Char1,Footnote Text Char Char Char1 Char Char1,Char Char Char Char1 Char Char1,Char Char Char1 Char Char1,Char Char Char Char Char1"/>
    <w:uiPriority w:val="99"/>
    <w:locked/>
    <w:rsid w:val="00061A6D"/>
    <w:rPr>
      <w:rFonts w:ascii="Trebuchet MS" w:eastAsia="Times New Roman" w:hAnsi="Trebuchet MS" w:cs="Times New Roman"/>
      <w:sz w:val="18"/>
      <w:szCs w:val="20"/>
    </w:rPr>
  </w:style>
  <w:style w:type="paragraph" w:customStyle="1" w:styleId="Times10Point">
    <w:name w:val="Times 10 Point"/>
    <w:aliases w:val="Exposant 3 Point,Footnote reference number,EN Footnote Reference,note TESI,16 Point,Superscript 6 Point,ftref,Error-Fußnotenzeichen5,Error-Fußnotenzeichen6,Footnotes re"/>
    <w:basedOn w:val="Normal"/>
    <w:uiPriority w:val="99"/>
    <w:rsid w:val="00061A6D"/>
    <w:pPr>
      <w:spacing w:after="160" w:line="240" w:lineRule="exact"/>
      <w:jc w:val="both"/>
    </w:pPr>
    <w:rPr>
      <w:rFonts w:cs="Times New Roman"/>
      <w:vertAlign w:val="superscript"/>
      <w:lang w:val="en-US"/>
    </w:rPr>
  </w:style>
  <w:style w:type="paragraph" w:styleId="Returplic">
    <w:name w:val="envelope return"/>
    <w:basedOn w:val="Normal"/>
    <w:rsid w:val="002061B4"/>
    <w:pPr>
      <w:spacing w:after="0" w:line="240" w:lineRule="auto"/>
    </w:pPr>
    <w:rPr>
      <w:rFonts w:ascii="Calibri" w:eastAsia="Times New Roman" w:hAnsi="Calibri" w:cs="Times New Roman"/>
      <w:sz w:val="20"/>
      <w:szCs w:val="24"/>
      <w:lang w:val="en-US"/>
    </w:rPr>
  </w:style>
  <w:style w:type="character" w:customStyle="1" w:styleId="Titlu5Caracter">
    <w:name w:val="Titlu 5 Caracter"/>
    <w:basedOn w:val="Fontdeparagrafimplicit"/>
    <w:link w:val="Titlu5"/>
    <w:rsid w:val="00FC3424"/>
    <w:rPr>
      <w:rFonts w:ascii="Arial" w:eastAsia="Times New Roman" w:hAnsi="Arial" w:cs="Times New Roman"/>
      <w:szCs w:val="20"/>
      <w:lang w:val="en-GB"/>
    </w:rPr>
  </w:style>
  <w:style w:type="character" w:customStyle="1" w:styleId="Titlu6Caracter">
    <w:name w:val="Titlu 6 Caracter"/>
    <w:basedOn w:val="Fontdeparagrafimplicit"/>
    <w:link w:val="Titlu6"/>
    <w:rsid w:val="00FC3424"/>
    <w:rPr>
      <w:rFonts w:ascii="Arial" w:eastAsia="Times New Roman" w:hAnsi="Arial" w:cs="Times New Roman"/>
      <w:i/>
      <w:szCs w:val="20"/>
      <w:lang w:val="en-GB"/>
    </w:rPr>
  </w:style>
  <w:style w:type="character" w:customStyle="1" w:styleId="Titlu7Caracter">
    <w:name w:val="Titlu 7 Caracter"/>
    <w:basedOn w:val="Fontdeparagrafimplicit"/>
    <w:link w:val="Titlu7"/>
    <w:rsid w:val="00FC3424"/>
    <w:rPr>
      <w:rFonts w:ascii="Arial" w:eastAsia="Times New Roman" w:hAnsi="Arial" w:cs="Times New Roman"/>
      <w:sz w:val="20"/>
      <w:szCs w:val="20"/>
      <w:lang w:val="en-GB"/>
    </w:rPr>
  </w:style>
  <w:style w:type="character" w:customStyle="1" w:styleId="Titlu8Caracter">
    <w:name w:val="Titlu 8 Caracter"/>
    <w:basedOn w:val="Fontdeparagrafimplicit"/>
    <w:link w:val="Titlu8"/>
    <w:rsid w:val="00FC3424"/>
    <w:rPr>
      <w:rFonts w:ascii="Arial" w:eastAsia="Times New Roman" w:hAnsi="Arial" w:cs="Times New Roman"/>
      <w:i/>
      <w:sz w:val="20"/>
      <w:szCs w:val="20"/>
      <w:lang w:val="en-GB"/>
    </w:rPr>
  </w:style>
  <w:style w:type="character" w:customStyle="1" w:styleId="Titlu9Caracter">
    <w:name w:val="Titlu 9 Caracter"/>
    <w:basedOn w:val="Fontdeparagrafimplicit"/>
    <w:link w:val="Titlu9"/>
    <w:rsid w:val="00FC3424"/>
    <w:rPr>
      <w:rFonts w:ascii="Arial" w:eastAsia="Times New Roman" w:hAnsi="Arial" w:cs="Times New Roman"/>
      <w:i/>
      <w:sz w:val="18"/>
      <w:szCs w:val="20"/>
      <w:lang w:val="en-GB"/>
    </w:rPr>
  </w:style>
  <w:style w:type="paragraph" w:styleId="Cuprins4">
    <w:name w:val="toc 4"/>
    <w:basedOn w:val="Normal"/>
    <w:next w:val="Normal"/>
    <w:semiHidden/>
    <w:rsid w:val="00FC3424"/>
    <w:pPr>
      <w:tabs>
        <w:tab w:val="right" w:leader="dot" w:pos="9071"/>
      </w:tabs>
      <w:spacing w:before="60" w:after="60" w:line="240" w:lineRule="auto"/>
      <w:ind w:left="850" w:hanging="850"/>
    </w:pPr>
    <w:rPr>
      <w:rFonts w:ascii="Times New Roman" w:eastAsia="Times New Roman" w:hAnsi="Times New Roman" w:cs="Times New Roman"/>
      <w:sz w:val="24"/>
      <w:szCs w:val="24"/>
      <w:lang w:val="en-GB"/>
    </w:rPr>
  </w:style>
  <w:style w:type="paragraph" w:styleId="Cuprins5">
    <w:name w:val="toc 5"/>
    <w:basedOn w:val="Normal"/>
    <w:next w:val="Normal"/>
    <w:semiHidden/>
    <w:rsid w:val="00FC3424"/>
    <w:pPr>
      <w:tabs>
        <w:tab w:val="right" w:leader="dot" w:pos="9071"/>
      </w:tabs>
      <w:spacing w:before="300" w:after="60" w:line="240" w:lineRule="auto"/>
    </w:pPr>
    <w:rPr>
      <w:rFonts w:ascii="Times New Roman" w:eastAsia="Times New Roman" w:hAnsi="Times New Roman" w:cs="Times New Roman"/>
      <w:sz w:val="24"/>
      <w:szCs w:val="24"/>
      <w:lang w:val="en-GB"/>
    </w:rPr>
  </w:style>
  <w:style w:type="paragraph" w:styleId="Cuprins6">
    <w:name w:val="toc 6"/>
    <w:basedOn w:val="Normal"/>
    <w:next w:val="Normal"/>
    <w:semiHidden/>
    <w:rsid w:val="00FC3424"/>
    <w:pPr>
      <w:tabs>
        <w:tab w:val="right" w:leader="dot" w:pos="9071"/>
      </w:tabs>
      <w:spacing w:before="240" w:after="60" w:line="240" w:lineRule="auto"/>
    </w:pPr>
    <w:rPr>
      <w:rFonts w:ascii="Times New Roman" w:eastAsia="Times New Roman" w:hAnsi="Times New Roman" w:cs="Times New Roman"/>
      <w:sz w:val="24"/>
      <w:szCs w:val="24"/>
      <w:lang w:val="en-GB"/>
    </w:rPr>
  </w:style>
  <w:style w:type="paragraph" w:styleId="Cuprins7">
    <w:name w:val="toc 7"/>
    <w:basedOn w:val="Normal"/>
    <w:next w:val="Normal"/>
    <w:semiHidden/>
    <w:rsid w:val="00FC3424"/>
    <w:pPr>
      <w:tabs>
        <w:tab w:val="right" w:leader="dot" w:pos="9071"/>
      </w:tabs>
      <w:spacing w:before="180" w:after="60" w:line="240" w:lineRule="auto"/>
    </w:pPr>
    <w:rPr>
      <w:rFonts w:ascii="Times New Roman" w:eastAsia="Times New Roman" w:hAnsi="Times New Roman" w:cs="Times New Roman"/>
      <w:sz w:val="24"/>
      <w:szCs w:val="24"/>
      <w:lang w:val="en-GB"/>
    </w:rPr>
  </w:style>
  <w:style w:type="paragraph" w:styleId="Cuprins8">
    <w:name w:val="toc 8"/>
    <w:basedOn w:val="Normal"/>
    <w:next w:val="Normal"/>
    <w:semiHidden/>
    <w:rsid w:val="00FC3424"/>
    <w:pPr>
      <w:tabs>
        <w:tab w:val="right" w:leader="dot" w:pos="9071"/>
      </w:tabs>
      <w:spacing w:before="60" w:after="60" w:line="240" w:lineRule="auto"/>
    </w:pPr>
    <w:rPr>
      <w:rFonts w:ascii="Times New Roman" w:eastAsia="Times New Roman" w:hAnsi="Times New Roman" w:cs="Times New Roman"/>
      <w:sz w:val="24"/>
      <w:szCs w:val="24"/>
      <w:lang w:val="en-GB"/>
    </w:rPr>
  </w:style>
  <w:style w:type="paragraph" w:styleId="Cuprins9">
    <w:name w:val="toc 9"/>
    <w:basedOn w:val="Normal"/>
    <w:next w:val="Normal"/>
    <w:semiHidden/>
    <w:rsid w:val="00FC3424"/>
    <w:pPr>
      <w:tabs>
        <w:tab w:val="right" w:leader="dot" w:pos="9071"/>
      </w:tabs>
      <w:spacing w:before="60" w:after="60" w:line="240" w:lineRule="auto"/>
    </w:pPr>
    <w:rPr>
      <w:rFonts w:ascii="Times New Roman" w:eastAsia="Times New Roman" w:hAnsi="Times New Roman" w:cs="Times New Roman"/>
      <w:sz w:val="24"/>
      <w:szCs w:val="24"/>
      <w:lang w:val="en-GB"/>
    </w:rPr>
  </w:style>
  <w:style w:type="paragraph" w:customStyle="1" w:styleId="HeaderLandscape">
    <w:name w:val="HeaderLandscape"/>
    <w:basedOn w:val="Normal"/>
    <w:rsid w:val="00FC3424"/>
    <w:pPr>
      <w:tabs>
        <w:tab w:val="center" w:pos="7285"/>
        <w:tab w:val="right" w:pos="14003"/>
      </w:tabs>
      <w:spacing w:after="60" w:line="240" w:lineRule="auto"/>
    </w:pPr>
    <w:rPr>
      <w:rFonts w:ascii="Times New Roman" w:eastAsia="Calibri" w:hAnsi="Times New Roman" w:cs="Times New Roman"/>
      <w:sz w:val="24"/>
      <w:lang w:val="en-GB"/>
    </w:rPr>
  </w:style>
  <w:style w:type="paragraph" w:customStyle="1" w:styleId="FooterLandscape">
    <w:name w:val="FooterLandscape"/>
    <w:basedOn w:val="Normal"/>
    <w:rsid w:val="00FC3424"/>
    <w:pPr>
      <w:tabs>
        <w:tab w:val="center" w:pos="7285"/>
        <w:tab w:val="center" w:pos="10913"/>
        <w:tab w:val="right" w:pos="15137"/>
      </w:tabs>
      <w:spacing w:before="360" w:after="0" w:line="240" w:lineRule="auto"/>
      <w:ind w:left="-567" w:right="-567"/>
    </w:pPr>
    <w:rPr>
      <w:rFonts w:ascii="Times New Roman" w:eastAsia="Times New Roman" w:hAnsi="Times New Roman" w:cs="Times New Roman"/>
      <w:sz w:val="24"/>
      <w:szCs w:val="24"/>
      <w:lang w:val="en-GB"/>
    </w:rPr>
  </w:style>
  <w:style w:type="paragraph" w:customStyle="1" w:styleId="Text1">
    <w:name w:val="Text 1"/>
    <w:basedOn w:val="Normal"/>
    <w:link w:val="Text1Char"/>
    <w:rsid w:val="00FC3424"/>
    <w:pPr>
      <w:spacing w:before="60" w:after="60" w:line="240" w:lineRule="auto"/>
      <w:ind w:left="850"/>
    </w:pPr>
    <w:rPr>
      <w:rFonts w:ascii="Times New Roman" w:eastAsia="Times New Roman" w:hAnsi="Times New Roman" w:cs="Times New Roman"/>
      <w:sz w:val="24"/>
      <w:szCs w:val="24"/>
      <w:lang w:val="en-GB"/>
    </w:rPr>
  </w:style>
  <w:style w:type="paragraph" w:customStyle="1" w:styleId="Text2">
    <w:name w:val="Text 2"/>
    <w:basedOn w:val="Normal"/>
    <w:rsid w:val="00FC3424"/>
    <w:pPr>
      <w:spacing w:before="60" w:after="60" w:line="240" w:lineRule="auto"/>
      <w:ind w:left="1417"/>
    </w:pPr>
    <w:rPr>
      <w:rFonts w:ascii="Times New Roman" w:eastAsia="Times New Roman" w:hAnsi="Times New Roman" w:cs="Times New Roman"/>
      <w:sz w:val="24"/>
      <w:szCs w:val="24"/>
      <w:lang w:val="en-GB"/>
    </w:rPr>
  </w:style>
  <w:style w:type="paragraph" w:customStyle="1" w:styleId="Text3">
    <w:name w:val="Text 3"/>
    <w:basedOn w:val="Normal"/>
    <w:rsid w:val="00FC3424"/>
    <w:pPr>
      <w:spacing w:before="60" w:after="60" w:line="240" w:lineRule="auto"/>
      <w:ind w:left="1984"/>
    </w:pPr>
    <w:rPr>
      <w:rFonts w:ascii="Times New Roman" w:eastAsia="Times New Roman" w:hAnsi="Times New Roman" w:cs="Times New Roman"/>
      <w:sz w:val="24"/>
      <w:szCs w:val="24"/>
      <w:lang w:val="en-GB"/>
    </w:rPr>
  </w:style>
  <w:style w:type="paragraph" w:customStyle="1" w:styleId="Text4">
    <w:name w:val="Text 4"/>
    <w:basedOn w:val="Normal"/>
    <w:rsid w:val="00FC3424"/>
    <w:pPr>
      <w:spacing w:before="60" w:after="60" w:line="240" w:lineRule="auto"/>
      <w:ind w:left="2551"/>
    </w:pPr>
    <w:rPr>
      <w:rFonts w:ascii="Times New Roman" w:eastAsia="Times New Roman" w:hAnsi="Times New Roman" w:cs="Times New Roman"/>
      <w:sz w:val="24"/>
      <w:szCs w:val="24"/>
      <w:lang w:val="en-GB"/>
    </w:rPr>
  </w:style>
  <w:style w:type="paragraph" w:customStyle="1" w:styleId="NormalCentered">
    <w:name w:val="Normal Centered"/>
    <w:basedOn w:val="Normal"/>
    <w:rsid w:val="00FC3424"/>
    <w:pPr>
      <w:spacing w:before="60" w:after="60" w:line="240" w:lineRule="auto"/>
      <w:jc w:val="center"/>
    </w:pPr>
    <w:rPr>
      <w:rFonts w:ascii="Times New Roman" w:eastAsia="Times New Roman" w:hAnsi="Times New Roman" w:cs="Times New Roman"/>
      <w:sz w:val="24"/>
      <w:szCs w:val="24"/>
      <w:lang w:val="en-GB"/>
    </w:rPr>
  </w:style>
  <w:style w:type="paragraph" w:customStyle="1" w:styleId="NormalLeft">
    <w:name w:val="Normal Left"/>
    <w:basedOn w:val="Normal"/>
    <w:rsid w:val="00FC3424"/>
    <w:pPr>
      <w:spacing w:before="60" w:after="60" w:line="240" w:lineRule="auto"/>
    </w:pPr>
    <w:rPr>
      <w:rFonts w:ascii="Times New Roman" w:eastAsia="Times New Roman" w:hAnsi="Times New Roman" w:cs="Times New Roman"/>
      <w:sz w:val="24"/>
      <w:szCs w:val="24"/>
      <w:lang w:val="en-GB"/>
    </w:rPr>
  </w:style>
  <w:style w:type="paragraph" w:customStyle="1" w:styleId="NormalRight">
    <w:name w:val="Normal Right"/>
    <w:basedOn w:val="Normal"/>
    <w:rsid w:val="00FC3424"/>
    <w:pPr>
      <w:spacing w:before="60" w:after="60" w:line="240" w:lineRule="auto"/>
      <w:jc w:val="right"/>
    </w:pPr>
    <w:rPr>
      <w:rFonts w:ascii="Times New Roman" w:eastAsia="Times New Roman" w:hAnsi="Times New Roman" w:cs="Times New Roman"/>
      <w:sz w:val="24"/>
      <w:szCs w:val="24"/>
      <w:lang w:val="en-GB"/>
    </w:rPr>
  </w:style>
  <w:style w:type="paragraph" w:customStyle="1" w:styleId="QuotedText">
    <w:name w:val="Quoted Text"/>
    <w:basedOn w:val="Normal"/>
    <w:rsid w:val="00FC3424"/>
    <w:pPr>
      <w:spacing w:before="60" w:after="60" w:line="240" w:lineRule="auto"/>
      <w:ind w:left="1417"/>
    </w:pPr>
    <w:rPr>
      <w:rFonts w:ascii="Times New Roman" w:eastAsia="Times New Roman" w:hAnsi="Times New Roman" w:cs="Times New Roman"/>
      <w:sz w:val="24"/>
      <w:szCs w:val="24"/>
      <w:lang w:val="en-GB"/>
    </w:rPr>
  </w:style>
  <w:style w:type="paragraph" w:customStyle="1" w:styleId="Point0">
    <w:name w:val="Point 0"/>
    <w:basedOn w:val="Normal"/>
    <w:rsid w:val="00FC3424"/>
    <w:pPr>
      <w:spacing w:before="60" w:after="60" w:line="240" w:lineRule="auto"/>
      <w:ind w:left="850" w:hanging="850"/>
    </w:pPr>
    <w:rPr>
      <w:rFonts w:ascii="Times New Roman" w:eastAsia="Times New Roman" w:hAnsi="Times New Roman" w:cs="Times New Roman"/>
      <w:sz w:val="24"/>
      <w:szCs w:val="24"/>
      <w:lang w:val="en-GB"/>
    </w:rPr>
  </w:style>
  <w:style w:type="paragraph" w:customStyle="1" w:styleId="Point1">
    <w:name w:val="Point 1"/>
    <w:basedOn w:val="Normal"/>
    <w:rsid w:val="00FC3424"/>
    <w:pPr>
      <w:spacing w:before="60" w:after="60" w:line="240" w:lineRule="auto"/>
      <w:ind w:left="1417" w:hanging="567"/>
    </w:pPr>
    <w:rPr>
      <w:rFonts w:ascii="Times New Roman" w:eastAsia="Times New Roman" w:hAnsi="Times New Roman" w:cs="Times New Roman"/>
      <w:sz w:val="24"/>
      <w:szCs w:val="24"/>
      <w:lang w:val="en-GB"/>
    </w:rPr>
  </w:style>
  <w:style w:type="paragraph" w:customStyle="1" w:styleId="Point2">
    <w:name w:val="Point 2"/>
    <w:basedOn w:val="Normal"/>
    <w:rsid w:val="00FC3424"/>
    <w:pPr>
      <w:spacing w:before="60" w:after="60" w:line="240" w:lineRule="auto"/>
      <w:ind w:left="1984" w:hanging="567"/>
    </w:pPr>
    <w:rPr>
      <w:rFonts w:ascii="Times New Roman" w:eastAsia="Times New Roman" w:hAnsi="Times New Roman" w:cs="Times New Roman"/>
      <w:sz w:val="24"/>
      <w:szCs w:val="24"/>
      <w:lang w:val="en-GB"/>
    </w:rPr>
  </w:style>
  <w:style w:type="paragraph" w:customStyle="1" w:styleId="Point3">
    <w:name w:val="Point 3"/>
    <w:basedOn w:val="Normal"/>
    <w:rsid w:val="00FC3424"/>
    <w:pPr>
      <w:spacing w:before="60" w:after="60" w:line="240" w:lineRule="auto"/>
      <w:ind w:left="2551" w:hanging="567"/>
    </w:pPr>
    <w:rPr>
      <w:rFonts w:ascii="Times New Roman" w:eastAsia="Times New Roman" w:hAnsi="Times New Roman" w:cs="Times New Roman"/>
      <w:sz w:val="24"/>
      <w:szCs w:val="24"/>
      <w:lang w:val="en-GB"/>
    </w:rPr>
  </w:style>
  <w:style w:type="paragraph" w:customStyle="1" w:styleId="Point4">
    <w:name w:val="Point 4"/>
    <w:basedOn w:val="Normal"/>
    <w:rsid w:val="00FC3424"/>
    <w:pPr>
      <w:spacing w:before="60" w:after="60" w:line="240" w:lineRule="auto"/>
      <w:ind w:left="3118" w:hanging="567"/>
    </w:pPr>
    <w:rPr>
      <w:rFonts w:ascii="Times New Roman" w:eastAsia="Times New Roman" w:hAnsi="Times New Roman" w:cs="Times New Roman"/>
      <w:sz w:val="24"/>
      <w:szCs w:val="24"/>
      <w:lang w:val="en-GB"/>
    </w:rPr>
  </w:style>
  <w:style w:type="paragraph" w:customStyle="1" w:styleId="Tiret0">
    <w:name w:val="Tiret 0"/>
    <w:basedOn w:val="Point0"/>
    <w:rsid w:val="00FC3424"/>
    <w:pPr>
      <w:numPr>
        <w:numId w:val="10"/>
      </w:numPr>
    </w:pPr>
  </w:style>
  <w:style w:type="paragraph" w:customStyle="1" w:styleId="Tiret1">
    <w:name w:val="Tiret 1"/>
    <w:basedOn w:val="Point1"/>
    <w:rsid w:val="00FC3424"/>
    <w:pPr>
      <w:numPr>
        <w:numId w:val="11"/>
      </w:numPr>
    </w:pPr>
  </w:style>
  <w:style w:type="paragraph" w:customStyle="1" w:styleId="Tiret2">
    <w:name w:val="Tiret 2"/>
    <w:basedOn w:val="Point2"/>
    <w:rsid w:val="00FC3424"/>
    <w:pPr>
      <w:numPr>
        <w:numId w:val="12"/>
      </w:numPr>
    </w:pPr>
  </w:style>
  <w:style w:type="paragraph" w:customStyle="1" w:styleId="Tiret3">
    <w:name w:val="Tiret 3"/>
    <w:basedOn w:val="Point3"/>
    <w:rsid w:val="00FC3424"/>
    <w:pPr>
      <w:numPr>
        <w:numId w:val="13"/>
      </w:numPr>
    </w:pPr>
  </w:style>
  <w:style w:type="paragraph" w:customStyle="1" w:styleId="Tiret4">
    <w:name w:val="Tiret 4"/>
    <w:basedOn w:val="Point4"/>
    <w:rsid w:val="00FC3424"/>
    <w:pPr>
      <w:numPr>
        <w:numId w:val="14"/>
      </w:numPr>
    </w:pPr>
  </w:style>
  <w:style w:type="paragraph" w:customStyle="1" w:styleId="PointDouble0">
    <w:name w:val="PointDouble 0"/>
    <w:basedOn w:val="Normal"/>
    <w:rsid w:val="00FC3424"/>
    <w:pPr>
      <w:tabs>
        <w:tab w:val="left" w:pos="850"/>
      </w:tabs>
      <w:spacing w:before="60" w:after="60" w:line="240" w:lineRule="auto"/>
      <w:ind w:left="1417" w:hanging="1417"/>
    </w:pPr>
    <w:rPr>
      <w:rFonts w:ascii="Times New Roman" w:eastAsia="Times New Roman" w:hAnsi="Times New Roman" w:cs="Times New Roman"/>
      <w:sz w:val="24"/>
      <w:szCs w:val="24"/>
      <w:lang w:val="en-GB"/>
    </w:rPr>
  </w:style>
  <w:style w:type="paragraph" w:customStyle="1" w:styleId="PointDouble1">
    <w:name w:val="PointDouble 1"/>
    <w:basedOn w:val="Normal"/>
    <w:rsid w:val="00FC3424"/>
    <w:pPr>
      <w:tabs>
        <w:tab w:val="left" w:pos="1417"/>
      </w:tabs>
      <w:spacing w:before="60" w:after="60" w:line="240" w:lineRule="auto"/>
      <w:ind w:left="1984" w:hanging="1134"/>
    </w:pPr>
    <w:rPr>
      <w:rFonts w:ascii="Times New Roman" w:eastAsia="Times New Roman" w:hAnsi="Times New Roman" w:cs="Times New Roman"/>
      <w:sz w:val="24"/>
      <w:szCs w:val="24"/>
      <w:lang w:val="en-GB"/>
    </w:rPr>
  </w:style>
  <w:style w:type="paragraph" w:customStyle="1" w:styleId="PointDouble2">
    <w:name w:val="PointDouble 2"/>
    <w:basedOn w:val="Normal"/>
    <w:rsid w:val="00FC3424"/>
    <w:pPr>
      <w:tabs>
        <w:tab w:val="left" w:pos="1984"/>
      </w:tabs>
      <w:spacing w:before="60" w:after="60" w:line="240" w:lineRule="auto"/>
      <w:ind w:left="2551" w:hanging="1134"/>
    </w:pPr>
    <w:rPr>
      <w:rFonts w:ascii="Times New Roman" w:eastAsia="Times New Roman" w:hAnsi="Times New Roman" w:cs="Times New Roman"/>
      <w:sz w:val="24"/>
      <w:szCs w:val="24"/>
      <w:lang w:val="en-GB"/>
    </w:rPr>
  </w:style>
  <w:style w:type="paragraph" w:customStyle="1" w:styleId="PointDouble3">
    <w:name w:val="PointDouble 3"/>
    <w:basedOn w:val="Normal"/>
    <w:rsid w:val="00FC3424"/>
    <w:pPr>
      <w:tabs>
        <w:tab w:val="left" w:pos="2551"/>
      </w:tabs>
      <w:spacing w:before="60" w:after="60" w:line="240" w:lineRule="auto"/>
      <w:ind w:left="3118" w:hanging="1134"/>
    </w:pPr>
    <w:rPr>
      <w:rFonts w:ascii="Times New Roman" w:eastAsia="Times New Roman" w:hAnsi="Times New Roman" w:cs="Times New Roman"/>
      <w:sz w:val="24"/>
      <w:szCs w:val="24"/>
      <w:lang w:val="en-GB"/>
    </w:rPr>
  </w:style>
  <w:style w:type="paragraph" w:customStyle="1" w:styleId="PointDouble4">
    <w:name w:val="PointDouble 4"/>
    <w:basedOn w:val="Normal"/>
    <w:rsid w:val="00FC3424"/>
    <w:pPr>
      <w:tabs>
        <w:tab w:val="left" w:pos="3118"/>
      </w:tabs>
      <w:spacing w:before="60" w:after="60" w:line="240" w:lineRule="auto"/>
      <w:ind w:left="3685" w:hanging="1134"/>
    </w:pPr>
    <w:rPr>
      <w:rFonts w:ascii="Times New Roman" w:eastAsia="Times New Roman" w:hAnsi="Times New Roman" w:cs="Times New Roman"/>
      <w:sz w:val="24"/>
      <w:szCs w:val="24"/>
      <w:lang w:val="en-GB"/>
    </w:rPr>
  </w:style>
  <w:style w:type="paragraph" w:customStyle="1" w:styleId="PointTriple0">
    <w:name w:val="PointTriple 0"/>
    <w:basedOn w:val="Normal"/>
    <w:rsid w:val="00FC3424"/>
    <w:pPr>
      <w:tabs>
        <w:tab w:val="left" w:pos="850"/>
        <w:tab w:val="left" w:pos="1417"/>
      </w:tabs>
      <w:spacing w:before="60" w:after="60" w:line="240" w:lineRule="auto"/>
      <w:ind w:left="1984" w:hanging="1984"/>
    </w:pPr>
    <w:rPr>
      <w:rFonts w:ascii="Times New Roman" w:eastAsia="Times New Roman" w:hAnsi="Times New Roman" w:cs="Times New Roman"/>
      <w:sz w:val="24"/>
      <w:szCs w:val="24"/>
      <w:lang w:val="en-GB"/>
    </w:rPr>
  </w:style>
  <w:style w:type="paragraph" w:customStyle="1" w:styleId="PointTriple1">
    <w:name w:val="PointTriple 1"/>
    <w:basedOn w:val="Normal"/>
    <w:rsid w:val="00FC3424"/>
    <w:pPr>
      <w:tabs>
        <w:tab w:val="left" w:pos="1417"/>
        <w:tab w:val="left" w:pos="1984"/>
      </w:tabs>
      <w:spacing w:before="60" w:after="60" w:line="240" w:lineRule="auto"/>
      <w:ind w:left="2551" w:hanging="1701"/>
    </w:pPr>
    <w:rPr>
      <w:rFonts w:ascii="Times New Roman" w:eastAsia="Times New Roman" w:hAnsi="Times New Roman" w:cs="Times New Roman"/>
      <w:sz w:val="24"/>
      <w:szCs w:val="24"/>
      <w:lang w:val="en-GB"/>
    </w:rPr>
  </w:style>
  <w:style w:type="paragraph" w:customStyle="1" w:styleId="PointTriple2">
    <w:name w:val="PointTriple 2"/>
    <w:basedOn w:val="Normal"/>
    <w:rsid w:val="00FC3424"/>
    <w:pPr>
      <w:tabs>
        <w:tab w:val="left" w:pos="1984"/>
        <w:tab w:val="left" w:pos="2551"/>
      </w:tabs>
      <w:spacing w:before="60" w:after="60" w:line="240" w:lineRule="auto"/>
      <w:ind w:left="3118" w:hanging="1701"/>
    </w:pPr>
    <w:rPr>
      <w:rFonts w:ascii="Times New Roman" w:eastAsia="Times New Roman" w:hAnsi="Times New Roman" w:cs="Times New Roman"/>
      <w:sz w:val="24"/>
      <w:szCs w:val="24"/>
      <w:lang w:val="en-GB"/>
    </w:rPr>
  </w:style>
  <w:style w:type="paragraph" w:customStyle="1" w:styleId="PointTriple3">
    <w:name w:val="PointTriple 3"/>
    <w:basedOn w:val="Normal"/>
    <w:rsid w:val="00FC3424"/>
    <w:pPr>
      <w:tabs>
        <w:tab w:val="left" w:pos="2551"/>
        <w:tab w:val="left" w:pos="3118"/>
      </w:tabs>
      <w:spacing w:before="60" w:after="60" w:line="240" w:lineRule="auto"/>
      <w:ind w:left="3685" w:hanging="1701"/>
    </w:pPr>
    <w:rPr>
      <w:rFonts w:ascii="Times New Roman" w:eastAsia="Times New Roman" w:hAnsi="Times New Roman" w:cs="Times New Roman"/>
      <w:sz w:val="24"/>
      <w:szCs w:val="24"/>
      <w:lang w:val="en-GB"/>
    </w:rPr>
  </w:style>
  <w:style w:type="paragraph" w:customStyle="1" w:styleId="PointTriple4">
    <w:name w:val="PointTriple 4"/>
    <w:basedOn w:val="Normal"/>
    <w:rsid w:val="00FC3424"/>
    <w:pPr>
      <w:tabs>
        <w:tab w:val="left" w:pos="3118"/>
        <w:tab w:val="left" w:pos="3685"/>
      </w:tabs>
      <w:spacing w:before="60" w:after="60" w:line="240" w:lineRule="auto"/>
      <w:ind w:left="4252" w:hanging="1701"/>
    </w:pPr>
    <w:rPr>
      <w:rFonts w:ascii="Times New Roman" w:eastAsia="Times New Roman" w:hAnsi="Times New Roman" w:cs="Times New Roman"/>
      <w:sz w:val="24"/>
      <w:szCs w:val="24"/>
      <w:lang w:val="en-GB"/>
    </w:rPr>
  </w:style>
  <w:style w:type="paragraph" w:customStyle="1" w:styleId="NumPar1">
    <w:name w:val="NumPar 1"/>
    <w:basedOn w:val="Normal"/>
    <w:next w:val="Text1"/>
    <w:rsid w:val="00FC3424"/>
    <w:pPr>
      <w:numPr>
        <w:numId w:val="15"/>
      </w:numPr>
      <w:spacing w:before="60" w:after="60" w:line="240" w:lineRule="auto"/>
    </w:pPr>
    <w:rPr>
      <w:rFonts w:ascii="Times New Roman" w:eastAsia="Times New Roman" w:hAnsi="Times New Roman" w:cs="Times New Roman"/>
      <w:sz w:val="24"/>
      <w:szCs w:val="24"/>
      <w:lang w:val="en-GB"/>
    </w:rPr>
  </w:style>
  <w:style w:type="paragraph" w:customStyle="1" w:styleId="NumPar2">
    <w:name w:val="NumPar 2"/>
    <w:basedOn w:val="Normal"/>
    <w:next w:val="Text1"/>
    <w:rsid w:val="00FC3424"/>
    <w:pPr>
      <w:numPr>
        <w:ilvl w:val="1"/>
        <w:numId w:val="15"/>
      </w:numPr>
      <w:spacing w:before="60" w:after="60" w:line="240" w:lineRule="auto"/>
    </w:pPr>
    <w:rPr>
      <w:rFonts w:ascii="Times New Roman" w:eastAsia="Times New Roman" w:hAnsi="Times New Roman" w:cs="Times New Roman"/>
      <w:sz w:val="24"/>
      <w:szCs w:val="24"/>
      <w:lang w:val="en-GB"/>
    </w:rPr>
  </w:style>
  <w:style w:type="paragraph" w:customStyle="1" w:styleId="NumPar3">
    <w:name w:val="NumPar 3"/>
    <w:basedOn w:val="Normal"/>
    <w:next w:val="Text1"/>
    <w:rsid w:val="00FC3424"/>
    <w:pPr>
      <w:numPr>
        <w:ilvl w:val="2"/>
        <w:numId w:val="15"/>
      </w:numPr>
      <w:spacing w:before="60" w:after="60" w:line="240" w:lineRule="auto"/>
    </w:pPr>
    <w:rPr>
      <w:rFonts w:ascii="Times New Roman" w:eastAsia="Times New Roman" w:hAnsi="Times New Roman" w:cs="Times New Roman"/>
      <w:sz w:val="24"/>
      <w:szCs w:val="24"/>
      <w:lang w:val="en-GB"/>
    </w:rPr>
  </w:style>
  <w:style w:type="paragraph" w:customStyle="1" w:styleId="NumPar4">
    <w:name w:val="NumPar 4"/>
    <w:basedOn w:val="Normal"/>
    <w:next w:val="Text1"/>
    <w:rsid w:val="00FC3424"/>
    <w:pPr>
      <w:numPr>
        <w:ilvl w:val="3"/>
        <w:numId w:val="15"/>
      </w:numPr>
      <w:spacing w:before="60" w:after="60" w:line="240" w:lineRule="auto"/>
    </w:pPr>
    <w:rPr>
      <w:rFonts w:ascii="Times New Roman" w:eastAsia="Times New Roman" w:hAnsi="Times New Roman" w:cs="Times New Roman"/>
      <w:sz w:val="24"/>
      <w:szCs w:val="24"/>
      <w:lang w:val="en-GB"/>
    </w:rPr>
  </w:style>
  <w:style w:type="paragraph" w:customStyle="1" w:styleId="ManualNumPar1">
    <w:name w:val="Manual NumPar 1"/>
    <w:basedOn w:val="Normal"/>
    <w:next w:val="Text1"/>
    <w:link w:val="ManualNumPar1Char"/>
    <w:rsid w:val="00FC3424"/>
    <w:pPr>
      <w:spacing w:before="60" w:after="60" w:line="240" w:lineRule="auto"/>
      <w:ind w:left="850" w:hanging="850"/>
    </w:pPr>
    <w:rPr>
      <w:rFonts w:ascii="Times New Roman" w:eastAsia="Times New Roman" w:hAnsi="Times New Roman" w:cs="Times New Roman"/>
      <w:sz w:val="24"/>
      <w:szCs w:val="24"/>
      <w:lang w:val="en-GB"/>
    </w:rPr>
  </w:style>
  <w:style w:type="paragraph" w:customStyle="1" w:styleId="ManualNumPar2">
    <w:name w:val="Manual NumPar 2"/>
    <w:basedOn w:val="Normal"/>
    <w:next w:val="Text1"/>
    <w:rsid w:val="00FC3424"/>
    <w:pPr>
      <w:spacing w:before="60" w:after="60" w:line="240" w:lineRule="auto"/>
      <w:ind w:left="850" w:hanging="850"/>
    </w:pPr>
    <w:rPr>
      <w:rFonts w:ascii="Times New Roman" w:eastAsia="Times New Roman" w:hAnsi="Times New Roman" w:cs="Times New Roman"/>
      <w:sz w:val="24"/>
      <w:szCs w:val="24"/>
      <w:lang w:val="en-GB"/>
    </w:rPr>
  </w:style>
  <w:style w:type="paragraph" w:customStyle="1" w:styleId="ManualNumPar3">
    <w:name w:val="Manual NumPar 3"/>
    <w:basedOn w:val="Normal"/>
    <w:next w:val="Text1"/>
    <w:rsid w:val="00FC3424"/>
    <w:pPr>
      <w:spacing w:before="60" w:after="60" w:line="240" w:lineRule="auto"/>
      <w:ind w:left="850" w:hanging="850"/>
    </w:pPr>
    <w:rPr>
      <w:rFonts w:ascii="Times New Roman" w:eastAsia="Times New Roman" w:hAnsi="Times New Roman" w:cs="Times New Roman"/>
      <w:sz w:val="24"/>
      <w:szCs w:val="24"/>
      <w:lang w:val="en-GB"/>
    </w:rPr>
  </w:style>
  <w:style w:type="paragraph" w:customStyle="1" w:styleId="ManualNumPar4">
    <w:name w:val="Manual NumPar 4"/>
    <w:basedOn w:val="Normal"/>
    <w:next w:val="Text1"/>
    <w:rsid w:val="00FC3424"/>
    <w:pPr>
      <w:spacing w:before="60" w:after="60" w:line="240" w:lineRule="auto"/>
      <w:ind w:left="850" w:hanging="850"/>
    </w:pPr>
    <w:rPr>
      <w:rFonts w:ascii="Times New Roman" w:eastAsia="Times New Roman" w:hAnsi="Times New Roman" w:cs="Times New Roman"/>
      <w:sz w:val="24"/>
      <w:szCs w:val="24"/>
      <w:lang w:val="en-GB"/>
    </w:rPr>
  </w:style>
  <w:style w:type="paragraph" w:customStyle="1" w:styleId="QuotedNumPar">
    <w:name w:val="Quoted NumPar"/>
    <w:basedOn w:val="Normal"/>
    <w:rsid w:val="00FC3424"/>
    <w:pPr>
      <w:spacing w:before="60" w:after="60" w:line="240" w:lineRule="auto"/>
      <w:ind w:left="1417" w:hanging="567"/>
    </w:pPr>
    <w:rPr>
      <w:rFonts w:ascii="Times New Roman" w:eastAsia="Times New Roman" w:hAnsi="Times New Roman" w:cs="Times New Roman"/>
      <w:sz w:val="24"/>
      <w:szCs w:val="24"/>
      <w:lang w:val="en-GB"/>
    </w:rPr>
  </w:style>
  <w:style w:type="paragraph" w:customStyle="1" w:styleId="ManualHeading1">
    <w:name w:val="Manual Heading 1"/>
    <w:basedOn w:val="Normal"/>
    <w:next w:val="Text1"/>
    <w:rsid w:val="00FC3424"/>
    <w:pPr>
      <w:keepNext/>
      <w:tabs>
        <w:tab w:val="left" w:pos="850"/>
      </w:tabs>
      <w:spacing w:before="360" w:after="60" w:line="240" w:lineRule="auto"/>
      <w:ind w:left="850" w:hanging="850"/>
      <w:outlineLvl w:val="0"/>
    </w:pPr>
    <w:rPr>
      <w:rFonts w:ascii="Times New Roman" w:eastAsia="Times New Roman" w:hAnsi="Times New Roman" w:cs="Times New Roman"/>
      <w:b/>
      <w:smallCaps/>
      <w:sz w:val="24"/>
      <w:szCs w:val="24"/>
      <w:lang w:val="en-GB"/>
    </w:rPr>
  </w:style>
  <w:style w:type="paragraph" w:customStyle="1" w:styleId="ManualHeading2">
    <w:name w:val="Manual Heading 2"/>
    <w:basedOn w:val="Normal"/>
    <w:next w:val="Text1"/>
    <w:rsid w:val="00FC3424"/>
    <w:pPr>
      <w:keepNext/>
      <w:tabs>
        <w:tab w:val="left" w:pos="850"/>
      </w:tabs>
      <w:spacing w:before="60" w:after="60" w:line="240" w:lineRule="auto"/>
      <w:ind w:left="850" w:hanging="850"/>
      <w:outlineLvl w:val="1"/>
    </w:pPr>
    <w:rPr>
      <w:rFonts w:ascii="Times New Roman" w:eastAsia="Times New Roman" w:hAnsi="Times New Roman" w:cs="Times New Roman"/>
      <w:b/>
      <w:sz w:val="24"/>
      <w:szCs w:val="24"/>
      <w:lang w:val="en-GB"/>
    </w:rPr>
  </w:style>
  <w:style w:type="paragraph" w:customStyle="1" w:styleId="ManualHeading3">
    <w:name w:val="Manual Heading 3"/>
    <w:basedOn w:val="Normal"/>
    <w:next w:val="Text1"/>
    <w:rsid w:val="00FC3424"/>
    <w:pPr>
      <w:keepNext/>
      <w:tabs>
        <w:tab w:val="left" w:pos="850"/>
      </w:tabs>
      <w:spacing w:before="60" w:after="60" w:line="240" w:lineRule="auto"/>
      <w:ind w:left="850" w:hanging="850"/>
      <w:outlineLvl w:val="2"/>
    </w:pPr>
    <w:rPr>
      <w:rFonts w:ascii="Times New Roman" w:eastAsia="Times New Roman" w:hAnsi="Times New Roman" w:cs="Times New Roman"/>
      <w:i/>
      <w:sz w:val="24"/>
      <w:szCs w:val="24"/>
      <w:lang w:val="en-GB"/>
    </w:rPr>
  </w:style>
  <w:style w:type="paragraph" w:customStyle="1" w:styleId="ManualHeading4">
    <w:name w:val="Manual Heading 4"/>
    <w:basedOn w:val="Normal"/>
    <w:next w:val="Text1"/>
    <w:rsid w:val="00FC3424"/>
    <w:pPr>
      <w:keepNext/>
      <w:tabs>
        <w:tab w:val="left" w:pos="850"/>
      </w:tabs>
      <w:spacing w:before="60" w:after="60" w:line="240" w:lineRule="auto"/>
      <w:ind w:left="850" w:hanging="850"/>
      <w:outlineLvl w:val="3"/>
    </w:pPr>
    <w:rPr>
      <w:rFonts w:ascii="Times New Roman" w:eastAsia="Times New Roman" w:hAnsi="Times New Roman" w:cs="Times New Roman"/>
      <w:sz w:val="24"/>
      <w:szCs w:val="24"/>
      <w:lang w:val="en-GB"/>
    </w:rPr>
  </w:style>
  <w:style w:type="paragraph" w:customStyle="1" w:styleId="ChapterTitle">
    <w:name w:val="ChapterTitle"/>
    <w:basedOn w:val="Normal"/>
    <w:next w:val="Normal"/>
    <w:rsid w:val="00FC3424"/>
    <w:pPr>
      <w:keepNext/>
      <w:spacing w:before="60" w:after="360" w:line="240" w:lineRule="auto"/>
      <w:jc w:val="center"/>
    </w:pPr>
    <w:rPr>
      <w:rFonts w:ascii="Times New Roman" w:eastAsia="Times New Roman" w:hAnsi="Times New Roman" w:cs="Times New Roman"/>
      <w:b/>
      <w:sz w:val="32"/>
      <w:szCs w:val="24"/>
      <w:lang w:val="en-GB"/>
    </w:rPr>
  </w:style>
  <w:style w:type="paragraph" w:customStyle="1" w:styleId="PartTitle">
    <w:name w:val="PartTitle"/>
    <w:basedOn w:val="Normal"/>
    <w:next w:val="ChapterTitle"/>
    <w:rsid w:val="00FC3424"/>
    <w:pPr>
      <w:keepNext/>
      <w:pageBreakBefore/>
      <w:spacing w:before="60" w:after="360" w:line="240" w:lineRule="auto"/>
      <w:jc w:val="center"/>
    </w:pPr>
    <w:rPr>
      <w:rFonts w:ascii="Times New Roman" w:eastAsia="Times New Roman" w:hAnsi="Times New Roman" w:cs="Times New Roman"/>
      <w:b/>
      <w:sz w:val="36"/>
      <w:szCs w:val="24"/>
      <w:lang w:val="en-GB"/>
    </w:rPr>
  </w:style>
  <w:style w:type="paragraph" w:customStyle="1" w:styleId="SectionTitle">
    <w:name w:val="SectionTitle"/>
    <w:basedOn w:val="Normal"/>
    <w:next w:val="Titlu1"/>
    <w:rsid w:val="00FC3424"/>
    <w:pPr>
      <w:keepNext/>
      <w:spacing w:before="60" w:after="360" w:line="240" w:lineRule="auto"/>
      <w:jc w:val="center"/>
    </w:pPr>
    <w:rPr>
      <w:rFonts w:ascii="Times New Roman" w:eastAsia="Times New Roman" w:hAnsi="Times New Roman" w:cs="Times New Roman"/>
      <w:b/>
      <w:smallCaps/>
      <w:sz w:val="28"/>
      <w:szCs w:val="24"/>
      <w:lang w:val="en-GB"/>
    </w:rPr>
  </w:style>
  <w:style w:type="paragraph" w:customStyle="1" w:styleId="TableTitle">
    <w:name w:val="Table Title"/>
    <w:basedOn w:val="Normal"/>
    <w:next w:val="Normal"/>
    <w:rsid w:val="00FC3424"/>
    <w:pPr>
      <w:spacing w:before="60" w:after="60" w:line="240" w:lineRule="auto"/>
      <w:jc w:val="center"/>
    </w:pPr>
    <w:rPr>
      <w:rFonts w:ascii="Times New Roman" w:eastAsia="Times New Roman" w:hAnsi="Times New Roman" w:cs="Times New Roman"/>
      <w:b/>
      <w:sz w:val="24"/>
      <w:szCs w:val="24"/>
      <w:lang w:val="en-GB"/>
    </w:rPr>
  </w:style>
  <w:style w:type="character" w:customStyle="1" w:styleId="Marker">
    <w:name w:val="Marker"/>
    <w:rsid w:val="00FC3424"/>
    <w:rPr>
      <w:color w:val="0000FF"/>
      <w:shd w:val="clear" w:color="auto" w:fill="auto"/>
    </w:rPr>
  </w:style>
  <w:style w:type="character" w:customStyle="1" w:styleId="Marker1">
    <w:name w:val="Marker1"/>
    <w:rsid w:val="00FC3424"/>
    <w:rPr>
      <w:color w:val="008000"/>
      <w:shd w:val="clear" w:color="auto" w:fill="auto"/>
    </w:rPr>
  </w:style>
  <w:style w:type="character" w:customStyle="1" w:styleId="Marker2">
    <w:name w:val="Marker2"/>
    <w:rsid w:val="00FC3424"/>
    <w:rPr>
      <w:color w:val="FF0000"/>
      <w:shd w:val="clear" w:color="auto" w:fill="auto"/>
    </w:rPr>
  </w:style>
  <w:style w:type="paragraph" w:customStyle="1" w:styleId="Point0number">
    <w:name w:val="Point 0 (number)"/>
    <w:basedOn w:val="Normal"/>
    <w:rsid w:val="00FC3424"/>
    <w:pPr>
      <w:numPr>
        <w:numId w:val="16"/>
      </w:numPr>
      <w:spacing w:before="60" w:after="60" w:line="240" w:lineRule="auto"/>
    </w:pPr>
    <w:rPr>
      <w:rFonts w:ascii="Times New Roman" w:eastAsia="Times New Roman" w:hAnsi="Times New Roman" w:cs="Times New Roman"/>
      <w:sz w:val="24"/>
      <w:szCs w:val="24"/>
      <w:lang w:val="en-GB"/>
    </w:rPr>
  </w:style>
  <w:style w:type="paragraph" w:customStyle="1" w:styleId="Point1number">
    <w:name w:val="Point 1 (number)"/>
    <w:basedOn w:val="Normal"/>
    <w:rsid w:val="00FC3424"/>
    <w:pPr>
      <w:numPr>
        <w:ilvl w:val="2"/>
        <w:numId w:val="16"/>
      </w:numPr>
      <w:spacing w:before="60" w:after="60" w:line="240" w:lineRule="auto"/>
    </w:pPr>
    <w:rPr>
      <w:rFonts w:ascii="Times New Roman" w:eastAsia="Times New Roman" w:hAnsi="Times New Roman" w:cs="Times New Roman"/>
      <w:sz w:val="24"/>
      <w:szCs w:val="24"/>
      <w:lang w:val="en-GB"/>
    </w:rPr>
  </w:style>
  <w:style w:type="paragraph" w:customStyle="1" w:styleId="Point2number">
    <w:name w:val="Point 2 (number)"/>
    <w:basedOn w:val="Normal"/>
    <w:rsid w:val="00FC3424"/>
    <w:pPr>
      <w:numPr>
        <w:ilvl w:val="4"/>
        <w:numId w:val="16"/>
      </w:numPr>
      <w:spacing w:before="60" w:after="60" w:line="240" w:lineRule="auto"/>
    </w:pPr>
    <w:rPr>
      <w:rFonts w:ascii="Times New Roman" w:eastAsia="Times New Roman" w:hAnsi="Times New Roman" w:cs="Times New Roman"/>
      <w:sz w:val="24"/>
      <w:szCs w:val="24"/>
      <w:lang w:val="en-GB"/>
    </w:rPr>
  </w:style>
  <w:style w:type="paragraph" w:customStyle="1" w:styleId="Point3number">
    <w:name w:val="Point 3 (number)"/>
    <w:basedOn w:val="Normal"/>
    <w:rsid w:val="00FC3424"/>
    <w:pPr>
      <w:numPr>
        <w:ilvl w:val="6"/>
        <w:numId w:val="16"/>
      </w:numPr>
      <w:spacing w:before="60" w:after="60" w:line="240" w:lineRule="auto"/>
    </w:pPr>
    <w:rPr>
      <w:rFonts w:ascii="Times New Roman" w:eastAsia="Times New Roman" w:hAnsi="Times New Roman" w:cs="Times New Roman"/>
      <w:sz w:val="24"/>
      <w:szCs w:val="24"/>
      <w:lang w:val="en-GB"/>
    </w:rPr>
  </w:style>
  <w:style w:type="paragraph" w:customStyle="1" w:styleId="Point0letter">
    <w:name w:val="Point 0 (letter)"/>
    <w:basedOn w:val="Normal"/>
    <w:rsid w:val="00FC3424"/>
    <w:pPr>
      <w:numPr>
        <w:ilvl w:val="1"/>
        <w:numId w:val="16"/>
      </w:numPr>
      <w:spacing w:before="60" w:after="60" w:line="240" w:lineRule="auto"/>
    </w:pPr>
    <w:rPr>
      <w:rFonts w:ascii="Times New Roman" w:eastAsia="Times New Roman" w:hAnsi="Times New Roman" w:cs="Times New Roman"/>
      <w:sz w:val="24"/>
      <w:szCs w:val="24"/>
      <w:lang w:val="en-GB"/>
    </w:rPr>
  </w:style>
  <w:style w:type="paragraph" w:customStyle="1" w:styleId="Point1letter">
    <w:name w:val="Point 1 (letter)"/>
    <w:basedOn w:val="Normal"/>
    <w:rsid w:val="00FC3424"/>
    <w:pPr>
      <w:numPr>
        <w:ilvl w:val="3"/>
        <w:numId w:val="16"/>
      </w:numPr>
      <w:spacing w:before="60" w:after="60" w:line="240" w:lineRule="auto"/>
    </w:pPr>
    <w:rPr>
      <w:rFonts w:ascii="Times New Roman" w:eastAsia="Times New Roman" w:hAnsi="Times New Roman" w:cs="Times New Roman"/>
      <w:sz w:val="24"/>
      <w:szCs w:val="24"/>
      <w:lang w:val="en-GB"/>
    </w:rPr>
  </w:style>
  <w:style w:type="paragraph" w:customStyle="1" w:styleId="Point2letter">
    <w:name w:val="Point 2 (letter)"/>
    <w:basedOn w:val="Normal"/>
    <w:rsid w:val="00FC3424"/>
    <w:pPr>
      <w:numPr>
        <w:ilvl w:val="5"/>
        <w:numId w:val="16"/>
      </w:numPr>
      <w:spacing w:before="60" w:after="60" w:line="240" w:lineRule="auto"/>
    </w:pPr>
    <w:rPr>
      <w:rFonts w:ascii="Times New Roman" w:eastAsia="Times New Roman" w:hAnsi="Times New Roman" w:cs="Times New Roman"/>
      <w:sz w:val="24"/>
      <w:szCs w:val="24"/>
      <w:lang w:val="en-GB"/>
    </w:rPr>
  </w:style>
  <w:style w:type="paragraph" w:customStyle="1" w:styleId="Point3letter">
    <w:name w:val="Point 3 (letter)"/>
    <w:basedOn w:val="Normal"/>
    <w:rsid w:val="00FC3424"/>
    <w:pPr>
      <w:numPr>
        <w:ilvl w:val="7"/>
        <w:numId w:val="16"/>
      </w:numPr>
      <w:spacing w:before="60" w:after="60" w:line="240" w:lineRule="auto"/>
    </w:pPr>
    <w:rPr>
      <w:rFonts w:ascii="Times New Roman" w:eastAsia="Times New Roman" w:hAnsi="Times New Roman" w:cs="Times New Roman"/>
      <w:sz w:val="24"/>
      <w:szCs w:val="24"/>
      <w:lang w:val="en-GB"/>
    </w:rPr>
  </w:style>
  <w:style w:type="paragraph" w:customStyle="1" w:styleId="Point4letter">
    <w:name w:val="Point 4 (letter)"/>
    <w:basedOn w:val="Normal"/>
    <w:rsid w:val="00FC3424"/>
    <w:pPr>
      <w:numPr>
        <w:ilvl w:val="8"/>
        <w:numId w:val="16"/>
      </w:numPr>
      <w:spacing w:before="60" w:after="60" w:line="240" w:lineRule="auto"/>
    </w:pPr>
    <w:rPr>
      <w:rFonts w:ascii="Times New Roman" w:eastAsia="Times New Roman" w:hAnsi="Times New Roman" w:cs="Times New Roman"/>
      <w:sz w:val="24"/>
      <w:szCs w:val="24"/>
      <w:lang w:val="en-GB"/>
    </w:rPr>
  </w:style>
  <w:style w:type="paragraph" w:customStyle="1" w:styleId="Bullet0">
    <w:name w:val="Bullet 0"/>
    <w:basedOn w:val="Normal"/>
    <w:rsid w:val="00FC3424"/>
    <w:pPr>
      <w:numPr>
        <w:numId w:val="17"/>
      </w:numPr>
      <w:spacing w:before="60" w:after="60" w:line="240" w:lineRule="auto"/>
    </w:pPr>
    <w:rPr>
      <w:rFonts w:ascii="Times New Roman" w:eastAsia="Times New Roman" w:hAnsi="Times New Roman" w:cs="Times New Roman"/>
      <w:sz w:val="24"/>
      <w:szCs w:val="24"/>
      <w:lang w:val="en-GB"/>
    </w:rPr>
  </w:style>
  <w:style w:type="paragraph" w:customStyle="1" w:styleId="Bullet1">
    <w:name w:val="Bullet 1"/>
    <w:basedOn w:val="Normal"/>
    <w:rsid w:val="00FC3424"/>
    <w:pPr>
      <w:numPr>
        <w:numId w:val="18"/>
      </w:numPr>
      <w:spacing w:before="60" w:after="60" w:line="240" w:lineRule="auto"/>
    </w:pPr>
    <w:rPr>
      <w:rFonts w:ascii="Times New Roman" w:eastAsia="Times New Roman" w:hAnsi="Times New Roman" w:cs="Times New Roman"/>
      <w:sz w:val="24"/>
      <w:szCs w:val="24"/>
      <w:lang w:val="en-GB"/>
    </w:rPr>
  </w:style>
  <w:style w:type="paragraph" w:customStyle="1" w:styleId="Bullet2">
    <w:name w:val="Bullet 2"/>
    <w:basedOn w:val="Normal"/>
    <w:rsid w:val="00FC3424"/>
    <w:pPr>
      <w:numPr>
        <w:numId w:val="19"/>
      </w:numPr>
      <w:spacing w:before="60" w:after="60" w:line="240" w:lineRule="auto"/>
    </w:pPr>
    <w:rPr>
      <w:rFonts w:ascii="Times New Roman" w:eastAsia="Times New Roman" w:hAnsi="Times New Roman" w:cs="Times New Roman"/>
      <w:sz w:val="24"/>
      <w:szCs w:val="24"/>
      <w:lang w:val="en-GB"/>
    </w:rPr>
  </w:style>
  <w:style w:type="paragraph" w:customStyle="1" w:styleId="Bullet3">
    <w:name w:val="Bullet 3"/>
    <w:basedOn w:val="Normal"/>
    <w:rsid w:val="00FC3424"/>
    <w:pPr>
      <w:numPr>
        <w:numId w:val="20"/>
      </w:numPr>
      <w:spacing w:before="60" w:after="60" w:line="240" w:lineRule="auto"/>
    </w:pPr>
    <w:rPr>
      <w:rFonts w:ascii="Times New Roman" w:eastAsia="Times New Roman" w:hAnsi="Times New Roman" w:cs="Times New Roman"/>
      <w:sz w:val="24"/>
      <w:szCs w:val="24"/>
      <w:lang w:val="en-GB"/>
    </w:rPr>
  </w:style>
  <w:style w:type="paragraph" w:customStyle="1" w:styleId="Bullet4">
    <w:name w:val="Bullet 4"/>
    <w:basedOn w:val="Normal"/>
    <w:rsid w:val="00FC3424"/>
    <w:pPr>
      <w:numPr>
        <w:numId w:val="21"/>
      </w:numPr>
      <w:spacing w:before="60" w:after="60" w:line="240" w:lineRule="auto"/>
    </w:pPr>
    <w:rPr>
      <w:rFonts w:ascii="Times New Roman" w:eastAsia="Times New Roman" w:hAnsi="Times New Roman" w:cs="Times New Roman"/>
      <w:sz w:val="24"/>
      <w:szCs w:val="24"/>
      <w:lang w:val="en-GB"/>
    </w:rPr>
  </w:style>
  <w:style w:type="paragraph" w:customStyle="1" w:styleId="Annexetitreexpos">
    <w:name w:val="Annexe titre (exposé)"/>
    <w:basedOn w:val="Normal"/>
    <w:next w:val="Normal"/>
    <w:rsid w:val="00FC3424"/>
    <w:pPr>
      <w:spacing w:before="60" w:after="60" w:line="240" w:lineRule="auto"/>
      <w:jc w:val="center"/>
    </w:pPr>
    <w:rPr>
      <w:rFonts w:ascii="Times New Roman" w:eastAsia="Times New Roman" w:hAnsi="Times New Roman" w:cs="Times New Roman"/>
      <w:b/>
      <w:sz w:val="24"/>
      <w:szCs w:val="24"/>
      <w:u w:val="single"/>
      <w:lang w:val="en-GB"/>
    </w:rPr>
  </w:style>
  <w:style w:type="paragraph" w:customStyle="1" w:styleId="Annexetitre">
    <w:name w:val="Annexe titre"/>
    <w:basedOn w:val="Normal"/>
    <w:next w:val="Normal"/>
    <w:rsid w:val="00FC3424"/>
    <w:pPr>
      <w:spacing w:before="60" w:after="60" w:line="240" w:lineRule="auto"/>
      <w:jc w:val="center"/>
    </w:pPr>
    <w:rPr>
      <w:rFonts w:ascii="Times New Roman" w:eastAsia="Times New Roman" w:hAnsi="Times New Roman" w:cs="Times New Roman"/>
      <w:b/>
      <w:sz w:val="24"/>
      <w:szCs w:val="24"/>
      <w:u w:val="single"/>
      <w:lang w:val="en-GB"/>
    </w:rPr>
  </w:style>
  <w:style w:type="paragraph" w:customStyle="1" w:styleId="Annexetitrefichefinancire">
    <w:name w:val="Annexe titre (fiche financière)"/>
    <w:basedOn w:val="Normal"/>
    <w:next w:val="Normal"/>
    <w:rsid w:val="00FC3424"/>
    <w:pPr>
      <w:spacing w:before="60" w:after="60" w:line="240" w:lineRule="auto"/>
      <w:jc w:val="center"/>
    </w:pPr>
    <w:rPr>
      <w:rFonts w:ascii="Times New Roman" w:eastAsia="Times New Roman" w:hAnsi="Times New Roman" w:cs="Times New Roman"/>
      <w:b/>
      <w:sz w:val="24"/>
      <w:szCs w:val="24"/>
      <w:u w:val="single"/>
      <w:lang w:val="en-GB"/>
    </w:rPr>
  </w:style>
  <w:style w:type="paragraph" w:customStyle="1" w:styleId="Applicationdirecte">
    <w:name w:val="Application directe"/>
    <w:basedOn w:val="Normal"/>
    <w:next w:val="Fait"/>
    <w:rsid w:val="00FC3424"/>
    <w:pPr>
      <w:spacing w:before="480" w:after="60" w:line="240" w:lineRule="auto"/>
    </w:pPr>
    <w:rPr>
      <w:rFonts w:ascii="Times New Roman" w:eastAsia="Times New Roman" w:hAnsi="Times New Roman" w:cs="Times New Roman"/>
      <w:sz w:val="24"/>
      <w:szCs w:val="24"/>
      <w:lang w:val="en-GB"/>
    </w:rPr>
  </w:style>
  <w:style w:type="paragraph" w:customStyle="1" w:styleId="Avertissementtitre">
    <w:name w:val="Avertissement titre"/>
    <w:basedOn w:val="Normal"/>
    <w:next w:val="Normal"/>
    <w:rsid w:val="00FC3424"/>
    <w:pPr>
      <w:keepNext/>
      <w:spacing w:before="480" w:after="60" w:line="240" w:lineRule="auto"/>
    </w:pPr>
    <w:rPr>
      <w:rFonts w:ascii="Times New Roman" w:eastAsia="Times New Roman" w:hAnsi="Times New Roman" w:cs="Times New Roman"/>
      <w:sz w:val="24"/>
      <w:szCs w:val="24"/>
      <w:u w:val="single"/>
      <w:lang w:val="en-GB"/>
    </w:rPr>
  </w:style>
  <w:style w:type="paragraph" w:customStyle="1" w:styleId="Confidence">
    <w:name w:val="Confidence"/>
    <w:basedOn w:val="Normal"/>
    <w:next w:val="Normal"/>
    <w:rsid w:val="00FC3424"/>
    <w:pPr>
      <w:spacing w:before="360" w:after="60" w:line="240" w:lineRule="auto"/>
      <w:jc w:val="center"/>
    </w:pPr>
    <w:rPr>
      <w:rFonts w:ascii="Times New Roman" w:eastAsia="Times New Roman" w:hAnsi="Times New Roman" w:cs="Times New Roman"/>
      <w:sz w:val="24"/>
      <w:szCs w:val="24"/>
      <w:lang w:val="en-GB"/>
    </w:rPr>
  </w:style>
  <w:style w:type="paragraph" w:customStyle="1" w:styleId="Confidentialit">
    <w:name w:val="Confidentialité"/>
    <w:basedOn w:val="Normal"/>
    <w:next w:val="TypedudocumentPagedecouverture"/>
    <w:rsid w:val="00FC3424"/>
    <w:pPr>
      <w:spacing w:before="240" w:after="240" w:line="240" w:lineRule="auto"/>
      <w:ind w:left="5103"/>
    </w:pPr>
    <w:rPr>
      <w:rFonts w:ascii="Times New Roman" w:eastAsia="Times New Roman" w:hAnsi="Times New Roman" w:cs="Times New Roman"/>
      <w:i/>
      <w:sz w:val="32"/>
      <w:szCs w:val="24"/>
      <w:lang w:val="en-GB"/>
    </w:rPr>
  </w:style>
  <w:style w:type="paragraph" w:customStyle="1" w:styleId="Considrant">
    <w:name w:val="Considérant"/>
    <w:basedOn w:val="Normal"/>
    <w:rsid w:val="00FC3424"/>
    <w:pPr>
      <w:numPr>
        <w:numId w:val="22"/>
      </w:numPr>
      <w:spacing w:before="60" w:after="60" w:line="240" w:lineRule="auto"/>
    </w:pPr>
    <w:rPr>
      <w:rFonts w:ascii="Times New Roman" w:eastAsia="Times New Roman" w:hAnsi="Times New Roman" w:cs="Times New Roman"/>
      <w:sz w:val="24"/>
      <w:szCs w:val="24"/>
      <w:lang w:val="en-GB"/>
    </w:rPr>
  </w:style>
  <w:style w:type="paragraph" w:customStyle="1" w:styleId="Corrigendum">
    <w:name w:val="Corrigendum"/>
    <w:basedOn w:val="Normal"/>
    <w:next w:val="Normal"/>
    <w:rsid w:val="00FC3424"/>
    <w:pPr>
      <w:spacing w:after="240" w:line="240" w:lineRule="auto"/>
    </w:pPr>
    <w:rPr>
      <w:rFonts w:ascii="Times New Roman" w:eastAsia="Times New Roman" w:hAnsi="Times New Roman" w:cs="Times New Roman"/>
      <w:sz w:val="24"/>
      <w:szCs w:val="24"/>
      <w:lang w:val="en-GB"/>
    </w:rPr>
  </w:style>
  <w:style w:type="paragraph" w:customStyle="1" w:styleId="Datedadoption">
    <w:name w:val="Date d'adoption"/>
    <w:basedOn w:val="Normal"/>
    <w:next w:val="Titreobjet"/>
    <w:rsid w:val="00FC3424"/>
    <w:pPr>
      <w:spacing w:before="360" w:after="0" w:line="240" w:lineRule="auto"/>
      <w:jc w:val="center"/>
    </w:pPr>
    <w:rPr>
      <w:rFonts w:ascii="Times New Roman" w:eastAsia="Times New Roman" w:hAnsi="Times New Roman" w:cs="Times New Roman"/>
      <w:b/>
      <w:sz w:val="24"/>
      <w:szCs w:val="24"/>
      <w:lang w:val="en-GB"/>
    </w:rPr>
  </w:style>
  <w:style w:type="paragraph" w:customStyle="1" w:styleId="Emission">
    <w:name w:val="Emission"/>
    <w:basedOn w:val="Normal"/>
    <w:next w:val="Rfrenceinstitutionnelle"/>
    <w:rsid w:val="00FC3424"/>
    <w:pPr>
      <w:spacing w:after="0" w:line="240" w:lineRule="auto"/>
      <w:ind w:left="5103"/>
    </w:pPr>
    <w:rPr>
      <w:rFonts w:ascii="Times New Roman" w:eastAsia="Times New Roman" w:hAnsi="Times New Roman" w:cs="Times New Roman"/>
      <w:sz w:val="24"/>
      <w:szCs w:val="24"/>
      <w:lang w:val="en-GB"/>
    </w:rPr>
  </w:style>
  <w:style w:type="paragraph" w:customStyle="1" w:styleId="Exposdesmotifstitre">
    <w:name w:val="Exposé des motifs titre"/>
    <w:basedOn w:val="Normal"/>
    <w:next w:val="Normal"/>
    <w:rsid w:val="00FC3424"/>
    <w:pPr>
      <w:spacing w:before="60" w:after="60" w:line="240" w:lineRule="auto"/>
      <w:jc w:val="center"/>
    </w:pPr>
    <w:rPr>
      <w:rFonts w:ascii="Times New Roman" w:eastAsia="Times New Roman" w:hAnsi="Times New Roman" w:cs="Times New Roman"/>
      <w:b/>
      <w:sz w:val="24"/>
      <w:szCs w:val="24"/>
      <w:u w:val="single"/>
      <w:lang w:val="en-GB"/>
    </w:rPr>
  </w:style>
  <w:style w:type="paragraph" w:customStyle="1" w:styleId="Fait">
    <w:name w:val="Fait à"/>
    <w:basedOn w:val="Normal"/>
    <w:next w:val="Institutionquisigne"/>
    <w:rsid w:val="00FC3424"/>
    <w:pPr>
      <w:keepNext/>
      <w:spacing w:before="60" w:after="0" w:line="240" w:lineRule="auto"/>
    </w:pPr>
    <w:rPr>
      <w:rFonts w:ascii="Times New Roman" w:eastAsia="Times New Roman" w:hAnsi="Times New Roman" w:cs="Times New Roman"/>
      <w:sz w:val="24"/>
      <w:szCs w:val="24"/>
      <w:lang w:val="en-GB"/>
    </w:rPr>
  </w:style>
  <w:style w:type="paragraph" w:customStyle="1" w:styleId="Formuledadoption">
    <w:name w:val="Formule d'adoption"/>
    <w:basedOn w:val="Normal"/>
    <w:next w:val="Titrearticle"/>
    <w:rsid w:val="00FC3424"/>
    <w:pPr>
      <w:keepNext/>
      <w:spacing w:before="60" w:after="60" w:line="240" w:lineRule="auto"/>
    </w:pPr>
    <w:rPr>
      <w:rFonts w:ascii="Times New Roman" w:eastAsia="Times New Roman" w:hAnsi="Times New Roman" w:cs="Times New Roman"/>
      <w:sz w:val="24"/>
      <w:szCs w:val="24"/>
      <w:lang w:val="en-GB"/>
    </w:rPr>
  </w:style>
  <w:style w:type="paragraph" w:customStyle="1" w:styleId="Institutionquiagit">
    <w:name w:val="Institution qui agit"/>
    <w:basedOn w:val="Normal"/>
    <w:next w:val="Normal"/>
    <w:rsid w:val="00FC3424"/>
    <w:pPr>
      <w:keepNext/>
      <w:spacing w:before="600" w:after="60" w:line="240" w:lineRule="auto"/>
    </w:pPr>
    <w:rPr>
      <w:rFonts w:ascii="Times New Roman" w:eastAsia="Times New Roman" w:hAnsi="Times New Roman" w:cs="Times New Roman"/>
      <w:sz w:val="24"/>
      <w:szCs w:val="24"/>
      <w:lang w:val="en-GB"/>
    </w:rPr>
  </w:style>
  <w:style w:type="paragraph" w:customStyle="1" w:styleId="Institutionquisigne">
    <w:name w:val="Institution qui signe"/>
    <w:basedOn w:val="Normal"/>
    <w:next w:val="Personnequisigne"/>
    <w:rsid w:val="00FC3424"/>
    <w:pPr>
      <w:keepNext/>
      <w:tabs>
        <w:tab w:val="left" w:pos="4252"/>
      </w:tabs>
      <w:spacing w:before="720" w:after="0" w:line="240" w:lineRule="auto"/>
    </w:pPr>
    <w:rPr>
      <w:rFonts w:ascii="Times New Roman" w:eastAsia="Times New Roman" w:hAnsi="Times New Roman" w:cs="Times New Roman"/>
      <w:i/>
      <w:sz w:val="24"/>
      <w:szCs w:val="24"/>
      <w:lang w:val="en-GB"/>
    </w:rPr>
  </w:style>
  <w:style w:type="paragraph" w:customStyle="1" w:styleId="Langue">
    <w:name w:val="Langue"/>
    <w:basedOn w:val="Normal"/>
    <w:next w:val="Rfrenceinterne"/>
    <w:rsid w:val="00FC3424"/>
    <w:pPr>
      <w:framePr w:wrap="around" w:vAnchor="page" w:hAnchor="text" w:xAlign="center" w:y="14741"/>
      <w:spacing w:after="600" w:line="240" w:lineRule="auto"/>
      <w:jc w:val="center"/>
    </w:pPr>
    <w:rPr>
      <w:rFonts w:ascii="Times New Roman" w:eastAsia="Times New Roman" w:hAnsi="Times New Roman" w:cs="Times New Roman"/>
      <w:b/>
      <w:caps/>
      <w:sz w:val="24"/>
      <w:szCs w:val="24"/>
      <w:lang w:val="en-GB"/>
    </w:rPr>
  </w:style>
  <w:style w:type="paragraph" w:customStyle="1" w:styleId="ManualConsidrant">
    <w:name w:val="Manual Considérant"/>
    <w:basedOn w:val="Normal"/>
    <w:rsid w:val="00FC3424"/>
    <w:pPr>
      <w:spacing w:before="60" w:after="60" w:line="240" w:lineRule="auto"/>
      <w:ind w:left="709" w:hanging="709"/>
    </w:pPr>
    <w:rPr>
      <w:rFonts w:ascii="Times New Roman" w:eastAsia="Times New Roman" w:hAnsi="Times New Roman" w:cs="Times New Roman"/>
      <w:sz w:val="24"/>
      <w:szCs w:val="24"/>
      <w:lang w:val="en-GB"/>
    </w:rPr>
  </w:style>
  <w:style w:type="paragraph" w:customStyle="1" w:styleId="Nomdelinstitution">
    <w:name w:val="Nom de l'institution"/>
    <w:basedOn w:val="Normal"/>
    <w:next w:val="Emission"/>
    <w:rsid w:val="00FC3424"/>
    <w:pPr>
      <w:spacing w:after="0" w:line="240" w:lineRule="auto"/>
    </w:pPr>
    <w:rPr>
      <w:rFonts w:ascii="Arial" w:eastAsia="Times New Roman" w:hAnsi="Arial" w:cs="Arial"/>
      <w:sz w:val="24"/>
      <w:szCs w:val="24"/>
      <w:lang w:val="en-GB"/>
    </w:rPr>
  </w:style>
  <w:style w:type="paragraph" w:customStyle="1" w:styleId="Personnequisigne">
    <w:name w:val="Personne qui signe"/>
    <w:basedOn w:val="Normal"/>
    <w:next w:val="Institutionquisigne"/>
    <w:rsid w:val="00FC3424"/>
    <w:pPr>
      <w:tabs>
        <w:tab w:val="left" w:pos="4252"/>
      </w:tabs>
      <w:spacing w:after="0" w:line="240" w:lineRule="auto"/>
    </w:pPr>
    <w:rPr>
      <w:rFonts w:ascii="Times New Roman" w:eastAsia="Times New Roman" w:hAnsi="Times New Roman" w:cs="Times New Roman"/>
      <w:i/>
      <w:sz w:val="24"/>
      <w:szCs w:val="24"/>
      <w:lang w:val="en-GB"/>
    </w:rPr>
  </w:style>
  <w:style w:type="paragraph" w:customStyle="1" w:styleId="Rfrenceinstitutionnelle">
    <w:name w:val="Référence institutionnelle"/>
    <w:basedOn w:val="Normal"/>
    <w:next w:val="Confidentialit"/>
    <w:rsid w:val="00FC3424"/>
    <w:pPr>
      <w:spacing w:after="240" w:line="240" w:lineRule="auto"/>
      <w:ind w:left="5103"/>
    </w:pPr>
    <w:rPr>
      <w:rFonts w:ascii="Times New Roman" w:eastAsia="Times New Roman" w:hAnsi="Times New Roman" w:cs="Times New Roman"/>
      <w:sz w:val="24"/>
      <w:szCs w:val="24"/>
      <w:lang w:val="en-GB"/>
    </w:rPr>
  </w:style>
  <w:style w:type="paragraph" w:customStyle="1" w:styleId="Rfrenceinterinstitutionnelle">
    <w:name w:val="Référence interinstitutionnelle"/>
    <w:basedOn w:val="Normal"/>
    <w:next w:val="Statut"/>
    <w:rsid w:val="00FC3424"/>
    <w:pPr>
      <w:spacing w:after="0" w:line="240" w:lineRule="auto"/>
      <w:ind w:left="5103"/>
    </w:pPr>
    <w:rPr>
      <w:rFonts w:ascii="Times New Roman" w:eastAsia="Times New Roman" w:hAnsi="Times New Roman" w:cs="Times New Roman"/>
      <w:sz w:val="24"/>
      <w:szCs w:val="24"/>
      <w:lang w:val="en-GB"/>
    </w:rPr>
  </w:style>
  <w:style w:type="paragraph" w:customStyle="1" w:styleId="Rfrenceinterne">
    <w:name w:val="Référence interne"/>
    <w:basedOn w:val="Normal"/>
    <w:next w:val="Rfrenceinterinstitutionnelle"/>
    <w:rsid w:val="00FC3424"/>
    <w:pPr>
      <w:spacing w:after="0" w:line="240" w:lineRule="auto"/>
      <w:ind w:left="5103"/>
    </w:pPr>
    <w:rPr>
      <w:rFonts w:ascii="Times New Roman" w:eastAsia="Times New Roman" w:hAnsi="Times New Roman" w:cs="Times New Roman"/>
      <w:sz w:val="24"/>
      <w:szCs w:val="24"/>
      <w:lang w:val="en-GB"/>
    </w:rPr>
  </w:style>
  <w:style w:type="paragraph" w:customStyle="1" w:styleId="Sous-titreobjet">
    <w:name w:val="Sous-titre objet"/>
    <w:basedOn w:val="Normal"/>
    <w:rsid w:val="00FC3424"/>
    <w:pPr>
      <w:spacing w:after="0" w:line="240" w:lineRule="auto"/>
      <w:jc w:val="center"/>
    </w:pPr>
    <w:rPr>
      <w:rFonts w:ascii="Times New Roman" w:eastAsia="Times New Roman" w:hAnsi="Times New Roman" w:cs="Times New Roman"/>
      <w:b/>
      <w:sz w:val="24"/>
      <w:szCs w:val="24"/>
      <w:lang w:val="en-GB"/>
    </w:rPr>
  </w:style>
  <w:style w:type="paragraph" w:customStyle="1" w:styleId="Statut">
    <w:name w:val="Statut"/>
    <w:basedOn w:val="Normal"/>
    <w:next w:val="Typedudocument"/>
    <w:rsid w:val="00FC3424"/>
    <w:pPr>
      <w:spacing w:before="360" w:after="0" w:line="240" w:lineRule="auto"/>
      <w:jc w:val="center"/>
    </w:pPr>
    <w:rPr>
      <w:rFonts w:ascii="Times New Roman" w:eastAsia="Times New Roman" w:hAnsi="Times New Roman" w:cs="Times New Roman"/>
      <w:sz w:val="24"/>
      <w:szCs w:val="24"/>
      <w:lang w:val="en-GB"/>
    </w:rPr>
  </w:style>
  <w:style w:type="paragraph" w:customStyle="1" w:styleId="Titrearticle">
    <w:name w:val="Titre article"/>
    <w:basedOn w:val="Normal"/>
    <w:next w:val="Normal"/>
    <w:rsid w:val="00FC3424"/>
    <w:pPr>
      <w:keepNext/>
      <w:spacing w:before="360" w:after="60" w:line="240" w:lineRule="auto"/>
      <w:jc w:val="center"/>
    </w:pPr>
    <w:rPr>
      <w:rFonts w:ascii="Times New Roman" w:eastAsia="Times New Roman" w:hAnsi="Times New Roman" w:cs="Times New Roman"/>
      <w:i/>
      <w:sz w:val="24"/>
      <w:szCs w:val="24"/>
      <w:lang w:val="en-GB"/>
    </w:rPr>
  </w:style>
  <w:style w:type="paragraph" w:customStyle="1" w:styleId="Titreobjet">
    <w:name w:val="Titre objet"/>
    <w:basedOn w:val="Normal"/>
    <w:next w:val="Sous-titreobjet"/>
    <w:rsid w:val="00FC3424"/>
    <w:pPr>
      <w:spacing w:before="360" w:after="360" w:line="240" w:lineRule="auto"/>
      <w:jc w:val="center"/>
    </w:pPr>
    <w:rPr>
      <w:rFonts w:ascii="Times New Roman" w:eastAsia="Times New Roman" w:hAnsi="Times New Roman" w:cs="Times New Roman"/>
      <w:b/>
      <w:sz w:val="24"/>
      <w:szCs w:val="24"/>
      <w:lang w:val="en-GB"/>
    </w:rPr>
  </w:style>
  <w:style w:type="paragraph" w:customStyle="1" w:styleId="Typedudocument">
    <w:name w:val="Type du document"/>
    <w:basedOn w:val="Normal"/>
    <w:next w:val="Titreobjet"/>
    <w:rsid w:val="00FC3424"/>
    <w:pPr>
      <w:spacing w:before="360" w:after="0" w:line="240" w:lineRule="auto"/>
      <w:jc w:val="center"/>
    </w:pPr>
    <w:rPr>
      <w:rFonts w:ascii="Times New Roman" w:eastAsia="Times New Roman" w:hAnsi="Times New Roman" w:cs="Times New Roman"/>
      <w:b/>
      <w:sz w:val="24"/>
      <w:szCs w:val="24"/>
      <w:lang w:val="en-GB"/>
    </w:rPr>
  </w:style>
  <w:style w:type="character" w:customStyle="1" w:styleId="Added">
    <w:name w:val="Added"/>
    <w:rsid w:val="00FC3424"/>
    <w:rPr>
      <w:b/>
      <w:u w:val="single"/>
      <w:shd w:val="clear" w:color="auto" w:fill="auto"/>
    </w:rPr>
  </w:style>
  <w:style w:type="character" w:customStyle="1" w:styleId="Deleted">
    <w:name w:val="Deleted"/>
    <w:rsid w:val="00FC3424"/>
    <w:rPr>
      <w:strike/>
      <w:shd w:val="clear" w:color="auto" w:fill="auto"/>
    </w:rPr>
  </w:style>
  <w:style w:type="paragraph" w:customStyle="1" w:styleId="Address">
    <w:name w:val="Address"/>
    <w:basedOn w:val="Normal"/>
    <w:next w:val="Normal"/>
    <w:rsid w:val="00FC3424"/>
    <w:pPr>
      <w:keepLines/>
      <w:spacing w:before="60" w:after="60" w:line="360" w:lineRule="auto"/>
      <w:ind w:left="3402"/>
    </w:pPr>
    <w:rPr>
      <w:rFonts w:ascii="Times New Roman" w:eastAsia="Times New Roman" w:hAnsi="Times New Roman" w:cs="Times New Roman"/>
      <w:sz w:val="24"/>
      <w:szCs w:val="24"/>
      <w:lang w:val="en-GB"/>
    </w:rPr>
  </w:style>
  <w:style w:type="paragraph" w:customStyle="1" w:styleId="Objetexterne">
    <w:name w:val="Objet externe"/>
    <w:basedOn w:val="Normal"/>
    <w:next w:val="Normal"/>
    <w:rsid w:val="00FC3424"/>
    <w:pPr>
      <w:spacing w:before="60" w:after="60" w:line="240" w:lineRule="auto"/>
    </w:pPr>
    <w:rPr>
      <w:rFonts w:ascii="Times New Roman" w:eastAsia="Times New Roman" w:hAnsi="Times New Roman" w:cs="Times New Roman"/>
      <w:i/>
      <w:caps/>
      <w:sz w:val="24"/>
      <w:szCs w:val="24"/>
      <w:lang w:val="en-GB"/>
    </w:rPr>
  </w:style>
  <w:style w:type="paragraph" w:customStyle="1" w:styleId="Pagedecouverture">
    <w:name w:val="Page de couverture"/>
    <w:basedOn w:val="Normal"/>
    <w:next w:val="Normal"/>
    <w:rsid w:val="00FC3424"/>
    <w:pPr>
      <w:spacing w:after="0" w:line="240" w:lineRule="auto"/>
    </w:pPr>
    <w:rPr>
      <w:rFonts w:ascii="Times New Roman" w:eastAsia="Times New Roman" w:hAnsi="Times New Roman" w:cs="Times New Roman"/>
      <w:sz w:val="24"/>
      <w:szCs w:val="24"/>
      <w:lang w:val="en-GB"/>
    </w:rPr>
  </w:style>
  <w:style w:type="paragraph" w:customStyle="1" w:styleId="Supertitre">
    <w:name w:val="Supertitre"/>
    <w:basedOn w:val="Normal"/>
    <w:next w:val="Normal"/>
    <w:rsid w:val="00FC3424"/>
    <w:pPr>
      <w:spacing w:after="600" w:line="240" w:lineRule="auto"/>
      <w:jc w:val="center"/>
    </w:pPr>
    <w:rPr>
      <w:rFonts w:ascii="Times New Roman" w:eastAsia="Times New Roman" w:hAnsi="Times New Roman" w:cs="Times New Roman"/>
      <w:b/>
      <w:sz w:val="24"/>
      <w:szCs w:val="24"/>
      <w:lang w:val="en-GB"/>
    </w:rPr>
  </w:style>
  <w:style w:type="paragraph" w:customStyle="1" w:styleId="Languesfaisantfoi">
    <w:name w:val="Langues faisant foi"/>
    <w:basedOn w:val="Normal"/>
    <w:next w:val="Normal"/>
    <w:rsid w:val="00FC3424"/>
    <w:pPr>
      <w:spacing w:before="360" w:after="0" w:line="240" w:lineRule="auto"/>
      <w:jc w:val="center"/>
    </w:pPr>
    <w:rPr>
      <w:rFonts w:ascii="Times New Roman" w:eastAsia="Times New Roman" w:hAnsi="Times New Roman" w:cs="Times New Roman"/>
      <w:sz w:val="24"/>
      <w:szCs w:val="24"/>
      <w:lang w:val="en-GB"/>
    </w:rPr>
  </w:style>
  <w:style w:type="paragraph" w:customStyle="1" w:styleId="Rfrencecroise">
    <w:name w:val="Référence croisée"/>
    <w:basedOn w:val="Normal"/>
    <w:rsid w:val="00FC3424"/>
    <w:pPr>
      <w:spacing w:after="0" w:line="240" w:lineRule="auto"/>
      <w:jc w:val="center"/>
    </w:pPr>
    <w:rPr>
      <w:rFonts w:ascii="Times New Roman" w:eastAsia="Times New Roman" w:hAnsi="Times New Roman" w:cs="Times New Roman"/>
      <w:sz w:val="24"/>
      <w:szCs w:val="24"/>
      <w:lang w:val="en-GB"/>
    </w:rPr>
  </w:style>
  <w:style w:type="paragraph" w:customStyle="1" w:styleId="Fichefinanciretitre">
    <w:name w:val="Fiche financière titre"/>
    <w:basedOn w:val="Normal"/>
    <w:next w:val="Normal"/>
    <w:rsid w:val="00FC3424"/>
    <w:pPr>
      <w:spacing w:before="60" w:after="60" w:line="240" w:lineRule="auto"/>
      <w:jc w:val="center"/>
    </w:pPr>
    <w:rPr>
      <w:rFonts w:ascii="Times New Roman" w:eastAsia="Times New Roman" w:hAnsi="Times New Roman" w:cs="Times New Roman"/>
      <w:b/>
      <w:sz w:val="24"/>
      <w:szCs w:val="24"/>
      <w:u w:val="single"/>
      <w:lang w:val="en-GB"/>
    </w:rPr>
  </w:style>
  <w:style w:type="paragraph" w:customStyle="1" w:styleId="DatedadoptionPagedecouverture">
    <w:name w:val="Date d'adoption (Page de couverture)"/>
    <w:basedOn w:val="Datedadoption"/>
    <w:next w:val="TitreobjetPagedecouverture"/>
    <w:rsid w:val="00FC3424"/>
  </w:style>
  <w:style w:type="paragraph" w:customStyle="1" w:styleId="RfrenceinterinstitutionnellePagedecouverture">
    <w:name w:val="Référence interinstitutionnelle (Page de couverture)"/>
    <w:basedOn w:val="Rfrenceinterinstitutionnelle"/>
    <w:next w:val="Confidentialit"/>
    <w:rsid w:val="00FC3424"/>
  </w:style>
  <w:style w:type="paragraph" w:customStyle="1" w:styleId="Sous-titreobjetPagedecouverture">
    <w:name w:val="Sous-titre objet (Page de couverture)"/>
    <w:basedOn w:val="Sous-titreobjet"/>
    <w:rsid w:val="00FC3424"/>
  </w:style>
  <w:style w:type="paragraph" w:customStyle="1" w:styleId="StatutPagedecouverture">
    <w:name w:val="Statut (Page de couverture)"/>
    <w:basedOn w:val="Statut"/>
    <w:next w:val="TypedudocumentPagedecouverture"/>
    <w:rsid w:val="00FC3424"/>
  </w:style>
  <w:style w:type="paragraph" w:customStyle="1" w:styleId="TitreobjetPagedecouverture">
    <w:name w:val="Titre objet (Page de couverture)"/>
    <w:basedOn w:val="Titreobjet"/>
    <w:next w:val="Sous-titreobjetPagedecouverture"/>
    <w:rsid w:val="00FC3424"/>
  </w:style>
  <w:style w:type="paragraph" w:customStyle="1" w:styleId="TypedudocumentPagedecouverture">
    <w:name w:val="Type du document (Page de couverture)"/>
    <w:basedOn w:val="Typedudocument"/>
    <w:next w:val="TitreobjetPagedecouverture"/>
    <w:rsid w:val="00FC3424"/>
  </w:style>
  <w:style w:type="paragraph" w:customStyle="1" w:styleId="Volume">
    <w:name w:val="Volume"/>
    <w:basedOn w:val="Normal"/>
    <w:next w:val="Confidentialit"/>
    <w:rsid w:val="00FC3424"/>
    <w:pPr>
      <w:spacing w:after="240" w:line="240" w:lineRule="auto"/>
      <w:ind w:left="5103"/>
    </w:pPr>
    <w:rPr>
      <w:rFonts w:ascii="Times New Roman" w:eastAsia="Times New Roman" w:hAnsi="Times New Roman" w:cs="Times New Roman"/>
      <w:sz w:val="24"/>
      <w:szCs w:val="24"/>
      <w:lang w:val="en-GB"/>
    </w:rPr>
  </w:style>
  <w:style w:type="paragraph" w:customStyle="1" w:styleId="IntrtEEE">
    <w:name w:val="Intérêt EEE"/>
    <w:basedOn w:val="Languesfaisantfoi"/>
    <w:next w:val="Normal"/>
    <w:rsid w:val="00FC3424"/>
    <w:pPr>
      <w:spacing w:after="240"/>
    </w:pPr>
  </w:style>
  <w:style w:type="paragraph" w:customStyle="1" w:styleId="Accompagnant">
    <w:name w:val="Accompagnant"/>
    <w:basedOn w:val="Normal"/>
    <w:next w:val="Typeacteprincipal"/>
    <w:rsid w:val="00FC3424"/>
    <w:pPr>
      <w:spacing w:after="240" w:line="240" w:lineRule="auto"/>
      <w:jc w:val="center"/>
    </w:pPr>
    <w:rPr>
      <w:rFonts w:ascii="Times New Roman" w:eastAsia="Times New Roman" w:hAnsi="Times New Roman" w:cs="Times New Roman"/>
      <w:b/>
      <w:i/>
      <w:sz w:val="24"/>
      <w:szCs w:val="24"/>
      <w:lang w:val="en-GB"/>
    </w:rPr>
  </w:style>
  <w:style w:type="paragraph" w:customStyle="1" w:styleId="Typeacteprincipal">
    <w:name w:val="Type acte principal"/>
    <w:basedOn w:val="Normal"/>
    <w:next w:val="Objetacteprincipal"/>
    <w:rsid w:val="00FC3424"/>
    <w:pPr>
      <w:spacing w:after="240" w:line="240" w:lineRule="auto"/>
      <w:jc w:val="center"/>
    </w:pPr>
    <w:rPr>
      <w:rFonts w:ascii="Times New Roman" w:eastAsia="Times New Roman" w:hAnsi="Times New Roman" w:cs="Times New Roman"/>
      <w:b/>
      <w:sz w:val="24"/>
      <w:szCs w:val="24"/>
      <w:lang w:val="en-GB"/>
    </w:rPr>
  </w:style>
  <w:style w:type="paragraph" w:customStyle="1" w:styleId="Objetacteprincipal">
    <w:name w:val="Objet acte principal"/>
    <w:basedOn w:val="Normal"/>
    <w:next w:val="Titrearticle"/>
    <w:rsid w:val="00FC3424"/>
    <w:pPr>
      <w:spacing w:after="360" w:line="240" w:lineRule="auto"/>
      <w:jc w:val="center"/>
    </w:pPr>
    <w:rPr>
      <w:rFonts w:ascii="Times New Roman" w:eastAsia="Times New Roman" w:hAnsi="Times New Roman" w:cs="Times New Roman"/>
      <w:b/>
      <w:sz w:val="24"/>
      <w:szCs w:val="24"/>
      <w:lang w:val="en-GB"/>
    </w:rPr>
  </w:style>
  <w:style w:type="paragraph" w:customStyle="1" w:styleId="IntrtEEEPagedecouverture">
    <w:name w:val="Intérêt EEE (Page de couverture)"/>
    <w:basedOn w:val="IntrtEEE"/>
    <w:next w:val="Rfrencecroise"/>
    <w:rsid w:val="00FC3424"/>
  </w:style>
  <w:style w:type="paragraph" w:customStyle="1" w:styleId="AccompagnantPagedecouverture">
    <w:name w:val="Accompagnant (Page de couverture)"/>
    <w:basedOn w:val="Accompagnant"/>
    <w:next w:val="TypeacteprincipalPagedecouverture"/>
    <w:rsid w:val="00FC3424"/>
  </w:style>
  <w:style w:type="paragraph" w:customStyle="1" w:styleId="TypeacteprincipalPagedecouverture">
    <w:name w:val="Type acte principal (Page de couverture)"/>
    <w:basedOn w:val="Typeacteprincipal"/>
    <w:next w:val="ObjetacteprincipalPagedecouverture"/>
    <w:rsid w:val="00FC3424"/>
  </w:style>
  <w:style w:type="paragraph" w:customStyle="1" w:styleId="ObjetacteprincipalPagedecouverture">
    <w:name w:val="Objet acte principal (Page de couverture)"/>
    <w:basedOn w:val="Objetacteprincipal"/>
    <w:next w:val="Rfrencecroise"/>
    <w:rsid w:val="00FC3424"/>
  </w:style>
  <w:style w:type="paragraph" w:customStyle="1" w:styleId="LanguesfaisantfoiPagedecouverture">
    <w:name w:val="Langues faisant foi (Page de couverture)"/>
    <w:basedOn w:val="Normal"/>
    <w:next w:val="Normal"/>
    <w:rsid w:val="00FC3424"/>
    <w:pPr>
      <w:spacing w:before="360" w:after="0" w:line="240" w:lineRule="auto"/>
      <w:jc w:val="center"/>
    </w:pPr>
    <w:rPr>
      <w:rFonts w:ascii="Times New Roman" w:eastAsia="Times New Roman" w:hAnsi="Times New Roman" w:cs="Times New Roman"/>
      <w:sz w:val="24"/>
      <w:szCs w:val="24"/>
      <w:lang w:val="en-GB"/>
    </w:rPr>
  </w:style>
  <w:style w:type="paragraph" w:customStyle="1" w:styleId="AddressTL">
    <w:name w:val="AddressTL"/>
    <w:basedOn w:val="Normal"/>
    <w:next w:val="Normal"/>
    <w:rsid w:val="00FC3424"/>
    <w:pPr>
      <w:spacing w:after="720" w:line="240" w:lineRule="auto"/>
    </w:pPr>
    <w:rPr>
      <w:rFonts w:ascii="Times New Roman" w:eastAsia="Times New Roman" w:hAnsi="Times New Roman" w:cs="Times New Roman"/>
      <w:sz w:val="24"/>
      <w:szCs w:val="20"/>
      <w:lang w:val="en-GB"/>
    </w:rPr>
  </w:style>
  <w:style w:type="paragraph" w:customStyle="1" w:styleId="AddressTR">
    <w:name w:val="AddressTR"/>
    <w:basedOn w:val="Normal"/>
    <w:next w:val="Normal"/>
    <w:rsid w:val="00FC3424"/>
    <w:pPr>
      <w:spacing w:after="720" w:line="240" w:lineRule="auto"/>
      <w:ind w:left="5103"/>
    </w:pPr>
    <w:rPr>
      <w:rFonts w:ascii="Times New Roman" w:eastAsia="Times New Roman" w:hAnsi="Times New Roman" w:cs="Times New Roman"/>
      <w:sz w:val="24"/>
      <w:szCs w:val="20"/>
      <w:lang w:val="en-GB"/>
    </w:rPr>
  </w:style>
  <w:style w:type="paragraph" w:styleId="Textbloc">
    <w:name w:val="Block Text"/>
    <w:basedOn w:val="Normal"/>
    <w:rsid w:val="00FC3424"/>
    <w:pPr>
      <w:spacing w:after="60" w:line="240" w:lineRule="auto"/>
      <w:ind w:left="1440" w:right="1440"/>
    </w:pPr>
    <w:rPr>
      <w:rFonts w:ascii="Times New Roman" w:eastAsia="Times New Roman" w:hAnsi="Times New Roman" w:cs="Times New Roman"/>
      <w:sz w:val="24"/>
      <w:szCs w:val="20"/>
      <w:lang w:val="en-GB"/>
    </w:rPr>
  </w:style>
  <w:style w:type="paragraph" w:styleId="Corptext2">
    <w:name w:val="Body Text 2"/>
    <w:basedOn w:val="Normal"/>
    <w:link w:val="Corptext2Caracter"/>
    <w:rsid w:val="00FC3424"/>
    <w:pPr>
      <w:spacing w:after="60" w:line="480" w:lineRule="auto"/>
    </w:pPr>
    <w:rPr>
      <w:rFonts w:ascii="Times New Roman" w:eastAsia="Times New Roman" w:hAnsi="Times New Roman" w:cs="Times New Roman"/>
      <w:sz w:val="24"/>
      <w:szCs w:val="20"/>
      <w:lang w:val="en-GB"/>
    </w:rPr>
  </w:style>
  <w:style w:type="character" w:customStyle="1" w:styleId="Corptext2Caracter">
    <w:name w:val="Corp text 2 Caracter"/>
    <w:basedOn w:val="Fontdeparagrafimplicit"/>
    <w:link w:val="Corptext2"/>
    <w:rsid w:val="00FC3424"/>
    <w:rPr>
      <w:rFonts w:ascii="Times New Roman" w:eastAsia="Times New Roman" w:hAnsi="Times New Roman" w:cs="Times New Roman"/>
      <w:sz w:val="24"/>
      <w:szCs w:val="20"/>
      <w:lang w:val="en-GB"/>
    </w:rPr>
  </w:style>
  <w:style w:type="paragraph" w:styleId="Corptext3">
    <w:name w:val="Body Text 3"/>
    <w:basedOn w:val="Normal"/>
    <w:link w:val="Corptext3Caracter"/>
    <w:rsid w:val="00FC3424"/>
    <w:pPr>
      <w:spacing w:after="60" w:line="240" w:lineRule="auto"/>
    </w:pPr>
    <w:rPr>
      <w:rFonts w:ascii="Times New Roman" w:eastAsia="Times New Roman" w:hAnsi="Times New Roman" w:cs="Times New Roman"/>
      <w:sz w:val="16"/>
      <w:szCs w:val="20"/>
      <w:lang w:val="en-GB"/>
    </w:rPr>
  </w:style>
  <w:style w:type="character" w:customStyle="1" w:styleId="Corptext3Caracter">
    <w:name w:val="Corp text 3 Caracter"/>
    <w:basedOn w:val="Fontdeparagrafimplicit"/>
    <w:link w:val="Corptext3"/>
    <w:rsid w:val="00FC3424"/>
    <w:rPr>
      <w:rFonts w:ascii="Times New Roman" w:eastAsia="Times New Roman" w:hAnsi="Times New Roman" w:cs="Times New Roman"/>
      <w:sz w:val="16"/>
      <w:szCs w:val="20"/>
      <w:lang w:val="en-GB"/>
    </w:rPr>
  </w:style>
  <w:style w:type="paragraph" w:styleId="Primindentpentrucorptext">
    <w:name w:val="Body Text First Indent"/>
    <w:basedOn w:val="Corptext"/>
    <w:link w:val="PrimindentpentrucorptextCaracter"/>
    <w:rsid w:val="00FC3424"/>
    <w:pPr>
      <w:spacing w:after="60" w:line="240" w:lineRule="auto"/>
      <w:ind w:firstLine="210"/>
    </w:pPr>
    <w:rPr>
      <w:rFonts w:ascii="Times New Roman" w:eastAsia="Times New Roman" w:hAnsi="Times New Roman" w:cs="Times New Roman"/>
      <w:sz w:val="24"/>
      <w:szCs w:val="20"/>
      <w:lang w:val="en-GB"/>
    </w:rPr>
  </w:style>
  <w:style w:type="character" w:customStyle="1" w:styleId="PrimindentpentrucorptextCaracter">
    <w:name w:val="Prim indent pentru corp text Caracter"/>
    <w:basedOn w:val="CorptextCaracter"/>
    <w:link w:val="Primindentpentrucorptext"/>
    <w:rsid w:val="00FC3424"/>
    <w:rPr>
      <w:rFonts w:ascii="Times New Roman" w:eastAsia="Times New Roman" w:hAnsi="Times New Roman" w:cs="Times New Roman"/>
      <w:sz w:val="24"/>
      <w:szCs w:val="20"/>
      <w:lang w:val="en-GB"/>
    </w:rPr>
  </w:style>
  <w:style w:type="paragraph" w:styleId="Indentcorptext">
    <w:name w:val="Body Text Indent"/>
    <w:basedOn w:val="Normal"/>
    <w:link w:val="IndentcorptextCaracter"/>
    <w:rsid w:val="00FC3424"/>
    <w:pPr>
      <w:spacing w:after="60" w:line="240" w:lineRule="auto"/>
      <w:ind w:left="283"/>
    </w:pPr>
    <w:rPr>
      <w:rFonts w:ascii="Times New Roman" w:eastAsia="Times New Roman" w:hAnsi="Times New Roman" w:cs="Times New Roman"/>
      <w:sz w:val="24"/>
      <w:szCs w:val="20"/>
      <w:lang w:val="en-GB"/>
    </w:rPr>
  </w:style>
  <w:style w:type="character" w:customStyle="1" w:styleId="IndentcorptextCaracter">
    <w:name w:val="Indent corp text Caracter"/>
    <w:basedOn w:val="Fontdeparagrafimplicit"/>
    <w:link w:val="Indentcorptext"/>
    <w:rsid w:val="00FC3424"/>
    <w:rPr>
      <w:rFonts w:ascii="Times New Roman" w:eastAsia="Times New Roman" w:hAnsi="Times New Roman" w:cs="Times New Roman"/>
      <w:sz w:val="24"/>
      <w:szCs w:val="20"/>
      <w:lang w:val="en-GB"/>
    </w:rPr>
  </w:style>
  <w:style w:type="paragraph" w:styleId="Primindentpentrucorptext2">
    <w:name w:val="Body Text First Indent 2"/>
    <w:basedOn w:val="Indentcorptext"/>
    <w:link w:val="Primindentpentrucorptext2Caracter"/>
    <w:rsid w:val="00FC3424"/>
    <w:pPr>
      <w:ind w:firstLine="210"/>
    </w:pPr>
  </w:style>
  <w:style w:type="character" w:customStyle="1" w:styleId="Primindentpentrucorptext2Caracter">
    <w:name w:val="Prim indent pentru corp text 2 Caracter"/>
    <w:basedOn w:val="IndentcorptextCaracter"/>
    <w:link w:val="Primindentpentrucorptext2"/>
    <w:rsid w:val="00FC3424"/>
    <w:rPr>
      <w:rFonts w:ascii="Times New Roman" w:eastAsia="Times New Roman" w:hAnsi="Times New Roman" w:cs="Times New Roman"/>
      <w:sz w:val="24"/>
      <w:szCs w:val="20"/>
      <w:lang w:val="en-GB"/>
    </w:rPr>
  </w:style>
  <w:style w:type="paragraph" w:styleId="Indentcorptext2">
    <w:name w:val="Body Text Indent 2"/>
    <w:basedOn w:val="Normal"/>
    <w:link w:val="Indentcorptext2Caracter"/>
    <w:rsid w:val="00FC3424"/>
    <w:pPr>
      <w:spacing w:after="60" w:line="480" w:lineRule="auto"/>
      <w:ind w:left="283"/>
    </w:pPr>
    <w:rPr>
      <w:rFonts w:ascii="Times New Roman" w:eastAsia="Times New Roman" w:hAnsi="Times New Roman" w:cs="Times New Roman"/>
      <w:sz w:val="24"/>
      <w:szCs w:val="20"/>
      <w:lang w:val="en-GB"/>
    </w:rPr>
  </w:style>
  <w:style w:type="character" w:customStyle="1" w:styleId="Indentcorptext2Caracter">
    <w:name w:val="Indent corp text 2 Caracter"/>
    <w:basedOn w:val="Fontdeparagrafimplicit"/>
    <w:link w:val="Indentcorptext2"/>
    <w:rsid w:val="00FC3424"/>
    <w:rPr>
      <w:rFonts w:ascii="Times New Roman" w:eastAsia="Times New Roman" w:hAnsi="Times New Roman" w:cs="Times New Roman"/>
      <w:sz w:val="24"/>
      <w:szCs w:val="20"/>
      <w:lang w:val="en-GB"/>
    </w:rPr>
  </w:style>
  <w:style w:type="paragraph" w:styleId="Indentcorptext3">
    <w:name w:val="Body Text Indent 3"/>
    <w:basedOn w:val="Normal"/>
    <w:link w:val="Indentcorptext3Caracter"/>
    <w:rsid w:val="00FC3424"/>
    <w:pPr>
      <w:spacing w:after="60" w:line="240" w:lineRule="auto"/>
      <w:ind w:left="283"/>
    </w:pPr>
    <w:rPr>
      <w:rFonts w:ascii="Times New Roman" w:eastAsia="Times New Roman" w:hAnsi="Times New Roman" w:cs="Times New Roman"/>
      <w:sz w:val="16"/>
      <w:szCs w:val="20"/>
      <w:lang w:val="en-GB"/>
    </w:rPr>
  </w:style>
  <w:style w:type="character" w:customStyle="1" w:styleId="Indentcorptext3Caracter">
    <w:name w:val="Indent corp text 3 Caracter"/>
    <w:basedOn w:val="Fontdeparagrafimplicit"/>
    <w:link w:val="Indentcorptext3"/>
    <w:rsid w:val="00FC3424"/>
    <w:rPr>
      <w:rFonts w:ascii="Times New Roman" w:eastAsia="Times New Roman" w:hAnsi="Times New Roman" w:cs="Times New Roman"/>
      <w:sz w:val="16"/>
      <w:szCs w:val="20"/>
      <w:lang w:val="en-GB"/>
    </w:rPr>
  </w:style>
  <w:style w:type="paragraph" w:styleId="Formuledencheiere">
    <w:name w:val="Closing"/>
    <w:basedOn w:val="Normal"/>
    <w:next w:val="Semntur"/>
    <w:link w:val="FormuledencheiereCaracter"/>
    <w:rsid w:val="00FC3424"/>
    <w:pPr>
      <w:tabs>
        <w:tab w:val="left" w:pos="5103"/>
      </w:tabs>
      <w:spacing w:before="240" w:after="240" w:line="240" w:lineRule="auto"/>
      <w:ind w:left="5103"/>
    </w:pPr>
    <w:rPr>
      <w:rFonts w:ascii="Times New Roman" w:eastAsia="Times New Roman" w:hAnsi="Times New Roman" w:cs="Times New Roman"/>
      <w:sz w:val="24"/>
      <w:szCs w:val="20"/>
      <w:lang w:val="en-GB"/>
    </w:rPr>
  </w:style>
  <w:style w:type="character" w:customStyle="1" w:styleId="FormuledencheiereCaracter">
    <w:name w:val="Formule de încheiere Caracter"/>
    <w:basedOn w:val="Fontdeparagrafimplicit"/>
    <w:link w:val="Formuledencheiere"/>
    <w:rsid w:val="00FC3424"/>
    <w:rPr>
      <w:rFonts w:ascii="Times New Roman" w:eastAsia="Times New Roman" w:hAnsi="Times New Roman" w:cs="Times New Roman"/>
      <w:sz w:val="24"/>
      <w:szCs w:val="20"/>
      <w:lang w:val="en-GB"/>
    </w:rPr>
  </w:style>
  <w:style w:type="paragraph" w:styleId="Semntur">
    <w:name w:val="Signature"/>
    <w:basedOn w:val="Normal"/>
    <w:next w:val="Contact"/>
    <w:link w:val="SemnturCaracter"/>
    <w:uiPriority w:val="99"/>
    <w:rsid w:val="00FC3424"/>
    <w:pPr>
      <w:tabs>
        <w:tab w:val="left" w:pos="5103"/>
      </w:tabs>
      <w:spacing w:before="1200" w:after="0" w:line="240" w:lineRule="auto"/>
      <w:ind w:left="5103"/>
      <w:jc w:val="center"/>
    </w:pPr>
    <w:rPr>
      <w:rFonts w:ascii="Times New Roman" w:eastAsia="Times New Roman" w:hAnsi="Times New Roman" w:cs="Times New Roman"/>
      <w:sz w:val="24"/>
      <w:szCs w:val="20"/>
      <w:lang w:val="en-GB"/>
    </w:rPr>
  </w:style>
  <w:style w:type="character" w:customStyle="1" w:styleId="SemnturCaracter">
    <w:name w:val="Semnătură Caracter"/>
    <w:basedOn w:val="Fontdeparagrafimplicit"/>
    <w:link w:val="Semntur"/>
    <w:uiPriority w:val="99"/>
    <w:rsid w:val="00FC3424"/>
    <w:rPr>
      <w:rFonts w:ascii="Times New Roman" w:eastAsia="Times New Roman" w:hAnsi="Times New Roman" w:cs="Times New Roman"/>
      <w:sz w:val="24"/>
      <w:szCs w:val="20"/>
      <w:lang w:val="en-GB"/>
    </w:rPr>
  </w:style>
  <w:style w:type="paragraph" w:customStyle="1" w:styleId="Enclosures">
    <w:name w:val="Enclosures"/>
    <w:basedOn w:val="Normal"/>
    <w:next w:val="Participants"/>
    <w:rsid w:val="00FC3424"/>
    <w:pPr>
      <w:keepNext/>
      <w:keepLines/>
      <w:tabs>
        <w:tab w:val="left" w:pos="5670"/>
      </w:tabs>
      <w:spacing w:before="480" w:after="0" w:line="240" w:lineRule="auto"/>
      <w:ind w:left="1985" w:hanging="1985"/>
    </w:pPr>
    <w:rPr>
      <w:rFonts w:ascii="Times New Roman" w:eastAsia="Times New Roman" w:hAnsi="Times New Roman" w:cs="Times New Roman"/>
      <w:sz w:val="24"/>
      <w:szCs w:val="20"/>
      <w:lang w:val="en-GB"/>
    </w:rPr>
  </w:style>
  <w:style w:type="paragraph" w:customStyle="1" w:styleId="Participants">
    <w:name w:val="Participants"/>
    <w:basedOn w:val="Normal"/>
    <w:next w:val="Copies"/>
    <w:rsid w:val="00FC3424"/>
    <w:pPr>
      <w:tabs>
        <w:tab w:val="left" w:pos="2552"/>
        <w:tab w:val="left" w:pos="2835"/>
        <w:tab w:val="left" w:pos="5670"/>
        <w:tab w:val="left" w:pos="6379"/>
        <w:tab w:val="left" w:pos="6804"/>
      </w:tabs>
      <w:spacing w:before="480" w:after="0" w:line="240" w:lineRule="auto"/>
      <w:ind w:left="1985" w:hanging="1985"/>
    </w:pPr>
    <w:rPr>
      <w:rFonts w:ascii="Times New Roman" w:eastAsia="Times New Roman" w:hAnsi="Times New Roman" w:cs="Times New Roman"/>
      <w:sz w:val="24"/>
      <w:szCs w:val="20"/>
      <w:lang w:val="en-GB"/>
    </w:rPr>
  </w:style>
  <w:style w:type="paragraph" w:customStyle="1" w:styleId="Copies">
    <w:name w:val="Copies"/>
    <w:basedOn w:val="Normal"/>
    <w:next w:val="Normal"/>
    <w:rsid w:val="00FC3424"/>
    <w:pPr>
      <w:tabs>
        <w:tab w:val="left" w:pos="2552"/>
        <w:tab w:val="left" w:pos="2835"/>
        <w:tab w:val="left" w:pos="5670"/>
        <w:tab w:val="left" w:pos="6379"/>
        <w:tab w:val="left" w:pos="6804"/>
      </w:tabs>
      <w:spacing w:before="480" w:after="0" w:line="240" w:lineRule="auto"/>
      <w:ind w:left="1985" w:hanging="1985"/>
    </w:pPr>
    <w:rPr>
      <w:rFonts w:ascii="Times New Roman" w:eastAsia="Times New Roman" w:hAnsi="Times New Roman" w:cs="Times New Roman"/>
      <w:sz w:val="24"/>
      <w:szCs w:val="20"/>
      <w:lang w:val="en-GB"/>
    </w:rPr>
  </w:style>
  <w:style w:type="paragraph" w:styleId="Dat">
    <w:name w:val="Date"/>
    <w:basedOn w:val="Normal"/>
    <w:next w:val="References"/>
    <w:link w:val="DatCaracter"/>
    <w:rsid w:val="00FC3424"/>
    <w:pPr>
      <w:spacing w:after="0" w:line="240" w:lineRule="auto"/>
      <w:ind w:left="5103" w:right="-567"/>
    </w:pPr>
    <w:rPr>
      <w:rFonts w:ascii="Times New Roman" w:eastAsia="Times New Roman" w:hAnsi="Times New Roman" w:cs="Times New Roman"/>
      <w:sz w:val="24"/>
      <w:szCs w:val="20"/>
      <w:lang w:val="en-GB"/>
    </w:rPr>
  </w:style>
  <w:style w:type="character" w:customStyle="1" w:styleId="DatCaracter">
    <w:name w:val="Dată Caracter"/>
    <w:basedOn w:val="Fontdeparagrafimplicit"/>
    <w:link w:val="Dat"/>
    <w:rsid w:val="00FC3424"/>
    <w:rPr>
      <w:rFonts w:ascii="Times New Roman" w:eastAsia="Times New Roman" w:hAnsi="Times New Roman" w:cs="Times New Roman"/>
      <w:sz w:val="24"/>
      <w:szCs w:val="20"/>
      <w:lang w:val="en-GB"/>
    </w:rPr>
  </w:style>
  <w:style w:type="paragraph" w:customStyle="1" w:styleId="References">
    <w:name w:val="References"/>
    <w:basedOn w:val="Normal"/>
    <w:next w:val="AddressTR"/>
    <w:rsid w:val="00FC3424"/>
    <w:pPr>
      <w:spacing w:after="240" w:line="240" w:lineRule="auto"/>
      <w:ind w:left="5103"/>
    </w:pPr>
    <w:rPr>
      <w:rFonts w:ascii="Times New Roman" w:eastAsia="Times New Roman" w:hAnsi="Times New Roman" w:cs="Times New Roman"/>
      <w:sz w:val="20"/>
      <w:szCs w:val="20"/>
      <w:lang w:val="en-GB"/>
    </w:rPr>
  </w:style>
  <w:style w:type="paragraph" w:styleId="Plandocument">
    <w:name w:val="Document Map"/>
    <w:basedOn w:val="Normal"/>
    <w:link w:val="PlandocumentCaracter"/>
    <w:rsid w:val="00FC3424"/>
    <w:pPr>
      <w:shd w:val="clear" w:color="auto" w:fill="000080"/>
      <w:spacing w:after="240" w:line="240" w:lineRule="auto"/>
    </w:pPr>
    <w:rPr>
      <w:rFonts w:ascii="Tahoma" w:eastAsia="Times New Roman" w:hAnsi="Tahoma" w:cs="Times New Roman"/>
      <w:sz w:val="24"/>
      <w:szCs w:val="20"/>
      <w:lang w:val="en-GB"/>
    </w:rPr>
  </w:style>
  <w:style w:type="character" w:customStyle="1" w:styleId="PlandocumentCaracter">
    <w:name w:val="Plan document Caracter"/>
    <w:basedOn w:val="Fontdeparagrafimplicit"/>
    <w:link w:val="Plandocument"/>
    <w:rsid w:val="00FC3424"/>
    <w:rPr>
      <w:rFonts w:ascii="Tahoma" w:eastAsia="Times New Roman" w:hAnsi="Tahoma" w:cs="Times New Roman"/>
      <w:sz w:val="24"/>
      <w:szCs w:val="20"/>
      <w:shd w:val="clear" w:color="auto" w:fill="000080"/>
      <w:lang w:val="en-GB"/>
    </w:rPr>
  </w:style>
  <w:style w:type="paragraph" w:customStyle="1" w:styleId="DoubSign">
    <w:name w:val="DoubSign"/>
    <w:basedOn w:val="Normal"/>
    <w:next w:val="Contact"/>
    <w:rsid w:val="00FC3424"/>
    <w:pPr>
      <w:tabs>
        <w:tab w:val="left" w:pos="5103"/>
      </w:tabs>
      <w:spacing w:before="1200" w:after="0" w:line="240" w:lineRule="auto"/>
    </w:pPr>
    <w:rPr>
      <w:rFonts w:ascii="Times New Roman" w:eastAsia="Times New Roman" w:hAnsi="Times New Roman" w:cs="Times New Roman"/>
      <w:sz w:val="24"/>
      <w:szCs w:val="20"/>
      <w:lang w:val="en-GB"/>
    </w:rPr>
  </w:style>
  <w:style w:type="paragraph" w:styleId="Adresplic">
    <w:name w:val="envelope address"/>
    <w:basedOn w:val="Normal"/>
    <w:rsid w:val="00FC3424"/>
    <w:pPr>
      <w:framePr w:w="7920" w:h="1980" w:hRule="exact" w:hSpace="180" w:wrap="auto" w:hAnchor="page" w:xAlign="center" w:yAlign="bottom"/>
      <w:spacing w:after="0" w:line="240" w:lineRule="auto"/>
    </w:pPr>
    <w:rPr>
      <w:rFonts w:ascii="Times New Roman" w:eastAsia="Times New Roman" w:hAnsi="Times New Roman" w:cs="Times New Roman"/>
      <w:sz w:val="24"/>
      <w:szCs w:val="20"/>
      <w:lang w:val="en-GB"/>
    </w:rPr>
  </w:style>
  <w:style w:type="paragraph" w:styleId="Index1">
    <w:name w:val="index 1"/>
    <w:basedOn w:val="Normal"/>
    <w:next w:val="Normal"/>
    <w:autoRedefine/>
    <w:rsid w:val="00FC3424"/>
    <w:pPr>
      <w:spacing w:after="240" w:line="240" w:lineRule="auto"/>
      <w:ind w:left="240" w:hanging="240"/>
    </w:pPr>
    <w:rPr>
      <w:rFonts w:ascii="Times New Roman" w:eastAsia="Times New Roman" w:hAnsi="Times New Roman" w:cs="Times New Roman"/>
      <w:sz w:val="24"/>
      <w:szCs w:val="20"/>
      <w:lang w:val="en-GB"/>
    </w:rPr>
  </w:style>
  <w:style w:type="paragraph" w:styleId="Index2">
    <w:name w:val="index 2"/>
    <w:basedOn w:val="Normal"/>
    <w:next w:val="Normal"/>
    <w:autoRedefine/>
    <w:rsid w:val="00FC3424"/>
    <w:pPr>
      <w:spacing w:after="240" w:line="240" w:lineRule="auto"/>
      <w:ind w:left="480" w:hanging="240"/>
    </w:pPr>
    <w:rPr>
      <w:rFonts w:ascii="Times New Roman" w:eastAsia="Times New Roman" w:hAnsi="Times New Roman" w:cs="Times New Roman"/>
      <w:sz w:val="24"/>
      <w:szCs w:val="20"/>
      <w:lang w:val="en-GB"/>
    </w:rPr>
  </w:style>
  <w:style w:type="paragraph" w:styleId="Index3">
    <w:name w:val="index 3"/>
    <w:basedOn w:val="Normal"/>
    <w:next w:val="Normal"/>
    <w:autoRedefine/>
    <w:rsid w:val="00FC3424"/>
    <w:pPr>
      <w:spacing w:after="240" w:line="240" w:lineRule="auto"/>
      <w:ind w:left="720" w:hanging="240"/>
    </w:pPr>
    <w:rPr>
      <w:rFonts w:ascii="Times New Roman" w:eastAsia="Times New Roman" w:hAnsi="Times New Roman" w:cs="Times New Roman"/>
      <w:sz w:val="24"/>
      <w:szCs w:val="20"/>
      <w:lang w:val="en-GB"/>
    </w:rPr>
  </w:style>
  <w:style w:type="paragraph" w:styleId="Index4">
    <w:name w:val="index 4"/>
    <w:basedOn w:val="Normal"/>
    <w:next w:val="Normal"/>
    <w:autoRedefine/>
    <w:rsid w:val="00FC3424"/>
    <w:pPr>
      <w:spacing w:after="240" w:line="240" w:lineRule="auto"/>
      <w:ind w:left="960" w:hanging="240"/>
    </w:pPr>
    <w:rPr>
      <w:rFonts w:ascii="Times New Roman" w:eastAsia="Times New Roman" w:hAnsi="Times New Roman" w:cs="Times New Roman"/>
      <w:sz w:val="24"/>
      <w:szCs w:val="20"/>
      <w:lang w:val="en-GB"/>
    </w:rPr>
  </w:style>
  <w:style w:type="paragraph" w:styleId="Index5">
    <w:name w:val="index 5"/>
    <w:basedOn w:val="Normal"/>
    <w:next w:val="Normal"/>
    <w:autoRedefine/>
    <w:rsid w:val="00FC3424"/>
    <w:pPr>
      <w:spacing w:after="240" w:line="240" w:lineRule="auto"/>
      <w:ind w:left="1200" w:hanging="240"/>
    </w:pPr>
    <w:rPr>
      <w:rFonts w:ascii="Times New Roman" w:eastAsia="Times New Roman" w:hAnsi="Times New Roman" w:cs="Times New Roman"/>
      <w:sz w:val="24"/>
      <w:szCs w:val="20"/>
      <w:lang w:val="en-GB"/>
    </w:rPr>
  </w:style>
  <w:style w:type="paragraph" w:styleId="Index6">
    <w:name w:val="index 6"/>
    <w:basedOn w:val="Normal"/>
    <w:next w:val="Normal"/>
    <w:autoRedefine/>
    <w:rsid w:val="00FC3424"/>
    <w:pPr>
      <w:spacing w:after="240" w:line="240" w:lineRule="auto"/>
      <w:ind w:left="1440" w:hanging="240"/>
    </w:pPr>
    <w:rPr>
      <w:rFonts w:ascii="Times New Roman" w:eastAsia="Times New Roman" w:hAnsi="Times New Roman" w:cs="Times New Roman"/>
      <w:sz w:val="24"/>
      <w:szCs w:val="20"/>
      <w:lang w:val="en-GB"/>
    </w:rPr>
  </w:style>
  <w:style w:type="paragraph" w:styleId="Index7">
    <w:name w:val="index 7"/>
    <w:basedOn w:val="Normal"/>
    <w:next w:val="Normal"/>
    <w:autoRedefine/>
    <w:rsid w:val="00FC3424"/>
    <w:pPr>
      <w:spacing w:after="240" w:line="240" w:lineRule="auto"/>
      <w:ind w:left="1680" w:hanging="240"/>
    </w:pPr>
    <w:rPr>
      <w:rFonts w:ascii="Times New Roman" w:eastAsia="Times New Roman" w:hAnsi="Times New Roman" w:cs="Times New Roman"/>
      <w:sz w:val="24"/>
      <w:szCs w:val="20"/>
      <w:lang w:val="en-GB"/>
    </w:rPr>
  </w:style>
  <w:style w:type="paragraph" w:styleId="Index8">
    <w:name w:val="index 8"/>
    <w:basedOn w:val="Normal"/>
    <w:next w:val="Normal"/>
    <w:autoRedefine/>
    <w:rsid w:val="00FC3424"/>
    <w:pPr>
      <w:spacing w:after="240" w:line="240" w:lineRule="auto"/>
      <w:ind w:left="1920" w:hanging="240"/>
    </w:pPr>
    <w:rPr>
      <w:rFonts w:ascii="Times New Roman" w:eastAsia="Times New Roman" w:hAnsi="Times New Roman" w:cs="Times New Roman"/>
      <w:sz w:val="24"/>
      <w:szCs w:val="20"/>
      <w:lang w:val="en-GB"/>
    </w:rPr>
  </w:style>
  <w:style w:type="paragraph" w:styleId="Index9">
    <w:name w:val="index 9"/>
    <w:basedOn w:val="Normal"/>
    <w:next w:val="Normal"/>
    <w:autoRedefine/>
    <w:rsid w:val="00FC3424"/>
    <w:pPr>
      <w:spacing w:after="240" w:line="240" w:lineRule="auto"/>
      <w:ind w:left="2160" w:hanging="240"/>
    </w:pPr>
    <w:rPr>
      <w:rFonts w:ascii="Times New Roman" w:eastAsia="Times New Roman" w:hAnsi="Times New Roman" w:cs="Times New Roman"/>
      <w:sz w:val="24"/>
      <w:szCs w:val="20"/>
      <w:lang w:val="en-GB"/>
    </w:rPr>
  </w:style>
  <w:style w:type="paragraph" w:styleId="Titludeindex">
    <w:name w:val="index heading"/>
    <w:basedOn w:val="Normal"/>
    <w:next w:val="Index1"/>
    <w:rsid w:val="00FC3424"/>
    <w:pPr>
      <w:spacing w:after="240" w:line="240" w:lineRule="auto"/>
    </w:pPr>
    <w:rPr>
      <w:rFonts w:ascii="Arial" w:eastAsia="Times New Roman" w:hAnsi="Arial" w:cs="Times New Roman"/>
      <w:b/>
      <w:sz w:val="24"/>
      <w:szCs w:val="20"/>
      <w:lang w:val="en-GB"/>
    </w:rPr>
  </w:style>
  <w:style w:type="paragraph" w:styleId="List">
    <w:name w:val="List"/>
    <w:basedOn w:val="Normal"/>
    <w:rsid w:val="00FC3424"/>
    <w:pPr>
      <w:spacing w:after="240" w:line="240" w:lineRule="auto"/>
      <w:ind w:left="283" w:hanging="283"/>
    </w:pPr>
    <w:rPr>
      <w:rFonts w:ascii="Times New Roman" w:eastAsia="Times New Roman" w:hAnsi="Times New Roman" w:cs="Times New Roman"/>
      <w:sz w:val="24"/>
      <w:szCs w:val="20"/>
      <w:lang w:val="en-GB"/>
    </w:rPr>
  </w:style>
  <w:style w:type="paragraph" w:styleId="Lista2">
    <w:name w:val="List 2"/>
    <w:basedOn w:val="Normal"/>
    <w:rsid w:val="00FC3424"/>
    <w:pPr>
      <w:spacing w:after="240" w:line="240" w:lineRule="auto"/>
      <w:ind w:left="566" w:hanging="283"/>
    </w:pPr>
    <w:rPr>
      <w:rFonts w:ascii="Times New Roman" w:eastAsia="Times New Roman" w:hAnsi="Times New Roman" w:cs="Times New Roman"/>
      <w:sz w:val="24"/>
      <w:szCs w:val="20"/>
      <w:lang w:val="en-GB"/>
    </w:rPr>
  </w:style>
  <w:style w:type="paragraph" w:styleId="Lista3">
    <w:name w:val="List 3"/>
    <w:basedOn w:val="Normal"/>
    <w:rsid w:val="00FC3424"/>
    <w:pPr>
      <w:spacing w:after="240" w:line="240" w:lineRule="auto"/>
      <w:ind w:left="849" w:hanging="283"/>
    </w:pPr>
    <w:rPr>
      <w:rFonts w:ascii="Times New Roman" w:eastAsia="Times New Roman" w:hAnsi="Times New Roman" w:cs="Times New Roman"/>
      <w:sz w:val="24"/>
      <w:szCs w:val="20"/>
      <w:lang w:val="en-GB"/>
    </w:rPr>
  </w:style>
  <w:style w:type="paragraph" w:styleId="Lista4">
    <w:name w:val="List 4"/>
    <w:basedOn w:val="Normal"/>
    <w:rsid w:val="00FC3424"/>
    <w:pPr>
      <w:spacing w:after="240" w:line="240" w:lineRule="auto"/>
      <w:ind w:left="1132" w:hanging="283"/>
    </w:pPr>
    <w:rPr>
      <w:rFonts w:ascii="Times New Roman" w:eastAsia="Times New Roman" w:hAnsi="Times New Roman" w:cs="Times New Roman"/>
      <w:sz w:val="24"/>
      <w:szCs w:val="20"/>
      <w:lang w:val="en-GB"/>
    </w:rPr>
  </w:style>
  <w:style w:type="paragraph" w:styleId="Lista5">
    <w:name w:val="List 5"/>
    <w:basedOn w:val="Normal"/>
    <w:rsid w:val="00FC3424"/>
    <w:pPr>
      <w:spacing w:after="240" w:line="240" w:lineRule="auto"/>
      <w:ind w:left="1415" w:hanging="283"/>
    </w:pPr>
    <w:rPr>
      <w:rFonts w:ascii="Times New Roman" w:eastAsia="Times New Roman" w:hAnsi="Times New Roman" w:cs="Times New Roman"/>
      <w:sz w:val="24"/>
      <w:szCs w:val="20"/>
      <w:lang w:val="en-GB"/>
    </w:rPr>
  </w:style>
  <w:style w:type="paragraph" w:styleId="Listcumarcatori">
    <w:name w:val="List Bullet"/>
    <w:basedOn w:val="Normal"/>
    <w:rsid w:val="00FC3424"/>
    <w:pPr>
      <w:numPr>
        <w:numId w:val="39"/>
      </w:numPr>
      <w:tabs>
        <w:tab w:val="clear" w:pos="360"/>
        <w:tab w:val="num" w:pos="567"/>
      </w:tabs>
      <w:spacing w:after="240" w:line="240" w:lineRule="auto"/>
      <w:ind w:left="567" w:hanging="283"/>
    </w:pPr>
    <w:rPr>
      <w:rFonts w:ascii="Times New Roman" w:eastAsia="Times New Roman" w:hAnsi="Times New Roman" w:cs="Times New Roman"/>
      <w:sz w:val="24"/>
      <w:szCs w:val="20"/>
      <w:lang w:val="en-GB"/>
    </w:rPr>
  </w:style>
  <w:style w:type="paragraph" w:styleId="Listacumarcatori2">
    <w:name w:val="List Bullet 2"/>
    <w:basedOn w:val="Text2"/>
    <w:rsid w:val="00FC3424"/>
    <w:pPr>
      <w:numPr>
        <w:numId w:val="25"/>
      </w:numPr>
      <w:spacing w:before="0" w:after="240"/>
    </w:pPr>
    <w:rPr>
      <w:szCs w:val="20"/>
    </w:rPr>
  </w:style>
  <w:style w:type="paragraph" w:styleId="Listacumarcatori3">
    <w:name w:val="List Bullet 3"/>
    <w:basedOn w:val="Text3"/>
    <w:rsid w:val="00FC3424"/>
    <w:pPr>
      <w:numPr>
        <w:numId w:val="26"/>
      </w:numPr>
      <w:spacing w:before="0" w:after="240"/>
    </w:pPr>
    <w:rPr>
      <w:szCs w:val="20"/>
    </w:rPr>
  </w:style>
  <w:style w:type="paragraph" w:styleId="Listacumarcatori4">
    <w:name w:val="List Bullet 4"/>
    <w:basedOn w:val="Text4"/>
    <w:rsid w:val="00FC3424"/>
    <w:pPr>
      <w:numPr>
        <w:numId w:val="27"/>
      </w:numPr>
      <w:spacing w:before="0" w:after="240"/>
    </w:pPr>
    <w:rPr>
      <w:szCs w:val="20"/>
    </w:rPr>
  </w:style>
  <w:style w:type="paragraph" w:styleId="Listacumarcatori5">
    <w:name w:val="List Bullet 5"/>
    <w:basedOn w:val="Normal"/>
    <w:autoRedefine/>
    <w:rsid w:val="00FC3424"/>
    <w:pPr>
      <w:numPr>
        <w:numId w:val="23"/>
      </w:numPr>
      <w:spacing w:after="240" w:line="240" w:lineRule="auto"/>
    </w:pPr>
    <w:rPr>
      <w:rFonts w:ascii="Times New Roman" w:eastAsia="Times New Roman" w:hAnsi="Times New Roman" w:cs="Times New Roman"/>
      <w:sz w:val="24"/>
      <w:szCs w:val="20"/>
      <w:lang w:val="en-GB"/>
    </w:rPr>
  </w:style>
  <w:style w:type="paragraph" w:styleId="Listcontinuare">
    <w:name w:val="List Continue"/>
    <w:basedOn w:val="Normal"/>
    <w:rsid w:val="00FC3424"/>
    <w:pPr>
      <w:spacing w:after="60" w:line="240" w:lineRule="auto"/>
      <w:ind w:left="283"/>
    </w:pPr>
    <w:rPr>
      <w:rFonts w:ascii="Times New Roman" w:eastAsia="Times New Roman" w:hAnsi="Times New Roman" w:cs="Times New Roman"/>
      <w:sz w:val="24"/>
      <w:szCs w:val="20"/>
      <w:lang w:val="en-GB"/>
    </w:rPr>
  </w:style>
  <w:style w:type="paragraph" w:styleId="Listcontinuare2">
    <w:name w:val="List Continue 2"/>
    <w:basedOn w:val="Normal"/>
    <w:rsid w:val="00FC3424"/>
    <w:pPr>
      <w:spacing w:after="60" w:line="240" w:lineRule="auto"/>
      <w:ind w:left="566"/>
    </w:pPr>
    <w:rPr>
      <w:rFonts w:ascii="Times New Roman" w:eastAsia="Times New Roman" w:hAnsi="Times New Roman" w:cs="Times New Roman"/>
      <w:sz w:val="24"/>
      <w:szCs w:val="20"/>
      <w:lang w:val="en-GB"/>
    </w:rPr>
  </w:style>
  <w:style w:type="paragraph" w:styleId="Listcontinuare3">
    <w:name w:val="List Continue 3"/>
    <w:basedOn w:val="Normal"/>
    <w:rsid w:val="00FC3424"/>
    <w:pPr>
      <w:spacing w:after="60" w:line="240" w:lineRule="auto"/>
      <w:ind w:left="849"/>
    </w:pPr>
    <w:rPr>
      <w:rFonts w:ascii="Times New Roman" w:eastAsia="Times New Roman" w:hAnsi="Times New Roman" w:cs="Times New Roman"/>
      <w:sz w:val="24"/>
      <w:szCs w:val="20"/>
      <w:lang w:val="en-GB"/>
    </w:rPr>
  </w:style>
  <w:style w:type="paragraph" w:styleId="Listcontinuare4">
    <w:name w:val="List Continue 4"/>
    <w:basedOn w:val="Normal"/>
    <w:rsid w:val="00FC3424"/>
    <w:pPr>
      <w:spacing w:after="60" w:line="240" w:lineRule="auto"/>
      <w:ind w:left="1132"/>
    </w:pPr>
    <w:rPr>
      <w:rFonts w:ascii="Times New Roman" w:eastAsia="Times New Roman" w:hAnsi="Times New Roman" w:cs="Times New Roman"/>
      <w:sz w:val="24"/>
      <w:szCs w:val="20"/>
      <w:lang w:val="en-GB"/>
    </w:rPr>
  </w:style>
  <w:style w:type="paragraph" w:styleId="Listcontinuare5">
    <w:name w:val="List Continue 5"/>
    <w:basedOn w:val="Normal"/>
    <w:rsid w:val="00FC3424"/>
    <w:pPr>
      <w:spacing w:after="60" w:line="240" w:lineRule="auto"/>
      <w:ind w:left="1415"/>
    </w:pPr>
    <w:rPr>
      <w:rFonts w:ascii="Times New Roman" w:eastAsia="Times New Roman" w:hAnsi="Times New Roman" w:cs="Times New Roman"/>
      <w:sz w:val="24"/>
      <w:szCs w:val="20"/>
      <w:lang w:val="en-GB"/>
    </w:rPr>
  </w:style>
  <w:style w:type="paragraph" w:styleId="Listnumerotat">
    <w:name w:val="List Number"/>
    <w:basedOn w:val="Normal"/>
    <w:rsid w:val="00FC3424"/>
    <w:pPr>
      <w:numPr>
        <w:numId w:val="33"/>
      </w:numPr>
      <w:spacing w:after="240" w:line="240" w:lineRule="auto"/>
    </w:pPr>
    <w:rPr>
      <w:rFonts w:ascii="Times New Roman" w:eastAsia="Times New Roman" w:hAnsi="Times New Roman" w:cs="Times New Roman"/>
      <w:sz w:val="24"/>
      <w:szCs w:val="20"/>
      <w:lang w:val="en-GB"/>
    </w:rPr>
  </w:style>
  <w:style w:type="paragraph" w:styleId="Listanumerotat2">
    <w:name w:val="List Number 2"/>
    <w:basedOn w:val="Text2"/>
    <w:rsid w:val="00FC3424"/>
    <w:pPr>
      <w:numPr>
        <w:numId w:val="35"/>
      </w:numPr>
      <w:spacing w:before="0" w:after="240"/>
    </w:pPr>
    <w:rPr>
      <w:szCs w:val="20"/>
    </w:rPr>
  </w:style>
  <w:style w:type="paragraph" w:styleId="Listanumerotat3">
    <w:name w:val="List Number 3"/>
    <w:basedOn w:val="Text3"/>
    <w:rsid w:val="00FC3424"/>
    <w:pPr>
      <w:numPr>
        <w:numId w:val="36"/>
      </w:numPr>
      <w:spacing w:before="0" w:after="240"/>
    </w:pPr>
    <w:rPr>
      <w:szCs w:val="20"/>
    </w:rPr>
  </w:style>
  <w:style w:type="paragraph" w:styleId="Listanumerotat4">
    <w:name w:val="List Number 4"/>
    <w:basedOn w:val="Text4"/>
    <w:rsid w:val="00FC3424"/>
    <w:pPr>
      <w:numPr>
        <w:numId w:val="37"/>
      </w:numPr>
      <w:spacing w:before="0" w:after="240"/>
    </w:pPr>
    <w:rPr>
      <w:szCs w:val="20"/>
    </w:rPr>
  </w:style>
  <w:style w:type="paragraph" w:styleId="Listanumerotat5">
    <w:name w:val="List Number 5"/>
    <w:basedOn w:val="Normal"/>
    <w:rsid w:val="00FC3424"/>
    <w:pPr>
      <w:numPr>
        <w:numId w:val="24"/>
      </w:numPr>
      <w:spacing w:after="240" w:line="240" w:lineRule="auto"/>
    </w:pPr>
    <w:rPr>
      <w:rFonts w:ascii="Times New Roman" w:eastAsia="Times New Roman" w:hAnsi="Times New Roman" w:cs="Times New Roman"/>
      <w:sz w:val="24"/>
      <w:szCs w:val="20"/>
      <w:lang w:val="en-GB"/>
    </w:rPr>
  </w:style>
  <w:style w:type="paragraph" w:styleId="Textmacrocomand">
    <w:name w:val="macro"/>
    <w:link w:val="TextmacrocomandCaracter"/>
    <w:rsid w:val="00FC3424"/>
    <w:pPr>
      <w:tabs>
        <w:tab w:val="left" w:pos="480"/>
        <w:tab w:val="left" w:pos="960"/>
        <w:tab w:val="left" w:pos="1440"/>
        <w:tab w:val="left" w:pos="1920"/>
        <w:tab w:val="left" w:pos="2400"/>
        <w:tab w:val="left" w:pos="2880"/>
        <w:tab w:val="left" w:pos="3360"/>
        <w:tab w:val="left" w:pos="3840"/>
        <w:tab w:val="left" w:pos="4320"/>
      </w:tabs>
      <w:spacing w:before="60" w:after="240" w:line="240" w:lineRule="auto"/>
      <w:jc w:val="both"/>
    </w:pPr>
    <w:rPr>
      <w:rFonts w:ascii="Courier New" w:eastAsia="Times New Roman" w:hAnsi="Courier New" w:cs="Times New Roman"/>
      <w:sz w:val="20"/>
      <w:szCs w:val="20"/>
      <w:lang w:val="en-GB"/>
    </w:rPr>
  </w:style>
  <w:style w:type="character" w:customStyle="1" w:styleId="TextmacrocomandCaracter">
    <w:name w:val="Text macrocomandă Caracter"/>
    <w:basedOn w:val="Fontdeparagrafimplicit"/>
    <w:link w:val="Textmacrocomand"/>
    <w:rsid w:val="00FC3424"/>
    <w:rPr>
      <w:rFonts w:ascii="Courier New" w:eastAsia="Times New Roman" w:hAnsi="Courier New" w:cs="Times New Roman"/>
      <w:sz w:val="20"/>
      <w:szCs w:val="20"/>
      <w:lang w:val="en-GB"/>
    </w:rPr>
  </w:style>
  <w:style w:type="paragraph" w:styleId="Antetmesaj">
    <w:name w:val="Message Header"/>
    <w:basedOn w:val="Normal"/>
    <w:link w:val="AntetmesajCaracter"/>
    <w:rsid w:val="00FC3424"/>
    <w:pPr>
      <w:pBdr>
        <w:top w:val="single" w:sz="6" w:space="1" w:color="auto"/>
        <w:left w:val="single" w:sz="6" w:space="1" w:color="auto"/>
        <w:bottom w:val="single" w:sz="6" w:space="1" w:color="auto"/>
        <w:right w:val="single" w:sz="6" w:space="1" w:color="auto"/>
      </w:pBdr>
      <w:shd w:val="pct20" w:color="auto" w:fill="auto"/>
      <w:spacing w:after="240" w:line="240" w:lineRule="auto"/>
      <w:ind w:left="1134" w:hanging="1134"/>
    </w:pPr>
    <w:rPr>
      <w:rFonts w:ascii="Arial" w:eastAsia="Times New Roman" w:hAnsi="Arial" w:cs="Times New Roman"/>
      <w:sz w:val="24"/>
      <w:szCs w:val="20"/>
      <w:lang w:val="en-GB"/>
    </w:rPr>
  </w:style>
  <w:style w:type="character" w:customStyle="1" w:styleId="AntetmesajCaracter">
    <w:name w:val="Antet mesaj Caracter"/>
    <w:basedOn w:val="Fontdeparagrafimplicit"/>
    <w:link w:val="Antetmesaj"/>
    <w:rsid w:val="00FC3424"/>
    <w:rPr>
      <w:rFonts w:ascii="Arial" w:eastAsia="Times New Roman" w:hAnsi="Arial" w:cs="Times New Roman"/>
      <w:sz w:val="24"/>
      <w:szCs w:val="20"/>
      <w:shd w:val="pct20" w:color="auto" w:fill="auto"/>
      <w:lang w:val="en-GB"/>
    </w:rPr>
  </w:style>
  <w:style w:type="paragraph" w:styleId="Indentnormal">
    <w:name w:val="Normal Indent"/>
    <w:basedOn w:val="Normal"/>
    <w:rsid w:val="00FC3424"/>
    <w:pPr>
      <w:spacing w:after="240" w:line="240" w:lineRule="auto"/>
      <w:ind w:left="720"/>
    </w:pPr>
    <w:rPr>
      <w:rFonts w:ascii="Times New Roman" w:eastAsia="Times New Roman" w:hAnsi="Times New Roman" w:cs="Times New Roman"/>
      <w:sz w:val="24"/>
      <w:szCs w:val="20"/>
      <w:lang w:val="en-GB"/>
    </w:rPr>
  </w:style>
  <w:style w:type="paragraph" w:styleId="Titlunot">
    <w:name w:val="Note Heading"/>
    <w:basedOn w:val="Normal"/>
    <w:next w:val="Normal"/>
    <w:link w:val="TitlunotCaracter"/>
    <w:rsid w:val="00FC3424"/>
    <w:pPr>
      <w:spacing w:after="240" w:line="240" w:lineRule="auto"/>
    </w:pPr>
    <w:rPr>
      <w:rFonts w:ascii="Times New Roman" w:eastAsia="Times New Roman" w:hAnsi="Times New Roman" w:cs="Times New Roman"/>
      <w:sz w:val="24"/>
      <w:szCs w:val="20"/>
      <w:lang w:val="en-GB"/>
    </w:rPr>
  </w:style>
  <w:style w:type="character" w:customStyle="1" w:styleId="TitlunotCaracter">
    <w:name w:val="Titlu notă Caracter"/>
    <w:basedOn w:val="Fontdeparagrafimplicit"/>
    <w:link w:val="Titlunot"/>
    <w:rsid w:val="00FC3424"/>
    <w:rPr>
      <w:rFonts w:ascii="Times New Roman" w:eastAsia="Times New Roman" w:hAnsi="Times New Roman" w:cs="Times New Roman"/>
      <w:sz w:val="24"/>
      <w:szCs w:val="20"/>
      <w:lang w:val="en-GB"/>
    </w:rPr>
  </w:style>
  <w:style w:type="paragraph" w:customStyle="1" w:styleId="NoteHead">
    <w:name w:val="NoteHead"/>
    <w:basedOn w:val="Normal"/>
    <w:next w:val="Subject"/>
    <w:rsid w:val="00FC3424"/>
    <w:pPr>
      <w:spacing w:before="720" w:after="720" w:line="240" w:lineRule="auto"/>
      <w:jc w:val="center"/>
    </w:pPr>
    <w:rPr>
      <w:rFonts w:ascii="Times New Roman" w:eastAsia="Times New Roman" w:hAnsi="Times New Roman" w:cs="Times New Roman"/>
      <w:b/>
      <w:smallCaps/>
      <w:sz w:val="24"/>
      <w:szCs w:val="20"/>
      <w:lang w:val="en-GB"/>
    </w:rPr>
  </w:style>
  <w:style w:type="paragraph" w:customStyle="1" w:styleId="Subject">
    <w:name w:val="Subject"/>
    <w:basedOn w:val="Normal"/>
    <w:next w:val="Normal"/>
    <w:rsid w:val="00FC3424"/>
    <w:pPr>
      <w:spacing w:after="480" w:line="240" w:lineRule="auto"/>
      <w:ind w:left="1531" w:hanging="1531"/>
    </w:pPr>
    <w:rPr>
      <w:rFonts w:ascii="Times New Roman" w:eastAsia="Times New Roman" w:hAnsi="Times New Roman" w:cs="Times New Roman"/>
      <w:b/>
      <w:sz w:val="24"/>
      <w:szCs w:val="20"/>
      <w:lang w:val="en-GB"/>
    </w:rPr>
  </w:style>
  <w:style w:type="paragraph" w:customStyle="1" w:styleId="NoteList">
    <w:name w:val="NoteList"/>
    <w:basedOn w:val="Normal"/>
    <w:next w:val="Subject"/>
    <w:rsid w:val="00FC3424"/>
    <w:pPr>
      <w:tabs>
        <w:tab w:val="left" w:pos="5823"/>
      </w:tabs>
      <w:spacing w:before="720" w:after="720" w:line="240" w:lineRule="auto"/>
      <w:ind w:left="5104" w:hanging="3119"/>
    </w:pPr>
    <w:rPr>
      <w:rFonts w:ascii="Times New Roman" w:eastAsia="Times New Roman" w:hAnsi="Times New Roman" w:cs="Times New Roman"/>
      <w:b/>
      <w:smallCaps/>
      <w:sz w:val="24"/>
      <w:szCs w:val="20"/>
      <w:lang w:val="en-GB"/>
    </w:rPr>
  </w:style>
  <w:style w:type="paragraph" w:styleId="Textsimplu">
    <w:name w:val="Plain Text"/>
    <w:basedOn w:val="Normal"/>
    <w:link w:val="TextsimpluCaracter"/>
    <w:rsid w:val="00FC3424"/>
    <w:pPr>
      <w:spacing w:after="240" w:line="240" w:lineRule="auto"/>
    </w:pPr>
    <w:rPr>
      <w:rFonts w:ascii="Courier New" w:eastAsia="Times New Roman" w:hAnsi="Courier New" w:cs="Times New Roman"/>
      <w:sz w:val="20"/>
      <w:szCs w:val="20"/>
      <w:lang w:val="en-GB"/>
    </w:rPr>
  </w:style>
  <w:style w:type="character" w:customStyle="1" w:styleId="TextsimpluCaracter">
    <w:name w:val="Text simplu Caracter"/>
    <w:basedOn w:val="Fontdeparagrafimplicit"/>
    <w:link w:val="Textsimplu"/>
    <w:rsid w:val="00FC3424"/>
    <w:rPr>
      <w:rFonts w:ascii="Courier New" w:eastAsia="Times New Roman" w:hAnsi="Courier New" w:cs="Times New Roman"/>
      <w:sz w:val="20"/>
      <w:szCs w:val="20"/>
      <w:lang w:val="en-GB"/>
    </w:rPr>
  </w:style>
  <w:style w:type="paragraph" w:styleId="Formuldesalut">
    <w:name w:val="Salutation"/>
    <w:basedOn w:val="Normal"/>
    <w:next w:val="Normal"/>
    <w:link w:val="FormuldesalutCaracter"/>
    <w:rsid w:val="00FC3424"/>
    <w:pPr>
      <w:spacing w:after="240" w:line="240" w:lineRule="auto"/>
    </w:pPr>
    <w:rPr>
      <w:rFonts w:ascii="Times New Roman" w:eastAsia="Times New Roman" w:hAnsi="Times New Roman" w:cs="Times New Roman"/>
      <w:sz w:val="24"/>
      <w:szCs w:val="20"/>
      <w:lang w:val="en-GB"/>
    </w:rPr>
  </w:style>
  <w:style w:type="character" w:customStyle="1" w:styleId="FormuldesalutCaracter">
    <w:name w:val="Formulă de salut Caracter"/>
    <w:basedOn w:val="Fontdeparagrafimplicit"/>
    <w:link w:val="Formuldesalut"/>
    <w:rsid w:val="00FC3424"/>
    <w:rPr>
      <w:rFonts w:ascii="Times New Roman" w:eastAsia="Times New Roman" w:hAnsi="Times New Roman" w:cs="Times New Roman"/>
      <w:sz w:val="24"/>
      <w:szCs w:val="20"/>
      <w:lang w:val="en-GB"/>
    </w:rPr>
  </w:style>
  <w:style w:type="paragraph" w:styleId="Subtitlu">
    <w:name w:val="Subtitle"/>
    <w:basedOn w:val="Normal"/>
    <w:link w:val="SubtitluCaracter"/>
    <w:qFormat/>
    <w:rsid w:val="00FC3424"/>
    <w:pPr>
      <w:spacing w:after="60" w:line="240" w:lineRule="auto"/>
      <w:jc w:val="center"/>
      <w:outlineLvl w:val="1"/>
    </w:pPr>
    <w:rPr>
      <w:rFonts w:ascii="Arial" w:eastAsia="Times New Roman" w:hAnsi="Arial" w:cs="Times New Roman"/>
      <w:sz w:val="24"/>
      <w:szCs w:val="20"/>
      <w:lang w:val="en-GB"/>
    </w:rPr>
  </w:style>
  <w:style w:type="character" w:customStyle="1" w:styleId="SubtitluCaracter">
    <w:name w:val="Subtitlu Caracter"/>
    <w:basedOn w:val="Fontdeparagrafimplicit"/>
    <w:link w:val="Subtitlu"/>
    <w:rsid w:val="00FC3424"/>
    <w:rPr>
      <w:rFonts w:ascii="Arial" w:eastAsia="Times New Roman" w:hAnsi="Arial" w:cs="Times New Roman"/>
      <w:sz w:val="24"/>
      <w:szCs w:val="20"/>
      <w:lang w:val="en-GB"/>
    </w:rPr>
  </w:style>
  <w:style w:type="paragraph" w:styleId="Tabeldereferinecitate">
    <w:name w:val="table of authorities"/>
    <w:basedOn w:val="Normal"/>
    <w:next w:val="Normal"/>
    <w:rsid w:val="00FC3424"/>
    <w:pPr>
      <w:spacing w:after="240" w:line="240" w:lineRule="auto"/>
      <w:ind w:left="240" w:hanging="240"/>
    </w:pPr>
    <w:rPr>
      <w:rFonts w:ascii="Times New Roman" w:eastAsia="Times New Roman" w:hAnsi="Times New Roman" w:cs="Times New Roman"/>
      <w:sz w:val="24"/>
      <w:szCs w:val="20"/>
      <w:lang w:val="en-GB"/>
    </w:rPr>
  </w:style>
  <w:style w:type="paragraph" w:styleId="Tabeldefiguri">
    <w:name w:val="table of figures"/>
    <w:basedOn w:val="Normal"/>
    <w:next w:val="Normal"/>
    <w:rsid w:val="00FC3424"/>
    <w:pPr>
      <w:spacing w:after="240" w:line="240" w:lineRule="auto"/>
      <w:ind w:left="480" w:hanging="480"/>
    </w:pPr>
    <w:rPr>
      <w:rFonts w:ascii="Times New Roman" w:eastAsia="Times New Roman" w:hAnsi="Times New Roman" w:cs="Times New Roman"/>
      <w:sz w:val="24"/>
      <w:szCs w:val="20"/>
      <w:lang w:val="en-GB"/>
    </w:rPr>
  </w:style>
  <w:style w:type="paragraph" w:styleId="Titlu">
    <w:name w:val="Title"/>
    <w:basedOn w:val="Normal"/>
    <w:link w:val="TitluCaracter"/>
    <w:qFormat/>
    <w:rsid w:val="00FC3424"/>
    <w:pPr>
      <w:spacing w:before="240" w:after="60" w:line="240" w:lineRule="auto"/>
      <w:jc w:val="center"/>
      <w:outlineLvl w:val="0"/>
    </w:pPr>
    <w:rPr>
      <w:rFonts w:ascii="Arial" w:eastAsia="Times New Roman" w:hAnsi="Arial" w:cs="Times New Roman"/>
      <w:b/>
      <w:kern w:val="28"/>
      <w:sz w:val="32"/>
      <w:szCs w:val="20"/>
      <w:lang w:val="en-GB"/>
    </w:rPr>
  </w:style>
  <w:style w:type="character" w:customStyle="1" w:styleId="TitluCaracter">
    <w:name w:val="Titlu Caracter"/>
    <w:basedOn w:val="Fontdeparagrafimplicit"/>
    <w:link w:val="Titlu"/>
    <w:rsid w:val="00FC3424"/>
    <w:rPr>
      <w:rFonts w:ascii="Arial" w:eastAsia="Times New Roman" w:hAnsi="Arial" w:cs="Times New Roman"/>
      <w:b/>
      <w:kern w:val="28"/>
      <w:sz w:val="32"/>
      <w:szCs w:val="20"/>
      <w:lang w:val="en-GB"/>
    </w:rPr>
  </w:style>
  <w:style w:type="paragraph" w:styleId="TitluTOA">
    <w:name w:val="toa heading"/>
    <w:basedOn w:val="Normal"/>
    <w:next w:val="Normal"/>
    <w:rsid w:val="00FC3424"/>
    <w:pPr>
      <w:spacing w:before="60" w:after="240" w:line="240" w:lineRule="auto"/>
    </w:pPr>
    <w:rPr>
      <w:rFonts w:ascii="Arial" w:eastAsia="Times New Roman" w:hAnsi="Arial" w:cs="Times New Roman"/>
      <w:b/>
      <w:sz w:val="24"/>
      <w:szCs w:val="20"/>
      <w:lang w:val="en-GB"/>
    </w:rPr>
  </w:style>
  <w:style w:type="paragraph" w:customStyle="1" w:styleId="YReferences">
    <w:name w:val="YReferences"/>
    <w:basedOn w:val="Normal"/>
    <w:next w:val="Normal"/>
    <w:rsid w:val="00FC3424"/>
    <w:pPr>
      <w:spacing w:after="480" w:line="240" w:lineRule="auto"/>
      <w:ind w:left="1531" w:hanging="1531"/>
    </w:pPr>
    <w:rPr>
      <w:rFonts w:ascii="Times New Roman" w:eastAsia="Times New Roman" w:hAnsi="Times New Roman" w:cs="Times New Roman"/>
      <w:sz w:val="24"/>
      <w:szCs w:val="20"/>
      <w:lang w:val="en-GB"/>
    </w:rPr>
  </w:style>
  <w:style w:type="paragraph" w:customStyle="1" w:styleId="ListBullet1">
    <w:name w:val="List Bullet 1"/>
    <w:basedOn w:val="Text1"/>
    <w:rsid w:val="00FC3424"/>
    <w:pPr>
      <w:tabs>
        <w:tab w:val="num" w:pos="765"/>
      </w:tabs>
      <w:spacing w:before="0" w:after="240"/>
      <w:ind w:left="765" w:hanging="283"/>
    </w:pPr>
    <w:rPr>
      <w:szCs w:val="20"/>
    </w:rPr>
  </w:style>
  <w:style w:type="paragraph" w:customStyle="1" w:styleId="ListDash">
    <w:name w:val="List Dash"/>
    <w:basedOn w:val="Normal"/>
    <w:rsid w:val="00FC3424"/>
    <w:pPr>
      <w:numPr>
        <w:numId w:val="28"/>
      </w:numPr>
      <w:spacing w:after="240" w:line="240" w:lineRule="auto"/>
    </w:pPr>
    <w:rPr>
      <w:rFonts w:ascii="Times New Roman" w:eastAsia="Times New Roman" w:hAnsi="Times New Roman" w:cs="Times New Roman"/>
      <w:sz w:val="24"/>
      <w:szCs w:val="20"/>
      <w:lang w:val="en-GB"/>
    </w:rPr>
  </w:style>
  <w:style w:type="paragraph" w:customStyle="1" w:styleId="ListDash1">
    <w:name w:val="List Dash 1"/>
    <w:basedOn w:val="Text1"/>
    <w:rsid w:val="00FC3424"/>
    <w:pPr>
      <w:numPr>
        <w:numId w:val="29"/>
      </w:numPr>
      <w:tabs>
        <w:tab w:val="clear" w:pos="765"/>
      </w:tabs>
      <w:spacing w:before="0" w:after="240"/>
      <w:ind w:left="720" w:hanging="360"/>
    </w:pPr>
    <w:rPr>
      <w:szCs w:val="20"/>
    </w:rPr>
  </w:style>
  <w:style w:type="paragraph" w:customStyle="1" w:styleId="ListDash2">
    <w:name w:val="List Dash 2"/>
    <w:basedOn w:val="Text2"/>
    <w:rsid w:val="00FC3424"/>
    <w:pPr>
      <w:numPr>
        <w:numId w:val="30"/>
      </w:numPr>
      <w:spacing w:before="0" w:after="240"/>
    </w:pPr>
    <w:rPr>
      <w:szCs w:val="20"/>
    </w:rPr>
  </w:style>
  <w:style w:type="paragraph" w:customStyle="1" w:styleId="ListDash3">
    <w:name w:val="List Dash 3"/>
    <w:basedOn w:val="Text3"/>
    <w:rsid w:val="00FC3424"/>
    <w:pPr>
      <w:numPr>
        <w:numId w:val="31"/>
      </w:numPr>
      <w:spacing w:before="0" w:after="240"/>
    </w:pPr>
    <w:rPr>
      <w:szCs w:val="20"/>
    </w:rPr>
  </w:style>
  <w:style w:type="paragraph" w:customStyle="1" w:styleId="ListDash4">
    <w:name w:val="List Dash 4"/>
    <w:basedOn w:val="Text4"/>
    <w:rsid w:val="00FC3424"/>
    <w:pPr>
      <w:numPr>
        <w:numId w:val="32"/>
      </w:numPr>
      <w:spacing w:before="0" w:after="240"/>
    </w:pPr>
    <w:rPr>
      <w:szCs w:val="20"/>
    </w:rPr>
  </w:style>
  <w:style w:type="paragraph" w:customStyle="1" w:styleId="ListNumberLevel2">
    <w:name w:val="List Number (Level 2)"/>
    <w:basedOn w:val="Normal"/>
    <w:rsid w:val="00FC3424"/>
    <w:pPr>
      <w:numPr>
        <w:ilvl w:val="1"/>
        <w:numId w:val="33"/>
      </w:numPr>
      <w:spacing w:after="240" w:line="240" w:lineRule="auto"/>
    </w:pPr>
    <w:rPr>
      <w:rFonts w:ascii="Times New Roman" w:eastAsia="Times New Roman" w:hAnsi="Times New Roman" w:cs="Times New Roman"/>
      <w:sz w:val="24"/>
      <w:szCs w:val="20"/>
      <w:lang w:val="en-GB"/>
    </w:rPr>
  </w:style>
  <w:style w:type="paragraph" w:customStyle="1" w:styleId="ListNumberLevel3">
    <w:name w:val="List Number (Level 3)"/>
    <w:basedOn w:val="Normal"/>
    <w:rsid w:val="00FC3424"/>
    <w:pPr>
      <w:numPr>
        <w:ilvl w:val="2"/>
        <w:numId w:val="33"/>
      </w:numPr>
      <w:spacing w:after="240" w:line="240" w:lineRule="auto"/>
    </w:pPr>
    <w:rPr>
      <w:rFonts w:ascii="Times New Roman" w:eastAsia="Times New Roman" w:hAnsi="Times New Roman" w:cs="Times New Roman"/>
      <w:sz w:val="24"/>
      <w:szCs w:val="20"/>
      <w:lang w:val="en-GB"/>
    </w:rPr>
  </w:style>
  <w:style w:type="paragraph" w:customStyle="1" w:styleId="ListNumberLevel4">
    <w:name w:val="List Number (Level 4)"/>
    <w:basedOn w:val="Normal"/>
    <w:rsid w:val="00FC3424"/>
    <w:pPr>
      <w:numPr>
        <w:ilvl w:val="3"/>
        <w:numId w:val="33"/>
      </w:numPr>
      <w:spacing w:after="240" w:line="240" w:lineRule="auto"/>
    </w:pPr>
    <w:rPr>
      <w:rFonts w:ascii="Times New Roman" w:eastAsia="Times New Roman" w:hAnsi="Times New Roman" w:cs="Times New Roman"/>
      <w:sz w:val="24"/>
      <w:szCs w:val="20"/>
      <w:lang w:val="en-GB"/>
    </w:rPr>
  </w:style>
  <w:style w:type="paragraph" w:customStyle="1" w:styleId="ListNumber1">
    <w:name w:val="List Number 1"/>
    <w:basedOn w:val="Text1"/>
    <w:rsid w:val="00FC3424"/>
    <w:pPr>
      <w:numPr>
        <w:numId w:val="34"/>
      </w:numPr>
      <w:tabs>
        <w:tab w:val="clear" w:pos="1191"/>
      </w:tabs>
      <w:spacing w:before="0" w:after="240"/>
      <w:ind w:left="360" w:hanging="360"/>
    </w:pPr>
    <w:rPr>
      <w:szCs w:val="20"/>
    </w:rPr>
  </w:style>
  <w:style w:type="paragraph" w:customStyle="1" w:styleId="ListNumber1Level2">
    <w:name w:val="List Number 1 (Level 2)"/>
    <w:basedOn w:val="Text1"/>
    <w:rsid w:val="00FC3424"/>
    <w:pPr>
      <w:numPr>
        <w:ilvl w:val="1"/>
        <w:numId w:val="34"/>
      </w:numPr>
      <w:tabs>
        <w:tab w:val="clear" w:pos="1899"/>
      </w:tabs>
      <w:spacing w:before="0" w:after="240"/>
      <w:ind w:left="1080" w:hanging="360"/>
    </w:pPr>
    <w:rPr>
      <w:szCs w:val="20"/>
    </w:rPr>
  </w:style>
  <w:style w:type="paragraph" w:customStyle="1" w:styleId="ListNumber1Level3">
    <w:name w:val="List Number 1 (Level 3)"/>
    <w:basedOn w:val="Text1"/>
    <w:rsid w:val="00FC3424"/>
    <w:pPr>
      <w:numPr>
        <w:ilvl w:val="2"/>
        <w:numId w:val="34"/>
      </w:numPr>
      <w:tabs>
        <w:tab w:val="clear" w:pos="2608"/>
      </w:tabs>
      <w:spacing w:before="0" w:after="240"/>
      <w:ind w:left="1800" w:hanging="360"/>
    </w:pPr>
    <w:rPr>
      <w:szCs w:val="20"/>
    </w:rPr>
  </w:style>
  <w:style w:type="paragraph" w:customStyle="1" w:styleId="ListNumber1Level4">
    <w:name w:val="List Number 1 (Level 4)"/>
    <w:basedOn w:val="Text1"/>
    <w:rsid w:val="00FC3424"/>
    <w:pPr>
      <w:numPr>
        <w:ilvl w:val="3"/>
        <w:numId w:val="34"/>
      </w:numPr>
      <w:tabs>
        <w:tab w:val="clear" w:pos="3317"/>
      </w:tabs>
      <w:spacing w:before="0" w:after="240"/>
      <w:ind w:left="2520" w:hanging="360"/>
    </w:pPr>
    <w:rPr>
      <w:szCs w:val="20"/>
    </w:rPr>
  </w:style>
  <w:style w:type="paragraph" w:customStyle="1" w:styleId="ListNumber2Level2">
    <w:name w:val="List Number 2 (Level 2)"/>
    <w:basedOn w:val="Text2"/>
    <w:rsid w:val="00FC3424"/>
    <w:pPr>
      <w:numPr>
        <w:ilvl w:val="1"/>
        <w:numId w:val="35"/>
      </w:numPr>
      <w:spacing w:before="0" w:after="240"/>
    </w:pPr>
    <w:rPr>
      <w:szCs w:val="20"/>
    </w:rPr>
  </w:style>
  <w:style w:type="paragraph" w:customStyle="1" w:styleId="ListNumber2Level3">
    <w:name w:val="List Number 2 (Level 3)"/>
    <w:basedOn w:val="Text2"/>
    <w:rsid w:val="00FC3424"/>
    <w:pPr>
      <w:numPr>
        <w:ilvl w:val="2"/>
        <w:numId w:val="35"/>
      </w:numPr>
      <w:spacing w:before="0" w:after="240"/>
    </w:pPr>
    <w:rPr>
      <w:szCs w:val="20"/>
    </w:rPr>
  </w:style>
  <w:style w:type="paragraph" w:customStyle="1" w:styleId="ListNumber2Level4">
    <w:name w:val="List Number 2 (Level 4)"/>
    <w:basedOn w:val="Text2"/>
    <w:rsid w:val="00FC3424"/>
    <w:pPr>
      <w:numPr>
        <w:ilvl w:val="3"/>
        <w:numId w:val="35"/>
      </w:numPr>
      <w:spacing w:before="0" w:after="240"/>
      <w:ind w:left="3901" w:hanging="703"/>
    </w:pPr>
    <w:rPr>
      <w:szCs w:val="20"/>
    </w:rPr>
  </w:style>
  <w:style w:type="paragraph" w:customStyle="1" w:styleId="ListNumber3Level2">
    <w:name w:val="List Number 3 (Level 2)"/>
    <w:basedOn w:val="Text3"/>
    <w:rsid w:val="00FC3424"/>
    <w:pPr>
      <w:numPr>
        <w:ilvl w:val="1"/>
        <w:numId w:val="36"/>
      </w:numPr>
      <w:spacing w:before="0" w:after="240"/>
    </w:pPr>
    <w:rPr>
      <w:szCs w:val="20"/>
    </w:rPr>
  </w:style>
  <w:style w:type="paragraph" w:customStyle="1" w:styleId="ListNumber3Level3">
    <w:name w:val="List Number 3 (Level 3)"/>
    <w:basedOn w:val="Text3"/>
    <w:rsid w:val="00FC3424"/>
    <w:pPr>
      <w:numPr>
        <w:ilvl w:val="2"/>
        <w:numId w:val="36"/>
      </w:numPr>
      <w:spacing w:before="0" w:after="240"/>
    </w:pPr>
    <w:rPr>
      <w:szCs w:val="20"/>
    </w:rPr>
  </w:style>
  <w:style w:type="paragraph" w:customStyle="1" w:styleId="ListNumber3Level4">
    <w:name w:val="List Number 3 (Level 4)"/>
    <w:basedOn w:val="Text3"/>
    <w:rsid w:val="00FC3424"/>
    <w:pPr>
      <w:numPr>
        <w:ilvl w:val="3"/>
        <w:numId w:val="36"/>
      </w:numPr>
      <w:spacing w:before="0" w:after="240"/>
    </w:pPr>
    <w:rPr>
      <w:szCs w:val="20"/>
    </w:rPr>
  </w:style>
  <w:style w:type="paragraph" w:customStyle="1" w:styleId="ListNumber4Level2">
    <w:name w:val="List Number 4 (Level 2)"/>
    <w:basedOn w:val="Text4"/>
    <w:rsid w:val="00FC3424"/>
    <w:pPr>
      <w:numPr>
        <w:ilvl w:val="1"/>
        <w:numId w:val="37"/>
      </w:numPr>
      <w:spacing w:before="0" w:after="240"/>
    </w:pPr>
    <w:rPr>
      <w:szCs w:val="20"/>
    </w:rPr>
  </w:style>
  <w:style w:type="paragraph" w:customStyle="1" w:styleId="ListNumber4Level3">
    <w:name w:val="List Number 4 (Level 3)"/>
    <w:basedOn w:val="Text4"/>
    <w:rsid w:val="00FC3424"/>
    <w:pPr>
      <w:numPr>
        <w:ilvl w:val="2"/>
        <w:numId w:val="37"/>
      </w:numPr>
      <w:spacing w:before="0" w:after="240"/>
    </w:pPr>
    <w:rPr>
      <w:szCs w:val="20"/>
    </w:rPr>
  </w:style>
  <w:style w:type="paragraph" w:customStyle="1" w:styleId="ListNumber4Level4">
    <w:name w:val="List Number 4 (Level 4)"/>
    <w:basedOn w:val="Text4"/>
    <w:rsid w:val="00FC3424"/>
    <w:pPr>
      <w:numPr>
        <w:ilvl w:val="3"/>
        <w:numId w:val="37"/>
      </w:numPr>
      <w:spacing w:before="0" w:after="240"/>
    </w:pPr>
    <w:rPr>
      <w:szCs w:val="20"/>
    </w:rPr>
  </w:style>
  <w:style w:type="paragraph" w:customStyle="1" w:styleId="Contact">
    <w:name w:val="Contact"/>
    <w:basedOn w:val="Normal"/>
    <w:next w:val="Enclosures"/>
    <w:rsid w:val="00FC3424"/>
    <w:pPr>
      <w:spacing w:before="480" w:after="0" w:line="240" w:lineRule="auto"/>
      <w:ind w:left="567" w:hanging="567"/>
    </w:pPr>
    <w:rPr>
      <w:rFonts w:ascii="Times New Roman" w:eastAsia="Times New Roman" w:hAnsi="Times New Roman" w:cs="Times New Roman"/>
      <w:sz w:val="24"/>
      <w:szCs w:val="20"/>
      <w:lang w:val="en-GB"/>
    </w:rPr>
  </w:style>
  <w:style w:type="paragraph" w:customStyle="1" w:styleId="DisclaimerNotice">
    <w:name w:val="Disclaimer Notice"/>
    <w:basedOn w:val="Normal"/>
    <w:next w:val="AddressTR"/>
    <w:rsid w:val="00FC3424"/>
    <w:pPr>
      <w:spacing w:after="240" w:line="240" w:lineRule="auto"/>
      <w:ind w:left="5103"/>
    </w:pPr>
    <w:rPr>
      <w:rFonts w:ascii="Times New Roman" w:eastAsia="Times New Roman" w:hAnsi="Times New Roman" w:cs="Times New Roman"/>
      <w:i/>
      <w:sz w:val="20"/>
      <w:szCs w:val="20"/>
      <w:lang w:val="en-GB"/>
    </w:rPr>
  </w:style>
  <w:style w:type="paragraph" w:customStyle="1" w:styleId="Disclaimer">
    <w:name w:val="Disclaimer"/>
    <w:basedOn w:val="Normal"/>
    <w:rsid w:val="00FC3424"/>
    <w:pPr>
      <w:keepLines/>
      <w:pBdr>
        <w:top w:val="single" w:sz="4" w:space="1" w:color="auto"/>
      </w:pBdr>
      <w:spacing w:before="480" w:after="0" w:line="240" w:lineRule="auto"/>
    </w:pPr>
    <w:rPr>
      <w:rFonts w:ascii="Times New Roman" w:eastAsia="Times New Roman" w:hAnsi="Times New Roman" w:cs="Times New Roman"/>
      <w:i/>
      <w:sz w:val="24"/>
      <w:szCs w:val="20"/>
      <w:lang w:val="en-GB"/>
    </w:rPr>
  </w:style>
  <w:style w:type="paragraph" w:customStyle="1" w:styleId="DisclaimerSJ">
    <w:name w:val="Disclaimer_SJ"/>
    <w:basedOn w:val="Normal"/>
    <w:next w:val="Normal"/>
    <w:rsid w:val="00FC3424"/>
    <w:pPr>
      <w:spacing w:after="0" w:line="240" w:lineRule="auto"/>
    </w:pPr>
    <w:rPr>
      <w:rFonts w:ascii="Arial" w:eastAsia="Times New Roman" w:hAnsi="Arial" w:cs="Times New Roman"/>
      <w:b/>
      <w:sz w:val="16"/>
      <w:szCs w:val="20"/>
      <w:lang w:val="en-GB"/>
    </w:rPr>
  </w:style>
  <w:style w:type="character" w:customStyle="1" w:styleId="Text1Char">
    <w:name w:val="Text 1 Char"/>
    <w:link w:val="Text1"/>
    <w:locked/>
    <w:rsid w:val="00FC3424"/>
    <w:rPr>
      <w:rFonts w:ascii="Times New Roman" w:eastAsia="Times New Roman" w:hAnsi="Times New Roman" w:cs="Times New Roman"/>
      <w:sz w:val="24"/>
      <w:szCs w:val="24"/>
      <w:lang w:val="en-GB"/>
    </w:rPr>
  </w:style>
  <w:style w:type="character" w:customStyle="1" w:styleId="ManualNumPar1Char">
    <w:name w:val="Manual NumPar 1 Char"/>
    <w:link w:val="ManualNumPar1"/>
    <w:rsid w:val="00FC3424"/>
    <w:rPr>
      <w:rFonts w:ascii="Times New Roman" w:eastAsia="Times New Roman" w:hAnsi="Times New Roman" w:cs="Times New Roman"/>
      <w:sz w:val="24"/>
      <w:szCs w:val="24"/>
      <w:lang w:val="en-GB"/>
    </w:rPr>
  </w:style>
  <w:style w:type="character" w:styleId="Numrdepagin">
    <w:name w:val="page number"/>
    <w:basedOn w:val="Fontdeparagrafimplicit"/>
    <w:rsid w:val="00FC3424"/>
  </w:style>
  <w:style w:type="paragraph" w:customStyle="1" w:styleId="StyleHeading3BoldNotItalic">
    <w:name w:val="Style Heading 3 + Bold Not Italic"/>
    <w:basedOn w:val="Titlu3"/>
    <w:autoRedefine/>
    <w:rsid w:val="00FC3424"/>
    <w:pPr>
      <w:keepLines w:val="0"/>
      <w:numPr>
        <w:ilvl w:val="2"/>
      </w:numPr>
      <w:spacing w:before="0" w:after="240" w:line="240" w:lineRule="auto"/>
      <w:ind w:left="720" w:hanging="720"/>
    </w:pPr>
    <w:rPr>
      <w:rFonts w:ascii="Times New Roman Bold" w:eastAsia="Times New Roman" w:hAnsi="Times New Roman Bold" w:cs="Times New Roman"/>
      <w:bCs/>
      <w:i/>
      <w:color w:val="auto"/>
      <w:szCs w:val="20"/>
      <w:lang w:val="en-GB"/>
    </w:rPr>
  </w:style>
  <w:style w:type="paragraph" w:customStyle="1" w:styleId="Annextitle">
    <w:name w:val="Annex title"/>
    <w:basedOn w:val="Normal"/>
    <w:autoRedefine/>
    <w:rsid w:val="00FC3424"/>
    <w:pPr>
      <w:spacing w:before="60" w:after="240" w:line="240" w:lineRule="auto"/>
    </w:pPr>
    <w:rPr>
      <w:rFonts w:ascii="Times New Roman Bold" w:eastAsia="Times New Roman" w:hAnsi="Times New Roman Bold" w:cs="Times New Roman"/>
      <w:iCs/>
      <w:smallCaps/>
      <w:sz w:val="24"/>
      <w:szCs w:val="24"/>
      <w:lang w:val="en-GB" w:eastAsia="en-GB"/>
    </w:rPr>
  </w:style>
  <w:style w:type="paragraph" w:customStyle="1" w:styleId="StyleHeading1Hanging085cm">
    <w:name w:val="Style Heading 1 + Hanging:  0.85 cm"/>
    <w:basedOn w:val="Titlu1"/>
    <w:autoRedefine/>
    <w:rsid w:val="00FC3424"/>
    <w:pPr>
      <w:keepLines w:val="0"/>
      <w:spacing w:before="360" w:after="240" w:line="240" w:lineRule="auto"/>
    </w:pPr>
    <w:rPr>
      <w:rFonts w:ascii="Times New Roman" w:eastAsia="Times New Roman" w:hAnsi="Times New Roman" w:cs="Times New Roman"/>
      <w:b/>
      <w:smallCaps/>
      <w:color w:val="auto"/>
      <w:sz w:val="24"/>
      <w:szCs w:val="24"/>
      <w:lang w:val="en-GB"/>
    </w:rPr>
  </w:style>
  <w:style w:type="paragraph" w:customStyle="1" w:styleId="StyleHeading1Left0cm">
    <w:name w:val="Style Heading 1 + Left:  0 cm"/>
    <w:basedOn w:val="Titlu1"/>
    <w:autoRedefine/>
    <w:rsid w:val="00FC3424"/>
    <w:pPr>
      <w:keepLines w:val="0"/>
      <w:numPr>
        <w:numId w:val="38"/>
      </w:numPr>
      <w:spacing w:before="360" w:after="240" w:line="240" w:lineRule="auto"/>
    </w:pPr>
    <w:rPr>
      <w:rFonts w:ascii="Times New Roman Bold" w:eastAsia="Times New Roman" w:hAnsi="Times New Roman Bold" w:cs="Times New Roman"/>
      <w:b/>
      <w:smallCaps/>
      <w:color w:val="auto"/>
      <w:sz w:val="24"/>
      <w:szCs w:val="24"/>
      <w:lang w:val="en-GB"/>
    </w:rPr>
  </w:style>
  <w:style w:type="character" w:customStyle="1" w:styleId="CharacterStyle2">
    <w:name w:val="Character Style 2"/>
    <w:uiPriority w:val="99"/>
    <w:rsid w:val="00FC3424"/>
    <w:rPr>
      <w:sz w:val="20"/>
      <w:szCs w:val="20"/>
    </w:rPr>
  </w:style>
  <w:style w:type="paragraph" w:customStyle="1" w:styleId="Style1">
    <w:name w:val="Style1"/>
    <w:basedOn w:val="Text1"/>
    <w:link w:val="Style1Char"/>
    <w:qFormat/>
    <w:rsid w:val="00FC3424"/>
    <w:pPr>
      <w:ind w:left="0"/>
    </w:pPr>
  </w:style>
  <w:style w:type="character" w:customStyle="1" w:styleId="Style1Char">
    <w:name w:val="Style1 Char"/>
    <w:basedOn w:val="Text1Char"/>
    <w:link w:val="Style1"/>
    <w:rsid w:val="00FC3424"/>
    <w:rPr>
      <w:rFonts w:ascii="Times New Roman" w:eastAsia="Times New Roman" w:hAnsi="Times New Roman" w:cs="Times New Roman"/>
      <w:sz w:val="24"/>
      <w:szCs w:val="24"/>
      <w:lang w:val="en-GB"/>
    </w:rPr>
  </w:style>
  <w:style w:type="character" w:customStyle="1" w:styleId="UnresolvedMention1">
    <w:name w:val="Unresolved Mention1"/>
    <w:basedOn w:val="Fontdeparagrafimplicit"/>
    <w:uiPriority w:val="99"/>
    <w:semiHidden/>
    <w:unhideWhenUsed/>
    <w:rsid w:val="00ED614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616857">
      <w:bodyDiv w:val="1"/>
      <w:marLeft w:val="0"/>
      <w:marRight w:val="0"/>
      <w:marTop w:val="0"/>
      <w:marBottom w:val="0"/>
      <w:divBdr>
        <w:top w:val="none" w:sz="0" w:space="0" w:color="auto"/>
        <w:left w:val="none" w:sz="0" w:space="0" w:color="auto"/>
        <w:bottom w:val="none" w:sz="0" w:space="0" w:color="auto"/>
        <w:right w:val="none" w:sz="0" w:space="0" w:color="auto"/>
      </w:divBdr>
    </w:div>
    <w:div w:id="58328007">
      <w:bodyDiv w:val="1"/>
      <w:marLeft w:val="0"/>
      <w:marRight w:val="0"/>
      <w:marTop w:val="0"/>
      <w:marBottom w:val="0"/>
      <w:divBdr>
        <w:top w:val="none" w:sz="0" w:space="0" w:color="auto"/>
        <w:left w:val="none" w:sz="0" w:space="0" w:color="auto"/>
        <w:bottom w:val="none" w:sz="0" w:space="0" w:color="auto"/>
        <w:right w:val="none" w:sz="0" w:space="0" w:color="auto"/>
      </w:divBdr>
    </w:div>
    <w:div w:id="125247183">
      <w:bodyDiv w:val="1"/>
      <w:marLeft w:val="0"/>
      <w:marRight w:val="0"/>
      <w:marTop w:val="0"/>
      <w:marBottom w:val="0"/>
      <w:divBdr>
        <w:top w:val="none" w:sz="0" w:space="0" w:color="auto"/>
        <w:left w:val="none" w:sz="0" w:space="0" w:color="auto"/>
        <w:bottom w:val="none" w:sz="0" w:space="0" w:color="auto"/>
        <w:right w:val="none" w:sz="0" w:space="0" w:color="auto"/>
      </w:divBdr>
    </w:div>
    <w:div w:id="221252369">
      <w:bodyDiv w:val="1"/>
      <w:marLeft w:val="0"/>
      <w:marRight w:val="0"/>
      <w:marTop w:val="0"/>
      <w:marBottom w:val="0"/>
      <w:divBdr>
        <w:top w:val="none" w:sz="0" w:space="0" w:color="auto"/>
        <w:left w:val="none" w:sz="0" w:space="0" w:color="auto"/>
        <w:bottom w:val="none" w:sz="0" w:space="0" w:color="auto"/>
        <w:right w:val="none" w:sz="0" w:space="0" w:color="auto"/>
      </w:divBdr>
    </w:div>
    <w:div w:id="305204696">
      <w:bodyDiv w:val="1"/>
      <w:marLeft w:val="0"/>
      <w:marRight w:val="0"/>
      <w:marTop w:val="0"/>
      <w:marBottom w:val="0"/>
      <w:divBdr>
        <w:top w:val="none" w:sz="0" w:space="0" w:color="auto"/>
        <w:left w:val="none" w:sz="0" w:space="0" w:color="auto"/>
        <w:bottom w:val="none" w:sz="0" w:space="0" w:color="auto"/>
        <w:right w:val="none" w:sz="0" w:space="0" w:color="auto"/>
      </w:divBdr>
    </w:div>
    <w:div w:id="418792819">
      <w:bodyDiv w:val="1"/>
      <w:marLeft w:val="0"/>
      <w:marRight w:val="0"/>
      <w:marTop w:val="0"/>
      <w:marBottom w:val="0"/>
      <w:divBdr>
        <w:top w:val="none" w:sz="0" w:space="0" w:color="auto"/>
        <w:left w:val="none" w:sz="0" w:space="0" w:color="auto"/>
        <w:bottom w:val="none" w:sz="0" w:space="0" w:color="auto"/>
        <w:right w:val="none" w:sz="0" w:space="0" w:color="auto"/>
      </w:divBdr>
    </w:div>
    <w:div w:id="460005463">
      <w:bodyDiv w:val="1"/>
      <w:marLeft w:val="0"/>
      <w:marRight w:val="0"/>
      <w:marTop w:val="0"/>
      <w:marBottom w:val="0"/>
      <w:divBdr>
        <w:top w:val="none" w:sz="0" w:space="0" w:color="auto"/>
        <w:left w:val="none" w:sz="0" w:space="0" w:color="auto"/>
        <w:bottom w:val="none" w:sz="0" w:space="0" w:color="auto"/>
        <w:right w:val="none" w:sz="0" w:space="0" w:color="auto"/>
      </w:divBdr>
    </w:div>
    <w:div w:id="488637849">
      <w:bodyDiv w:val="1"/>
      <w:marLeft w:val="0"/>
      <w:marRight w:val="0"/>
      <w:marTop w:val="0"/>
      <w:marBottom w:val="0"/>
      <w:divBdr>
        <w:top w:val="none" w:sz="0" w:space="0" w:color="auto"/>
        <w:left w:val="none" w:sz="0" w:space="0" w:color="auto"/>
        <w:bottom w:val="none" w:sz="0" w:space="0" w:color="auto"/>
        <w:right w:val="none" w:sz="0" w:space="0" w:color="auto"/>
      </w:divBdr>
    </w:div>
    <w:div w:id="609168290">
      <w:bodyDiv w:val="1"/>
      <w:marLeft w:val="0"/>
      <w:marRight w:val="0"/>
      <w:marTop w:val="0"/>
      <w:marBottom w:val="0"/>
      <w:divBdr>
        <w:top w:val="none" w:sz="0" w:space="0" w:color="auto"/>
        <w:left w:val="none" w:sz="0" w:space="0" w:color="auto"/>
        <w:bottom w:val="none" w:sz="0" w:space="0" w:color="auto"/>
        <w:right w:val="none" w:sz="0" w:space="0" w:color="auto"/>
      </w:divBdr>
    </w:div>
    <w:div w:id="784539214">
      <w:bodyDiv w:val="1"/>
      <w:marLeft w:val="0"/>
      <w:marRight w:val="0"/>
      <w:marTop w:val="0"/>
      <w:marBottom w:val="0"/>
      <w:divBdr>
        <w:top w:val="none" w:sz="0" w:space="0" w:color="auto"/>
        <w:left w:val="none" w:sz="0" w:space="0" w:color="auto"/>
        <w:bottom w:val="none" w:sz="0" w:space="0" w:color="auto"/>
        <w:right w:val="none" w:sz="0" w:space="0" w:color="auto"/>
      </w:divBdr>
    </w:div>
    <w:div w:id="827937739">
      <w:bodyDiv w:val="1"/>
      <w:marLeft w:val="0"/>
      <w:marRight w:val="0"/>
      <w:marTop w:val="0"/>
      <w:marBottom w:val="0"/>
      <w:divBdr>
        <w:top w:val="none" w:sz="0" w:space="0" w:color="auto"/>
        <w:left w:val="none" w:sz="0" w:space="0" w:color="auto"/>
        <w:bottom w:val="none" w:sz="0" w:space="0" w:color="auto"/>
        <w:right w:val="none" w:sz="0" w:space="0" w:color="auto"/>
      </w:divBdr>
    </w:div>
    <w:div w:id="834999495">
      <w:bodyDiv w:val="1"/>
      <w:marLeft w:val="0"/>
      <w:marRight w:val="0"/>
      <w:marTop w:val="0"/>
      <w:marBottom w:val="0"/>
      <w:divBdr>
        <w:top w:val="none" w:sz="0" w:space="0" w:color="auto"/>
        <w:left w:val="none" w:sz="0" w:space="0" w:color="auto"/>
        <w:bottom w:val="none" w:sz="0" w:space="0" w:color="auto"/>
        <w:right w:val="none" w:sz="0" w:space="0" w:color="auto"/>
      </w:divBdr>
    </w:div>
    <w:div w:id="859471219">
      <w:bodyDiv w:val="1"/>
      <w:marLeft w:val="0"/>
      <w:marRight w:val="0"/>
      <w:marTop w:val="0"/>
      <w:marBottom w:val="0"/>
      <w:divBdr>
        <w:top w:val="none" w:sz="0" w:space="0" w:color="auto"/>
        <w:left w:val="none" w:sz="0" w:space="0" w:color="auto"/>
        <w:bottom w:val="none" w:sz="0" w:space="0" w:color="auto"/>
        <w:right w:val="none" w:sz="0" w:space="0" w:color="auto"/>
      </w:divBdr>
    </w:div>
    <w:div w:id="1121991909">
      <w:bodyDiv w:val="1"/>
      <w:marLeft w:val="0"/>
      <w:marRight w:val="0"/>
      <w:marTop w:val="0"/>
      <w:marBottom w:val="0"/>
      <w:divBdr>
        <w:top w:val="none" w:sz="0" w:space="0" w:color="auto"/>
        <w:left w:val="none" w:sz="0" w:space="0" w:color="auto"/>
        <w:bottom w:val="none" w:sz="0" w:space="0" w:color="auto"/>
        <w:right w:val="none" w:sz="0" w:space="0" w:color="auto"/>
      </w:divBdr>
    </w:div>
    <w:div w:id="1130518622">
      <w:bodyDiv w:val="1"/>
      <w:marLeft w:val="0"/>
      <w:marRight w:val="0"/>
      <w:marTop w:val="0"/>
      <w:marBottom w:val="0"/>
      <w:divBdr>
        <w:top w:val="none" w:sz="0" w:space="0" w:color="auto"/>
        <w:left w:val="none" w:sz="0" w:space="0" w:color="auto"/>
        <w:bottom w:val="none" w:sz="0" w:space="0" w:color="auto"/>
        <w:right w:val="none" w:sz="0" w:space="0" w:color="auto"/>
      </w:divBdr>
    </w:div>
    <w:div w:id="1147741252">
      <w:bodyDiv w:val="1"/>
      <w:marLeft w:val="0"/>
      <w:marRight w:val="0"/>
      <w:marTop w:val="0"/>
      <w:marBottom w:val="0"/>
      <w:divBdr>
        <w:top w:val="none" w:sz="0" w:space="0" w:color="auto"/>
        <w:left w:val="none" w:sz="0" w:space="0" w:color="auto"/>
        <w:bottom w:val="none" w:sz="0" w:space="0" w:color="auto"/>
        <w:right w:val="none" w:sz="0" w:space="0" w:color="auto"/>
      </w:divBdr>
    </w:div>
    <w:div w:id="1153135095">
      <w:bodyDiv w:val="1"/>
      <w:marLeft w:val="0"/>
      <w:marRight w:val="0"/>
      <w:marTop w:val="0"/>
      <w:marBottom w:val="0"/>
      <w:divBdr>
        <w:top w:val="none" w:sz="0" w:space="0" w:color="auto"/>
        <w:left w:val="none" w:sz="0" w:space="0" w:color="auto"/>
        <w:bottom w:val="none" w:sz="0" w:space="0" w:color="auto"/>
        <w:right w:val="none" w:sz="0" w:space="0" w:color="auto"/>
      </w:divBdr>
    </w:div>
    <w:div w:id="1211528835">
      <w:bodyDiv w:val="1"/>
      <w:marLeft w:val="0"/>
      <w:marRight w:val="0"/>
      <w:marTop w:val="0"/>
      <w:marBottom w:val="0"/>
      <w:divBdr>
        <w:top w:val="none" w:sz="0" w:space="0" w:color="auto"/>
        <w:left w:val="none" w:sz="0" w:space="0" w:color="auto"/>
        <w:bottom w:val="none" w:sz="0" w:space="0" w:color="auto"/>
        <w:right w:val="none" w:sz="0" w:space="0" w:color="auto"/>
      </w:divBdr>
    </w:div>
    <w:div w:id="1237202811">
      <w:bodyDiv w:val="1"/>
      <w:marLeft w:val="0"/>
      <w:marRight w:val="0"/>
      <w:marTop w:val="0"/>
      <w:marBottom w:val="0"/>
      <w:divBdr>
        <w:top w:val="none" w:sz="0" w:space="0" w:color="auto"/>
        <w:left w:val="none" w:sz="0" w:space="0" w:color="auto"/>
        <w:bottom w:val="none" w:sz="0" w:space="0" w:color="auto"/>
        <w:right w:val="none" w:sz="0" w:space="0" w:color="auto"/>
      </w:divBdr>
      <w:divsChild>
        <w:div w:id="640158352">
          <w:marLeft w:val="0"/>
          <w:marRight w:val="0"/>
          <w:marTop w:val="0"/>
          <w:marBottom w:val="0"/>
          <w:divBdr>
            <w:top w:val="none" w:sz="0" w:space="0" w:color="auto"/>
            <w:left w:val="none" w:sz="0" w:space="0" w:color="auto"/>
            <w:bottom w:val="none" w:sz="0" w:space="0" w:color="auto"/>
            <w:right w:val="none" w:sz="0" w:space="0" w:color="auto"/>
          </w:divBdr>
          <w:divsChild>
            <w:div w:id="2126272029">
              <w:marLeft w:val="0"/>
              <w:marRight w:val="0"/>
              <w:marTop w:val="0"/>
              <w:marBottom w:val="0"/>
              <w:divBdr>
                <w:top w:val="none" w:sz="0" w:space="0" w:color="auto"/>
                <w:left w:val="none" w:sz="0" w:space="0" w:color="auto"/>
                <w:bottom w:val="none" w:sz="0" w:space="0" w:color="auto"/>
                <w:right w:val="none" w:sz="0" w:space="0" w:color="auto"/>
              </w:divBdr>
              <w:divsChild>
                <w:div w:id="1993295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202153">
      <w:bodyDiv w:val="1"/>
      <w:marLeft w:val="0"/>
      <w:marRight w:val="0"/>
      <w:marTop w:val="0"/>
      <w:marBottom w:val="0"/>
      <w:divBdr>
        <w:top w:val="none" w:sz="0" w:space="0" w:color="auto"/>
        <w:left w:val="none" w:sz="0" w:space="0" w:color="auto"/>
        <w:bottom w:val="none" w:sz="0" w:space="0" w:color="auto"/>
        <w:right w:val="none" w:sz="0" w:space="0" w:color="auto"/>
      </w:divBdr>
    </w:div>
    <w:div w:id="1385563979">
      <w:bodyDiv w:val="1"/>
      <w:marLeft w:val="0"/>
      <w:marRight w:val="0"/>
      <w:marTop w:val="0"/>
      <w:marBottom w:val="0"/>
      <w:divBdr>
        <w:top w:val="none" w:sz="0" w:space="0" w:color="auto"/>
        <w:left w:val="none" w:sz="0" w:space="0" w:color="auto"/>
        <w:bottom w:val="none" w:sz="0" w:space="0" w:color="auto"/>
        <w:right w:val="none" w:sz="0" w:space="0" w:color="auto"/>
      </w:divBdr>
    </w:div>
    <w:div w:id="1387997265">
      <w:bodyDiv w:val="1"/>
      <w:marLeft w:val="0"/>
      <w:marRight w:val="0"/>
      <w:marTop w:val="0"/>
      <w:marBottom w:val="0"/>
      <w:divBdr>
        <w:top w:val="none" w:sz="0" w:space="0" w:color="auto"/>
        <w:left w:val="none" w:sz="0" w:space="0" w:color="auto"/>
        <w:bottom w:val="none" w:sz="0" w:space="0" w:color="auto"/>
        <w:right w:val="none" w:sz="0" w:space="0" w:color="auto"/>
      </w:divBdr>
    </w:div>
    <w:div w:id="1524125955">
      <w:bodyDiv w:val="1"/>
      <w:marLeft w:val="0"/>
      <w:marRight w:val="0"/>
      <w:marTop w:val="0"/>
      <w:marBottom w:val="0"/>
      <w:divBdr>
        <w:top w:val="none" w:sz="0" w:space="0" w:color="auto"/>
        <w:left w:val="none" w:sz="0" w:space="0" w:color="auto"/>
        <w:bottom w:val="none" w:sz="0" w:space="0" w:color="auto"/>
        <w:right w:val="none" w:sz="0" w:space="0" w:color="auto"/>
      </w:divBdr>
    </w:div>
    <w:div w:id="1532303696">
      <w:bodyDiv w:val="1"/>
      <w:marLeft w:val="0"/>
      <w:marRight w:val="0"/>
      <w:marTop w:val="0"/>
      <w:marBottom w:val="0"/>
      <w:divBdr>
        <w:top w:val="none" w:sz="0" w:space="0" w:color="auto"/>
        <w:left w:val="none" w:sz="0" w:space="0" w:color="auto"/>
        <w:bottom w:val="none" w:sz="0" w:space="0" w:color="auto"/>
        <w:right w:val="none" w:sz="0" w:space="0" w:color="auto"/>
      </w:divBdr>
    </w:div>
    <w:div w:id="1553692954">
      <w:bodyDiv w:val="1"/>
      <w:marLeft w:val="0"/>
      <w:marRight w:val="0"/>
      <w:marTop w:val="0"/>
      <w:marBottom w:val="0"/>
      <w:divBdr>
        <w:top w:val="none" w:sz="0" w:space="0" w:color="auto"/>
        <w:left w:val="none" w:sz="0" w:space="0" w:color="auto"/>
        <w:bottom w:val="none" w:sz="0" w:space="0" w:color="auto"/>
        <w:right w:val="none" w:sz="0" w:space="0" w:color="auto"/>
      </w:divBdr>
    </w:div>
    <w:div w:id="1575818183">
      <w:bodyDiv w:val="1"/>
      <w:marLeft w:val="0"/>
      <w:marRight w:val="0"/>
      <w:marTop w:val="0"/>
      <w:marBottom w:val="0"/>
      <w:divBdr>
        <w:top w:val="none" w:sz="0" w:space="0" w:color="auto"/>
        <w:left w:val="none" w:sz="0" w:space="0" w:color="auto"/>
        <w:bottom w:val="none" w:sz="0" w:space="0" w:color="auto"/>
        <w:right w:val="none" w:sz="0" w:space="0" w:color="auto"/>
      </w:divBdr>
    </w:div>
    <w:div w:id="1641501125">
      <w:bodyDiv w:val="1"/>
      <w:marLeft w:val="0"/>
      <w:marRight w:val="0"/>
      <w:marTop w:val="0"/>
      <w:marBottom w:val="0"/>
      <w:divBdr>
        <w:top w:val="none" w:sz="0" w:space="0" w:color="auto"/>
        <w:left w:val="none" w:sz="0" w:space="0" w:color="auto"/>
        <w:bottom w:val="none" w:sz="0" w:space="0" w:color="auto"/>
        <w:right w:val="none" w:sz="0" w:space="0" w:color="auto"/>
      </w:divBdr>
    </w:div>
    <w:div w:id="1646199503">
      <w:bodyDiv w:val="1"/>
      <w:marLeft w:val="0"/>
      <w:marRight w:val="0"/>
      <w:marTop w:val="0"/>
      <w:marBottom w:val="0"/>
      <w:divBdr>
        <w:top w:val="none" w:sz="0" w:space="0" w:color="auto"/>
        <w:left w:val="none" w:sz="0" w:space="0" w:color="auto"/>
        <w:bottom w:val="none" w:sz="0" w:space="0" w:color="auto"/>
        <w:right w:val="none" w:sz="0" w:space="0" w:color="auto"/>
      </w:divBdr>
    </w:div>
    <w:div w:id="1680960180">
      <w:bodyDiv w:val="1"/>
      <w:marLeft w:val="0"/>
      <w:marRight w:val="0"/>
      <w:marTop w:val="0"/>
      <w:marBottom w:val="0"/>
      <w:divBdr>
        <w:top w:val="none" w:sz="0" w:space="0" w:color="auto"/>
        <w:left w:val="none" w:sz="0" w:space="0" w:color="auto"/>
        <w:bottom w:val="none" w:sz="0" w:space="0" w:color="auto"/>
        <w:right w:val="none" w:sz="0" w:space="0" w:color="auto"/>
      </w:divBdr>
    </w:div>
    <w:div w:id="1745373468">
      <w:bodyDiv w:val="1"/>
      <w:marLeft w:val="0"/>
      <w:marRight w:val="0"/>
      <w:marTop w:val="0"/>
      <w:marBottom w:val="0"/>
      <w:divBdr>
        <w:top w:val="none" w:sz="0" w:space="0" w:color="auto"/>
        <w:left w:val="none" w:sz="0" w:space="0" w:color="auto"/>
        <w:bottom w:val="none" w:sz="0" w:space="0" w:color="auto"/>
        <w:right w:val="none" w:sz="0" w:space="0" w:color="auto"/>
      </w:divBdr>
    </w:div>
    <w:div w:id="1752462441">
      <w:bodyDiv w:val="1"/>
      <w:marLeft w:val="0"/>
      <w:marRight w:val="0"/>
      <w:marTop w:val="0"/>
      <w:marBottom w:val="0"/>
      <w:divBdr>
        <w:top w:val="none" w:sz="0" w:space="0" w:color="auto"/>
        <w:left w:val="none" w:sz="0" w:space="0" w:color="auto"/>
        <w:bottom w:val="none" w:sz="0" w:space="0" w:color="auto"/>
        <w:right w:val="none" w:sz="0" w:space="0" w:color="auto"/>
      </w:divBdr>
    </w:div>
    <w:div w:id="1755933959">
      <w:bodyDiv w:val="1"/>
      <w:marLeft w:val="0"/>
      <w:marRight w:val="0"/>
      <w:marTop w:val="0"/>
      <w:marBottom w:val="0"/>
      <w:divBdr>
        <w:top w:val="none" w:sz="0" w:space="0" w:color="auto"/>
        <w:left w:val="none" w:sz="0" w:space="0" w:color="auto"/>
        <w:bottom w:val="none" w:sz="0" w:space="0" w:color="auto"/>
        <w:right w:val="none" w:sz="0" w:space="0" w:color="auto"/>
      </w:divBdr>
    </w:div>
    <w:div w:id="1873684515">
      <w:bodyDiv w:val="1"/>
      <w:marLeft w:val="0"/>
      <w:marRight w:val="0"/>
      <w:marTop w:val="0"/>
      <w:marBottom w:val="0"/>
      <w:divBdr>
        <w:top w:val="none" w:sz="0" w:space="0" w:color="auto"/>
        <w:left w:val="none" w:sz="0" w:space="0" w:color="auto"/>
        <w:bottom w:val="none" w:sz="0" w:space="0" w:color="auto"/>
        <w:right w:val="none" w:sz="0" w:space="0" w:color="auto"/>
      </w:divBdr>
      <w:divsChild>
        <w:div w:id="942032353">
          <w:marLeft w:val="0"/>
          <w:marRight w:val="0"/>
          <w:marTop w:val="0"/>
          <w:marBottom w:val="0"/>
          <w:divBdr>
            <w:top w:val="none" w:sz="0" w:space="0" w:color="auto"/>
            <w:left w:val="none" w:sz="0" w:space="0" w:color="auto"/>
            <w:bottom w:val="none" w:sz="0" w:space="0" w:color="auto"/>
            <w:right w:val="none" w:sz="0" w:space="0" w:color="auto"/>
          </w:divBdr>
          <w:divsChild>
            <w:div w:id="1512066275">
              <w:marLeft w:val="0"/>
              <w:marRight w:val="0"/>
              <w:marTop w:val="0"/>
              <w:marBottom w:val="0"/>
              <w:divBdr>
                <w:top w:val="none" w:sz="0" w:space="0" w:color="auto"/>
                <w:left w:val="none" w:sz="0" w:space="0" w:color="auto"/>
                <w:bottom w:val="none" w:sz="0" w:space="0" w:color="auto"/>
                <w:right w:val="none" w:sz="0" w:space="0" w:color="auto"/>
              </w:divBdr>
              <w:divsChild>
                <w:div w:id="53755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773655">
      <w:bodyDiv w:val="1"/>
      <w:marLeft w:val="0"/>
      <w:marRight w:val="0"/>
      <w:marTop w:val="0"/>
      <w:marBottom w:val="0"/>
      <w:divBdr>
        <w:top w:val="none" w:sz="0" w:space="0" w:color="auto"/>
        <w:left w:val="none" w:sz="0" w:space="0" w:color="auto"/>
        <w:bottom w:val="none" w:sz="0" w:space="0" w:color="auto"/>
        <w:right w:val="none" w:sz="0" w:space="0" w:color="auto"/>
      </w:divBdr>
    </w:div>
    <w:div w:id="2072608624">
      <w:bodyDiv w:val="1"/>
      <w:marLeft w:val="0"/>
      <w:marRight w:val="0"/>
      <w:marTop w:val="0"/>
      <w:marBottom w:val="0"/>
      <w:divBdr>
        <w:top w:val="none" w:sz="0" w:space="0" w:color="auto"/>
        <w:left w:val="none" w:sz="0" w:space="0" w:color="auto"/>
        <w:bottom w:val="none" w:sz="0" w:space="0" w:color="auto"/>
        <w:right w:val="none" w:sz="0" w:space="0" w:color="auto"/>
      </w:divBdr>
    </w:div>
    <w:div w:id="2112041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ec.europa.eu/budget/contracts_grants/info_contracts/inforeuro/index_en.cfm" TargetMode="Externa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www.fonduri-ue.ro/fisele-individuale-ale-indicatorilor-poc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fonduri-ue.ro/pocu-2014"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ec.europa.eu/social/main.jsp?catId=1022&amp;langId=en" TargetMode="External"/><Relationship Id="rId2" Type="http://schemas.openxmlformats.org/officeDocument/2006/relationships/hyperlink" Target="http://www.fonduri-ue.ro/po-2014-2020" TargetMode="External"/><Relationship Id="rId1" Type="http://schemas.openxmlformats.org/officeDocument/2006/relationships/hyperlink" Target="http://www.mmuncii.ro/j33/images/Documente/Munca/2014-DOES/2014-01-31_Anexa1_Strategia_de_Ocupare.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56882-4BF3-4664-A0C5-E4B217223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34</Pages>
  <Words>10567</Words>
  <Characters>60232</Characters>
  <Application>Microsoft Office Word</Application>
  <DocSecurity>0</DocSecurity>
  <Lines>501</Lines>
  <Paragraphs>141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70658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Florentina Ciocanel</dc:creator>
  <cp:keywords/>
  <dc:description/>
  <cp:lastModifiedBy>daniel chitoi</cp:lastModifiedBy>
  <cp:revision>3</cp:revision>
  <cp:lastPrinted>2016-08-10T06:27:00Z</cp:lastPrinted>
  <dcterms:created xsi:type="dcterms:W3CDTF">2019-09-05T13:16:00Z</dcterms:created>
  <dcterms:modified xsi:type="dcterms:W3CDTF">2019-09-05T13:21:00Z</dcterms:modified>
</cp:coreProperties>
</file>